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1B8E" w14:textId="4C846538" w:rsidR="009749DC" w:rsidRPr="00443228" w:rsidRDefault="00213AC7" w:rsidP="00443228">
      <w:pPr>
        <w:spacing w:after="0"/>
        <w:contextualSpacing/>
        <w:jc w:val="center"/>
        <w:rPr>
          <w:rFonts w:ascii="Verdana" w:hAnsi="Verdana"/>
          <w:sz w:val="20"/>
          <w:szCs w:val="20"/>
          <w:lang w:val="en-GB"/>
        </w:rPr>
      </w:pPr>
      <w:r w:rsidRPr="002669B5">
        <w:rPr>
          <w:rFonts w:ascii="Verdana" w:hAnsi="Verdana"/>
          <w:noProof/>
          <w:sz w:val="20"/>
          <w:szCs w:val="20"/>
        </w:rPr>
        <w:drawing>
          <wp:inline distT="0" distB="0" distL="0" distR="0" wp14:anchorId="2B4F527F" wp14:editId="1D1CA250">
            <wp:extent cx="524510" cy="540385"/>
            <wp:effectExtent l="0" t="0" r="8890" b="0"/>
            <wp:docPr id="1" name="Obraz 1" descr="godlo_UW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lo_UW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4510" cy="540385"/>
                    </a:xfrm>
                    <a:prstGeom prst="rect">
                      <a:avLst/>
                    </a:prstGeom>
                    <a:noFill/>
                    <a:ln>
                      <a:noFill/>
                    </a:ln>
                  </pic:spPr>
                </pic:pic>
              </a:graphicData>
            </a:graphic>
          </wp:inline>
        </w:drawing>
      </w:r>
    </w:p>
    <w:p w14:paraId="116CE2F1" w14:textId="0E2BF93A" w:rsidR="009749DC" w:rsidRPr="00443228" w:rsidRDefault="00213AC7" w:rsidP="00443228">
      <w:pPr>
        <w:spacing w:after="0" w:line="240" w:lineRule="auto"/>
        <w:contextualSpacing/>
        <w:jc w:val="center"/>
        <w:rPr>
          <w:rFonts w:ascii="Verdana" w:eastAsia="Times New Roman" w:hAnsi="Verdana" w:cs="Times New Roman"/>
          <w:b/>
          <w:sz w:val="20"/>
          <w:szCs w:val="20"/>
          <w:lang w:val="en-GB"/>
        </w:rPr>
      </w:pPr>
      <w:r w:rsidRPr="002669B5">
        <w:rPr>
          <w:rFonts w:ascii="Verdana" w:eastAsia="Times New Roman" w:hAnsi="Verdana" w:cs="Times New Roman"/>
          <w:b/>
          <w:sz w:val="20"/>
          <w:szCs w:val="20"/>
          <w:lang w:val="en-GB"/>
        </w:rPr>
        <w:t>RESOLUTION NO. 140/2021</w:t>
      </w:r>
    </w:p>
    <w:p w14:paraId="194AEE8D" w14:textId="77777777" w:rsidR="009749DC" w:rsidRPr="00443228" w:rsidRDefault="008F2A48" w:rsidP="00443228">
      <w:pPr>
        <w:spacing w:after="0" w:line="240" w:lineRule="auto"/>
        <w:contextualSpacing/>
        <w:jc w:val="center"/>
        <w:rPr>
          <w:rFonts w:ascii="Verdana" w:eastAsia="Times New Roman" w:hAnsi="Verdana" w:cs="Times New Roman"/>
          <w:b/>
          <w:sz w:val="20"/>
          <w:szCs w:val="20"/>
          <w:lang w:val="en-GB"/>
        </w:rPr>
      </w:pPr>
      <w:r w:rsidRPr="00443228">
        <w:rPr>
          <w:rFonts w:ascii="Verdana" w:eastAsia="Times New Roman" w:hAnsi="Verdana" w:cs="Times New Roman"/>
          <w:b/>
          <w:sz w:val="20"/>
          <w:szCs w:val="20"/>
          <w:lang w:val="en-GB"/>
        </w:rPr>
        <w:t>OF THE SENATE OF UNIVERSITY OF WROCŁAW</w:t>
      </w:r>
    </w:p>
    <w:p w14:paraId="6AAE5722" w14:textId="4804DE6B" w:rsidR="009749DC" w:rsidRPr="002669B5" w:rsidRDefault="008F2A48" w:rsidP="004F0AA5">
      <w:pPr>
        <w:spacing w:after="0" w:line="240" w:lineRule="auto"/>
        <w:contextualSpacing/>
        <w:jc w:val="center"/>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Of </w:t>
      </w:r>
      <w:r w:rsidR="00C318B5" w:rsidRPr="002669B5">
        <w:rPr>
          <w:rFonts w:ascii="Verdana" w:eastAsia="Times New Roman" w:hAnsi="Verdana" w:cs="Times New Roman"/>
          <w:sz w:val="20"/>
          <w:szCs w:val="20"/>
          <w:lang w:val="en-GB"/>
        </w:rPr>
        <w:t xml:space="preserve">22 </w:t>
      </w:r>
      <w:r w:rsidRPr="00443228">
        <w:rPr>
          <w:rFonts w:ascii="Verdana" w:eastAsia="Times New Roman" w:hAnsi="Verdana" w:cs="Times New Roman"/>
          <w:sz w:val="20"/>
          <w:szCs w:val="20"/>
          <w:lang w:val="en-GB"/>
        </w:rPr>
        <w:t>December 2021</w:t>
      </w:r>
    </w:p>
    <w:p w14:paraId="646E02A1" w14:textId="77777777" w:rsidR="00C318B5" w:rsidRPr="00443228" w:rsidRDefault="00C318B5" w:rsidP="00443228">
      <w:pPr>
        <w:spacing w:after="0" w:line="240" w:lineRule="auto"/>
        <w:contextualSpacing/>
        <w:jc w:val="center"/>
        <w:rPr>
          <w:rFonts w:ascii="Verdana" w:eastAsia="Times New Roman" w:hAnsi="Verdana" w:cs="Times New Roman"/>
          <w:sz w:val="20"/>
          <w:szCs w:val="20"/>
          <w:lang w:val="en-GB"/>
        </w:rPr>
      </w:pPr>
    </w:p>
    <w:p w14:paraId="3D51B13B" w14:textId="7DD5791F" w:rsidR="009749DC" w:rsidRPr="00443228" w:rsidRDefault="00C318B5" w:rsidP="00443228">
      <w:pPr>
        <w:spacing w:after="0"/>
        <w:contextualSpacing/>
        <w:jc w:val="center"/>
        <w:rPr>
          <w:rFonts w:ascii="Verdana" w:eastAsia="Times New Roman" w:hAnsi="Verdana" w:cs="Times New Roman"/>
          <w:b/>
          <w:sz w:val="20"/>
          <w:szCs w:val="20"/>
          <w:lang w:val="en-GB"/>
        </w:rPr>
      </w:pPr>
      <w:r w:rsidRPr="002669B5">
        <w:rPr>
          <w:rFonts w:ascii="Verdana" w:eastAsia="Times New Roman" w:hAnsi="Verdana" w:cs="Times New Roman"/>
          <w:b/>
          <w:sz w:val="20"/>
          <w:szCs w:val="20"/>
          <w:lang w:val="en-GB"/>
        </w:rPr>
        <w:t>o</w:t>
      </w:r>
      <w:r w:rsidR="008F2A48" w:rsidRPr="00443228">
        <w:rPr>
          <w:rFonts w:ascii="Verdana" w:eastAsia="Times New Roman" w:hAnsi="Verdana" w:cs="Times New Roman"/>
          <w:b/>
          <w:sz w:val="20"/>
          <w:szCs w:val="20"/>
          <w:lang w:val="en-GB"/>
        </w:rPr>
        <w:t xml:space="preserve">n the rules of recruitment to the Doctoral School at </w:t>
      </w:r>
      <w:r w:rsidRPr="002669B5">
        <w:rPr>
          <w:rFonts w:ascii="Verdana" w:eastAsia="Times New Roman" w:hAnsi="Verdana" w:cs="Times New Roman"/>
          <w:b/>
          <w:sz w:val="20"/>
          <w:szCs w:val="20"/>
          <w:lang w:val="en-GB"/>
        </w:rPr>
        <w:t xml:space="preserve">the </w:t>
      </w:r>
      <w:r w:rsidR="008F2A48" w:rsidRPr="00443228">
        <w:rPr>
          <w:rFonts w:ascii="Verdana" w:eastAsia="Times New Roman" w:hAnsi="Verdana" w:cs="Times New Roman"/>
          <w:b/>
          <w:sz w:val="20"/>
          <w:szCs w:val="20"/>
          <w:lang w:val="en-GB"/>
        </w:rPr>
        <w:t xml:space="preserve">University of </w:t>
      </w:r>
      <w:proofErr w:type="spellStart"/>
      <w:r w:rsidR="008F2A48" w:rsidRPr="00443228">
        <w:rPr>
          <w:rFonts w:ascii="Verdana" w:eastAsia="Times New Roman" w:hAnsi="Verdana" w:cs="Times New Roman"/>
          <w:b/>
          <w:sz w:val="20"/>
          <w:szCs w:val="20"/>
          <w:lang w:val="en-GB"/>
        </w:rPr>
        <w:t>Wrocław</w:t>
      </w:r>
      <w:proofErr w:type="spellEnd"/>
    </w:p>
    <w:p w14:paraId="02090445" w14:textId="414807C7" w:rsidR="009749DC" w:rsidRPr="00443228" w:rsidRDefault="008F2A48" w:rsidP="00443228">
      <w:pPr>
        <w:spacing w:after="0" w:line="240" w:lineRule="auto"/>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Pursuant to Article 200</w:t>
      </w:r>
      <w:r w:rsidR="00C318B5" w:rsidRPr="002669B5">
        <w:rPr>
          <w:rFonts w:ascii="Verdana" w:eastAsia="Times New Roman" w:hAnsi="Verdana" w:cs="Times New Roman"/>
          <w:sz w:val="20"/>
          <w:szCs w:val="20"/>
          <w:lang w:val="en-GB"/>
        </w:rPr>
        <w:t xml:space="preserve">, section </w:t>
      </w:r>
      <w:r w:rsidRPr="00443228">
        <w:rPr>
          <w:rFonts w:ascii="Verdana" w:eastAsia="Times New Roman" w:hAnsi="Verdana" w:cs="Times New Roman"/>
          <w:sz w:val="20"/>
          <w:szCs w:val="20"/>
          <w:lang w:val="en-GB"/>
        </w:rPr>
        <w:t xml:space="preserve">2 of the Act of 20 July 2018. </w:t>
      </w:r>
      <w:r w:rsidR="00C318B5" w:rsidRPr="002669B5">
        <w:rPr>
          <w:rFonts w:ascii="Verdana" w:eastAsia="Times New Roman" w:hAnsi="Verdana" w:cs="Times New Roman"/>
          <w:sz w:val="20"/>
          <w:szCs w:val="20"/>
          <w:lang w:val="en-GB"/>
        </w:rPr>
        <w:t>–</w:t>
      </w:r>
      <w:r w:rsidRPr="00443228">
        <w:rPr>
          <w:rFonts w:ascii="Verdana" w:eastAsia="Times New Roman" w:hAnsi="Verdana" w:cs="Times New Roman"/>
          <w:sz w:val="20"/>
          <w:szCs w:val="20"/>
          <w:lang w:val="en-GB"/>
        </w:rPr>
        <w:t xml:space="preserve"> Law on Higher Education and Science (Journal of Laws 2021, item 478, as amended), it is resolved as follows:</w:t>
      </w:r>
    </w:p>
    <w:p w14:paraId="2EF58AC2" w14:textId="77777777" w:rsidR="009749DC" w:rsidRPr="00443228" w:rsidRDefault="009749DC" w:rsidP="00443228">
      <w:pPr>
        <w:spacing w:after="0" w:line="240" w:lineRule="auto"/>
        <w:contextualSpacing/>
        <w:jc w:val="center"/>
        <w:rPr>
          <w:rFonts w:ascii="Verdana" w:eastAsia="Times New Roman" w:hAnsi="Verdana" w:cs="Times New Roman"/>
          <w:sz w:val="20"/>
          <w:szCs w:val="20"/>
          <w:lang w:val="en-GB"/>
        </w:rPr>
      </w:pPr>
    </w:p>
    <w:p w14:paraId="1CD8F718" w14:textId="1F50832B" w:rsidR="009749DC"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1</w:t>
      </w:r>
      <w:r w:rsidRPr="00443228">
        <w:rPr>
          <w:rFonts w:ascii="Verdana" w:eastAsia="Times New Roman" w:hAnsi="Verdana" w:cs="Times New Roman"/>
          <w:sz w:val="20"/>
          <w:szCs w:val="20"/>
          <w:lang w:val="en-GB"/>
        </w:rPr>
        <w:t xml:space="preserve">.1 The Senate of </w:t>
      </w:r>
      <w:r w:rsidR="00864553" w:rsidRPr="002669B5">
        <w:rPr>
          <w:rFonts w:ascii="Verdana" w:eastAsia="Times New Roman" w:hAnsi="Verdana" w:cs="Times New Roman"/>
          <w:sz w:val="20"/>
          <w:szCs w:val="20"/>
          <w:lang w:val="en-GB"/>
        </w:rPr>
        <w:t xml:space="preserve">the </w:t>
      </w:r>
      <w:r w:rsidRPr="00443228">
        <w:rPr>
          <w:rFonts w:ascii="Verdana" w:eastAsia="Times New Roman" w:hAnsi="Verdana" w:cs="Times New Roman"/>
          <w:sz w:val="20"/>
          <w:szCs w:val="20"/>
          <w:lang w:val="en-GB"/>
        </w:rPr>
        <w:t xml:space="preserve">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xml:space="preserve"> lays down the rules and procedure of recruitment to the Doctoral School of 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xml:space="preserve">, hereinafter referred to as </w:t>
      </w:r>
      <w:r w:rsidR="00864553" w:rsidRPr="002669B5">
        <w:rPr>
          <w:rFonts w:ascii="Verdana" w:eastAsia="Times New Roman" w:hAnsi="Verdana" w:cs="Times New Roman"/>
          <w:sz w:val="20"/>
          <w:szCs w:val="20"/>
          <w:lang w:val="en-GB"/>
        </w:rPr>
        <w:t>“</w:t>
      </w:r>
      <w:r w:rsidRPr="00443228">
        <w:rPr>
          <w:rFonts w:ascii="Verdana" w:eastAsia="Times New Roman" w:hAnsi="Verdana" w:cs="Times New Roman"/>
          <w:sz w:val="20"/>
          <w:szCs w:val="20"/>
          <w:lang w:val="en-GB"/>
        </w:rPr>
        <w:t>The Doctoral School</w:t>
      </w:r>
      <w:r w:rsidR="00864553" w:rsidRPr="002669B5">
        <w:rPr>
          <w:rFonts w:ascii="Verdana" w:eastAsia="Times New Roman" w:hAnsi="Verdana" w:cs="Times New Roman"/>
          <w:sz w:val="20"/>
          <w:szCs w:val="20"/>
          <w:lang w:val="en-GB"/>
        </w:rPr>
        <w:t>”</w:t>
      </w:r>
      <w:r w:rsidRPr="00443228">
        <w:rPr>
          <w:rFonts w:ascii="Verdana" w:eastAsia="Times New Roman" w:hAnsi="Verdana" w:cs="Times New Roman"/>
          <w:sz w:val="20"/>
          <w:szCs w:val="20"/>
          <w:lang w:val="en-GB"/>
        </w:rPr>
        <w:t>.</w:t>
      </w:r>
    </w:p>
    <w:p w14:paraId="4A8C0A31" w14:textId="77777777" w:rsidR="009749DC"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Recruitment is conducted through a competition.</w:t>
      </w:r>
    </w:p>
    <w:p w14:paraId="796FD5A9" w14:textId="0F8A3910" w:rsidR="009749DC" w:rsidRPr="00443228" w:rsidRDefault="008F2A48" w:rsidP="00443228">
      <w:pPr>
        <w:spacing w:after="0" w:line="240" w:lineRule="auto"/>
        <w:ind w:firstLine="709"/>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3.</w:t>
      </w:r>
      <w:r w:rsidR="00864553" w:rsidRPr="00443228">
        <w:rPr>
          <w:rStyle w:val="normaltextrun"/>
          <w:rFonts w:ascii="Verdana" w:hAnsi="Verdana" w:cs="Segoe UI"/>
          <w:sz w:val="20"/>
          <w:szCs w:val="20"/>
          <w:lang w:val="en-GB"/>
        </w:rPr>
        <w:t> </w:t>
      </w:r>
      <w:r w:rsidRPr="00443228">
        <w:rPr>
          <w:rFonts w:ascii="Verdana" w:eastAsia="Times New Roman" w:hAnsi="Verdana" w:cs="Times New Roman"/>
          <w:sz w:val="20"/>
          <w:szCs w:val="20"/>
          <w:lang w:val="en-GB"/>
        </w:rPr>
        <w:t xml:space="preserve">Recruitment is conducted within the Doctoral Colleges of the Doctoral School (hereinafter referred to as Colleges), as defined by the appropriate regulation of the Rector of </w:t>
      </w:r>
      <w:r w:rsidR="00864553" w:rsidRPr="002669B5">
        <w:rPr>
          <w:rFonts w:ascii="Verdana" w:eastAsia="Times New Roman" w:hAnsi="Verdana" w:cs="Times New Roman"/>
          <w:sz w:val="20"/>
          <w:szCs w:val="20"/>
          <w:lang w:val="en-GB"/>
        </w:rPr>
        <w:t xml:space="preserve">the </w:t>
      </w:r>
      <w:r w:rsidRPr="00443228">
        <w:rPr>
          <w:rFonts w:ascii="Verdana" w:eastAsia="Times New Roman" w:hAnsi="Verdana" w:cs="Times New Roman"/>
          <w:sz w:val="20"/>
          <w:szCs w:val="20"/>
          <w:lang w:val="en-GB"/>
        </w:rPr>
        <w:t xml:space="preserve">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educating in specific scientific disciplines.</w:t>
      </w:r>
    </w:p>
    <w:p w14:paraId="5264A8C2" w14:textId="75DFA7CA" w:rsidR="009749DC" w:rsidRPr="00443228" w:rsidRDefault="008F2A48" w:rsidP="00443228">
      <w:pPr>
        <w:spacing w:after="0" w:line="240" w:lineRule="auto"/>
        <w:ind w:firstLine="709"/>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4. Detailed conditions and mode of recruitment to the Doctoral School in the academic year 2022/2023, for particular disciplines in colleges, are defined in a</w:t>
      </w:r>
      <w:r w:rsidR="00864553" w:rsidRPr="002669B5">
        <w:rPr>
          <w:rFonts w:ascii="Verdana" w:eastAsia="Times New Roman" w:hAnsi="Verdana" w:cs="Times New Roman"/>
          <w:sz w:val="20"/>
          <w:szCs w:val="20"/>
          <w:lang w:val="en-GB"/>
        </w:rPr>
        <w:t xml:space="preserve">ppendixes </w:t>
      </w:r>
      <w:r w:rsidRPr="00443228">
        <w:rPr>
          <w:rFonts w:ascii="Verdana" w:eastAsia="Times New Roman" w:hAnsi="Verdana" w:cs="Times New Roman"/>
          <w:sz w:val="20"/>
          <w:szCs w:val="20"/>
          <w:lang w:val="en-GB"/>
        </w:rPr>
        <w:t>no. 1-16 to this resolution.</w:t>
      </w:r>
    </w:p>
    <w:p w14:paraId="56F1932B" w14:textId="2A7736CF" w:rsidR="008F2A48" w:rsidRPr="00443228" w:rsidRDefault="008F2A48" w:rsidP="00443228">
      <w:pPr>
        <w:spacing w:after="0" w:line="240" w:lineRule="auto"/>
        <w:ind w:firstLine="709"/>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5. The deadlines for the registration of candidates and the detailed schedule of the qualification proceedings for particular colleges, including the deadlines for the submission of documents and the admission limits, are specified in the appropriate regulations of the Rector of </w:t>
      </w:r>
      <w:r w:rsidRPr="002669B5">
        <w:rPr>
          <w:rFonts w:ascii="Verdana" w:eastAsia="Times New Roman" w:hAnsi="Verdana" w:cs="Times New Roman"/>
          <w:sz w:val="20"/>
          <w:szCs w:val="20"/>
          <w:lang w:val="en-GB"/>
        </w:rPr>
        <w:t xml:space="preserve">the </w:t>
      </w:r>
      <w:r w:rsidRPr="00443228">
        <w:rPr>
          <w:rFonts w:ascii="Verdana" w:eastAsia="Times New Roman" w:hAnsi="Verdana" w:cs="Times New Roman"/>
          <w:sz w:val="20"/>
          <w:szCs w:val="20"/>
          <w:lang w:val="en-GB"/>
        </w:rPr>
        <w:t xml:space="preserve">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w:t>
      </w:r>
    </w:p>
    <w:p w14:paraId="0BEFD327" w14:textId="1F98B0F0" w:rsidR="009749DC" w:rsidRPr="00443228" w:rsidRDefault="008F2A48" w:rsidP="00443228">
      <w:pPr>
        <w:spacing w:after="0" w:line="240" w:lineRule="auto"/>
        <w:ind w:firstLine="709"/>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6. Apart from the admission limits referred to in section 5, candidates for whom </w:t>
      </w:r>
      <w:r w:rsidRPr="002669B5">
        <w:rPr>
          <w:rFonts w:ascii="Verdana" w:eastAsia="Times New Roman" w:hAnsi="Verdana" w:cs="Times New Roman"/>
          <w:sz w:val="20"/>
          <w:szCs w:val="20"/>
          <w:lang w:val="en-GB"/>
        </w:rPr>
        <w:t>a research project provides the financing of the doctoral scholarship</w:t>
      </w:r>
      <w:r w:rsidRPr="00443228">
        <w:rPr>
          <w:rFonts w:ascii="Verdana" w:eastAsia="Times New Roman" w:hAnsi="Verdana" w:cs="Times New Roman"/>
          <w:sz w:val="20"/>
          <w:szCs w:val="20"/>
          <w:lang w:val="en-GB"/>
        </w:rPr>
        <w:t xml:space="preserve"> may be admitted. This funding should also cover the costs of social insurance contributions payable by the University.</w:t>
      </w:r>
    </w:p>
    <w:p w14:paraId="0A843472" w14:textId="1268A950" w:rsidR="009749DC" w:rsidRPr="00443228" w:rsidRDefault="008F2A48" w:rsidP="00443228">
      <w:pPr>
        <w:spacing w:after="0" w:line="240" w:lineRule="auto"/>
        <w:ind w:firstLine="709"/>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7. For the candidates referred to in section 6, separate recruitment outside the timetable referred to in section 5 may be announced, with the consent of the Rector, </w:t>
      </w:r>
      <w:r w:rsidRPr="002669B5">
        <w:rPr>
          <w:rFonts w:ascii="Verdana" w:eastAsia="Times New Roman" w:hAnsi="Verdana" w:cs="Times New Roman"/>
          <w:sz w:val="20"/>
          <w:szCs w:val="20"/>
          <w:lang w:val="en-GB"/>
        </w:rPr>
        <w:t>considering</w:t>
      </w:r>
      <w:r w:rsidRPr="00443228">
        <w:rPr>
          <w:rFonts w:ascii="Verdana" w:eastAsia="Times New Roman" w:hAnsi="Verdana" w:cs="Times New Roman"/>
          <w:sz w:val="20"/>
          <w:szCs w:val="20"/>
          <w:lang w:val="en-GB"/>
        </w:rPr>
        <w:t xml:space="preserve"> additional requirements related to the implementation of the project. The recruitment conditions specified in the appendi</w:t>
      </w:r>
      <w:r w:rsidRPr="002669B5">
        <w:rPr>
          <w:rFonts w:ascii="Verdana" w:eastAsia="Times New Roman" w:hAnsi="Verdana" w:cs="Times New Roman"/>
          <w:sz w:val="20"/>
          <w:szCs w:val="20"/>
          <w:lang w:val="en-GB"/>
        </w:rPr>
        <w:t>x</w:t>
      </w:r>
      <w:r w:rsidRPr="00443228">
        <w:rPr>
          <w:rFonts w:ascii="Verdana" w:eastAsia="Times New Roman" w:hAnsi="Verdana" w:cs="Times New Roman"/>
          <w:sz w:val="20"/>
          <w:szCs w:val="20"/>
          <w:lang w:val="en-GB"/>
        </w:rPr>
        <w:t>es to this Resolution shall also apply accordingly to these candidates.</w:t>
      </w:r>
    </w:p>
    <w:p w14:paraId="0CDCB283" w14:textId="77777777" w:rsidR="009749DC" w:rsidRPr="00443228" w:rsidRDefault="008F2A48" w:rsidP="00443228">
      <w:pPr>
        <w:spacing w:after="0" w:line="240" w:lineRule="auto"/>
        <w:ind w:firstLine="709"/>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8. Admission of a person referred to in para. 6 is conditional on the submission of documents required for admission to the Doctoral School, including documents evidencing the funding granted to cover the costs of education, and obtaining at least the minimum score in the recruitment process, as well as meeting the requirements on which funding is conditional.</w:t>
      </w:r>
    </w:p>
    <w:p w14:paraId="09B90ECE" w14:textId="77777777" w:rsidR="009749DC" w:rsidRPr="00443228" w:rsidRDefault="009749DC" w:rsidP="00443228">
      <w:pPr>
        <w:spacing w:after="0" w:line="240" w:lineRule="auto"/>
        <w:contextualSpacing/>
        <w:jc w:val="both"/>
        <w:rPr>
          <w:rFonts w:ascii="Verdana" w:eastAsia="Times New Roman" w:hAnsi="Verdana" w:cs="Times New Roman"/>
          <w:sz w:val="20"/>
          <w:szCs w:val="20"/>
          <w:lang w:val="en-GB"/>
        </w:rPr>
      </w:pPr>
    </w:p>
    <w:p w14:paraId="24D63B43" w14:textId="77777777" w:rsidR="009749DC"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2</w:t>
      </w:r>
      <w:r w:rsidRPr="00443228">
        <w:rPr>
          <w:rFonts w:ascii="Verdana" w:eastAsia="Times New Roman" w:hAnsi="Verdana" w:cs="Times New Roman"/>
          <w:sz w:val="20"/>
          <w:szCs w:val="20"/>
          <w:lang w:val="en-GB"/>
        </w:rPr>
        <w:t>.1 The admission procedure is conducted by admission committees appointed for each college by the appropriate university dean from among the members of the appropriate academic discipline council.</w:t>
      </w:r>
    </w:p>
    <w:p w14:paraId="373C7FA3" w14:textId="712D52A2" w:rsidR="008F2A48"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The chairperson, vice-chairperson, examiners, and secretary are appointed by the admission committee. The chairperson and vice-chairperson of the admission committee may also serve as examiners. The function of the secretary of the committee may also be performed by a person who is not an academic teacher, who participates in the work of the committee but is not a member of it.</w:t>
      </w:r>
    </w:p>
    <w:p w14:paraId="718D0E10" w14:textId="77777777" w:rsidR="009749DC"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3. The admission committee shall be composed of academic staff representing the academic disciplines in which the academic teacher provides education, in the number of at least two teachers per discipline, including the Head of the College if he/she is a member of the Council for an academic discipline. At the request of the chairperson of the admission committee, the university dean may additionally appoint as a member of the admission committee a manager of a research project in the implementation of which the person referred to in §1 para. 6 will be involved, provided that the person meets the condition set forth in para. 1.</w:t>
      </w:r>
    </w:p>
    <w:p w14:paraId="4B617618" w14:textId="72C80330" w:rsidR="009749DC"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4. The chairperson of the admission committee has the right to invite, in an advisory capacity, specialists to support the work of the committee. At the request of the competent body of the Doctoral Student Self-Government, a representative of doctoral students may participate in the work of the committee as an observer.</w:t>
      </w:r>
    </w:p>
    <w:p w14:paraId="74FC6157" w14:textId="77777777" w:rsidR="009749DC"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5. In the event of circumstances preventing a member of the admissions committee from taking part in its work directly, the university dean shall appoint a new member in their place.</w:t>
      </w:r>
    </w:p>
    <w:p w14:paraId="112F32A8" w14:textId="781680E8" w:rsidR="009749DC" w:rsidRPr="00443228" w:rsidRDefault="008F2A48" w:rsidP="00443228">
      <w:pPr>
        <w:spacing w:after="0" w:line="240" w:lineRule="auto"/>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6. The </w:t>
      </w:r>
      <w:r w:rsidRPr="002669B5">
        <w:rPr>
          <w:rFonts w:ascii="Verdana" w:eastAsia="Times New Roman" w:hAnsi="Verdana" w:cs="Times New Roman"/>
          <w:sz w:val="20"/>
          <w:szCs w:val="20"/>
          <w:lang w:val="en-GB"/>
        </w:rPr>
        <w:t>appropriate university dean shall publish the composition of the admission committee</w:t>
      </w:r>
      <w:r w:rsidRPr="00443228">
        <w:rPr>
          <w:rFonts w:ascii="Verdana" w:eastAsia="Times New Roman" w:hAnsi="Verdana" w:cs="Times New Roman"/>
          <w:sz w:val="20"/>
          <w:szCs w:val="20"/>
          <w:lang w:val="en-GB"/>
        </w:rPr>
        <w:t xml:space="preserve"> before the admissions procedure begins.</w:t>
      </w:r>
    </w:p>
    <w:p w14:paraId="5AB707CF" w14:textId="125C3F18" w:rsidR="009749DC" w:rsidRPr="00443228" w:rsidRDefault="009749DC" w:rsidP="00443228">
      <w:pPr>
        <w:spacing w:after="0"/>
        <w:contextualSpacing/>
        <w:jc w:val="both"/>
        <w:rPr>
          <w:rFonts w:ascii="Verdana" w:eastAsia="Times New Roman" w:hAnsi="Verdana" w:cs="Times New Roman"/>
          <w:sz w:val="20"/>
          <w:szCs w:val="20"/>
          <w:lang w:val="en-GB"/>
        </w:rPr>
      </w:pPr>
    </w:p>
    <w:p w14:paraId="520CE496" w14:textId="5F8EF5F9" w:rsidR="004F0AA5"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lastRenderedPageBreak/>
        <w:t>§ 3</w:t>
      </w:r>
      <w:r w:rsidRPr="00443228">
        <w:rPr>
          <w:rFonts w:ascii="Verdana" w:eastAsia="Times New Roman" w:hAnsi="Verdana" w:cs="Times New Roman"/>
          <w:sz w:val="20"/>
          <w:szCs w:val="20"/>
          <w:lang w:val="en-GB"/>
        </w:rPr>
        <w:t>.1 A member of the admission committee is obliged to inform the chairperson of any circumstances that might affect his/her impartiality and objectivity in assessing a candidate for the Doctoral School.</w:t>
      </w:r>
    </w:p>
    <w:p w14:paraId="1164E2E2" w14:textId="0A7F4D78"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The chairperson of the admission committee may decide to exclude a committee member from the assessment procedure of a given candidate if his/her participation could raise justified doubts about his/her objectivity and impartiality, in particular, if the committee member:</w:t>
      </w:r>
    </w:p>
    <w:p w14:paraId="6660B8D6" w14:textId="77777777" w:rsidR="009749DC" w:rsidRPr="00443228" w:rsidRDefault="008F2A48" w:rsidP="0003159E">
      <w:pPr>
        <w:numPr>
          <w:ilvl w:val="0"/>
          <w:numId w:val="1"/>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is planning to undertake the duties of a supervisor or assistant supervisor of the candidate;</w:t>
      </w:r>
    </w:p>
    <w:p w14:paraId="279FE78C" w14:textId="5A91DC01" w:rsidR="009749DC" w:rsidRPr="00443228" w:rsidRDefault="008F2A48" w:rsidP="0003159E">
      <w:pPr>
        <w:numPr>
          <w:ilvl w:val="0"/>
          <w:numId w:val="1"/>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Was the supervisor of the candidate</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s master</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s or bachelor</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s thesis;</w:t>
      </w:r>
    </w:p>
    <w:p w14:paraId="3C82BEBA" w14:textId="50DE4919" w:rsidR="009749DC" w:rsidRPr="00443228" w:rsidRDefault="008F2A48" w:rsidP="0003159E">
      <w:pPr>
        <w:numPr>
          <w:ilvl w:val="0"/>
          <w:numId w:val="1"/>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is the candidate</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s supervisor or is in another employment relationship with the candidate;</w:t>
      </w:r>
    </w:p>
    <w:p w14:paraId="7EDBA960" w14:textId="7AA73392" w:rsidR="009749DC" w:rsidRPr="00443228" w:rsidRDefault="008F2A48" w:rsidP="0003159E">
      <w:pPr>
        <w:numPr>
          <w:ilvl w:val="0"/>
          <w:numId w:val="1"/>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the candidate is or was his/her spouse or is a relative or relative by affinity up to the second degree or runs or led a joint household.</w:t>
      </w:r>
    </w:p>
    <w:p w14:paraId="4BFDD6D6"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3. A member of the admission committee may also be excluded at his/her justified request. </w:t>
      </w:r>
    </w:p>
    <w:p w14:paraId="6427BF75"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4. The exclusion of a member of the admission committee from the assessment of a given candidate shall be recorded in the minutes of the meeting of the committee.</w:t>
      </w:r>
    </w:p>
    <w:p w14:paraId="63E8E509"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78A77BEF" w14:textId="7B72730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§4</w:t>
      </w:r>
      <w:r w:rsidRPr="00443228">
        <w:rPr>
          <w:rFonts w:ascii="Verdana" w:eastAsia="Times New Roman" w:hAnsi="Verdana" w:cs="Times New Roman"/>
          <w:sz w:val="20"/>
          <w:szCs w:val="20"/>
          <w:lang w:val="en-GB"/>
        </w:rPr>
        <w:t xml:space="preserve">.1. The aim of the recruitment procedure is to select the best candidates for education at the Doctoral School of 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w:t>
      </w:r>
    </w:p>
    <w:p w14:paraId="4C4A6EB8" w14:textId="70B3D1A5"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The assessment of a candidate for admission to the Doctoral School is conducted by the members of the admission committee: all of them or those indicated by the chairperson of the admission committee.</w:t>
      </w:r>
    </w:p>
    <w:p w14:paraId="5E865C16" w14:textId="77777777" w:rsidR="009749DC" w:rsidRPr="00443228" w:rsidRDefault="008F2A48" w:rsidP="00443228">
      <w:pPr>
        <w:spacing w:after="0"/>
        <w:ind w:left="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3. In colleges providing education in several disciplines, the assessment of a given candidate in the admission procedure is conducted primarily by the members of the committee representing the relevant discipline. Paragraph 2 is applied accordingly.</w:t>
      </w:r>
    </w:p>
    <w:p w14:paraId="6387B0A0" w14:textId="3D7E9BC1"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4.The admission committee assesses a candidate</w:t>
      </w:r>
      <w:r w:rsidR="004F0AA5" w:rsidRPr="002669B5">
        <w:rPr>
          <w:rFonts w:ascii="Verdana" w:eastAsia="Times New Roman" w:hAnsi="Verdana" w:cs="Times New Roman"/>
          <w:sz w:val="20"/>
          <w:szCs w:val="20"/>
          <w:lang w:val="en-GB"/>
        </w:rPr>
        <w:t>’</w:t>
      </w:r>
      <w:r w:rsidRPr="00443228">
        <w:rPr>
          <w:rFonts w:ascii="Verdana" w:eastAsia="Times New Roman" w:hAnsi="Verdana" w:cs="Times New Roman"/>
          <w:sz w:val="20"/>
          <w:szCs w:val="20"/>
          <w:lang w:val="en-GB"/>
        </w:rPr>
        <w:t>s aptitude, skills, and achievements for study at the Doctoral School. This assessment is based in particular on: documented scientific achievements to date, a preliminary research project, and the result of qualifying examinations.</w:t>
      </w:r>
    </w:p>
    <w:p w14:paraId="678FD4E5"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13E74F2D"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5</w:t>
      </w:r>
      <w:r w:rsidRPr="00443228">
        <w:rPr>
          <w:rFonts w:ascii="Verdana" w:eastAsia="Times New Roman" w:hAnsi="Verdana" w:cs="Times New Roman"/>
          <w:sz w:val="20"/>
          <w:szCs w:val="20"/>
          <w:lang w:val="en-GB"/>
        </w:rPr>
        <w:t>. The tasks of the admissions committee include, in particular:</w:t>
      </w:r>
    </w:p>
    <w:p w14:paraId="2BD54019" w14:textId="77777777"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notifying candidates of the date and place of the qualification proceedings;</w:t>
      </w:r>
    </w:p>
    <w:p w14:paraId="2F08D540" w14:textId="77777777"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rPr>
      </w:pPr>
      <w:proofErr w:type="spellStart"/>
      <w:r w:rsidRPr="00443228">
        <w:rPr>
          <w:rFonts w:ascii="Verdana" w:eastAsia="Times New Roman" w:hAnsi="Verdana" w:cs="Times New Roman"/>
          <w:color w:val="000000"/>
          <w:sz w:val="20"/>
          <w:szCs w:val="20"/>
        </w:rPr>
        <w:t>conducting</w:t>
      </w:r>
      <w:proofErr w:type="spellEnd"/>
      <w:r w:rsidRPr="00443228">
        <w:rPr>
          <w:rFonts w:ascii="Verdana" w:eastAsia="Times New Roman" w:hAnsi="Verdana" w:cs="Times New Roman"/>
          <w:color w:val="000000"/>
          <w:sz w:val="20"/>
          <w:szCs w:val="20"/>
        </w:rPr>
        <w:t xml:space="preserve"> the </w:t>
      </w:r>
      <w:proofErr w:type="spellStart"/>
      <w:r w:rsidRPr="00443228">
        <w:rPr>
          <w:rFonts w:ascii="Verdana" w:eastAsia="Times New Roman" w:hAnsi="Verdana" w:cs="Times New Roman"/>
          <w:color w:val="000000"/>
          <w:sz w:val="20"/>
          <w:szCs w:val="20"/>
        </w:rPr>
        <w:t>selection</w:t>
      </w:r>
      <w:proofErr w:type="spellEnd"/>
      <w:r w:rsidRPr="00443228">
        <w:rPr>
          <w:rFonts w:ascii="Verdana" w:eastAsia="Times New Roman" w:hAnsi="Verdana" w:cs="Times New Roman"/>
          <w:color w:val="000000"/>
          <w:sz w:val="20"/>
          <w:szCs w:val="20"/>
        </w:rPr>
        <w:t xml:space="preserve"> </w:t>
      </w:r>
      <w:proofErr w:type="spellStart"/>
      <w:r w:rsidRPr="00443228">
        <w:rPr>
          <w:rFonts w:ascii="Verdana" w:eastAsia="Times New Roman" w:hAnsi="Verdana" w:cs="Times New Roman"/>
          <w:color w:val="000000"/>
          <w:sz w:val="20"/>
          <w:szCs w:val="20"/>
        </w:rPr>
        <w:t>procedure</w:t>
      </w:r>
      <w:proofErr w:type="spellEnd"/>
      <w:r w:rsidRPr="00443228">
        <w:rPr>
          <w:rFonts w:ascii="Verdana" w:eastAsia="Times New Roman" w:hAnsi="Verdana" w:cs="Times New Roman"/>
          <w:color w:val="000000"/>
          <w:sz w:val="20"/>
          <w:szCs w:val="20"/>
        </w:rPr>
        <w:t>;</w:t>
      </w:r>
    </w:p>
    <w:p w14:paraId="00E9CDBF" w14:textId="3D2A1BD9"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receiving and verifying the completeness of the candidates</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 xml:space="preserve"> documents</w:t>
      </w:r>
    </w:p>
    <w:p w14:paraId="2486D588" w14:textId="77777777"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 xml:space="preserve">drawing up a ranking list based on the results of the qualification procedure and a list of candidates included in the list of doctoral students of the Doctoral School within a given college; </w:t>
      </w:r>
    </w:p>
    <w:p w14:paraId="63BA7E46" w14:textId="77777777"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rPr>
      </w:pPr>
      <w:r w:rsidRPr="00443228">
        <w:rPr>
          <w:rFonts w:ascii="Verdana" w:eastAsia="Times New Roman" w:hAnsi="Verdana" w:cs="Times New Roman"/>
          <w:color w:val="000000"/>
          <w:sz w:val="20"/>
          <w:szCs w:val="20"/>
          <w:lang w:val="en-GB"/>
        </w:rPr>
        <w:t xml:space="preserve">admitting candidates to the Doctoral School within a given college, subject to the stipulation referred to in § 13, para. </w:t>
      </w:r>
      <w:r w:rsidRPr="00443228">
        <w:rPr>
          <w:rFonts w:ascii="Verdana" w:eastAsia="Times New Roman" w:hAnsi="Verdana" w:cs="Times New Roman"/>
          <w:color w:val="000000"/>
          <w:sz w:val="20"/>
          <w:szCs w:val="20"/>
        </w:rPr>
        <w:t xml:space="preserve">3, </w:t>
      </w:r>
      <w:proofErr w:type="spellStart"/>
      <w:r w:rsidRPr="00443228">
        <w:rPr>
          <w:rFonts w:ascii="Verdana" w:eastAsia="Times New Roman" w:hAnsi="Verdana" w:cs="Times New Roman"/>
          <w:color w:val="000000"/>
          <w:sz w:val="20"/>
          <w:szCs w:val="20"/>
        </w:rPr>
        <w:t>taking</w:t>
      </w:r>
      <w:proofErr w:type="spellEnd"/>
      <w:r w:rsidRPr="00443228">
        <w:rPr>
          <w:rFonts w:ascii="Verdana" w:eastAsia="Times New Roman" w:hAnsi="Verdana" w:cs="Times New Roman"/>
          <w:color w:val="000000"/>
          <w:sz w:val="20"/>
          <w:szCs w:val="20"/>
        </w:rPr>
        <w:t xml:space="preserve"> </w:t>
      </w:r>
      <w:proofErr w:type="spellStart"/>
      <w:r w:rsidRPr="00443228">
        <w:rPr>
          <w:rFonts w:ascii="Verdana" w:eastAsia="Times New Roman" w:hAnsi="Verdana" w:cs="Times New Roman"/>
          <w:color w:val="000000"/>
          <w:sz w:val="20"/>
          <w:szCs w:val="20"/>
        </w:rPr>
        <w:t>into</w:t>
      </w:r>
      <w:proofErr w:type="spellEnd"/>
      <w:r w:rsidRPr="00443228">
        <w:rPr>
          <w:rFonts w:ascii="Verdana" w:eastAsia="Times New Roman" w:hAnsi="Verdana" w:cs="Times New Roman"/>
          <w:color w:val="000000"/>
          <w:sz w:val="20"/>
          <w:szCs w:val="20"/>
        </w:rPr>
        <w:t xml:space="preserve"> </w:t>
      </w:r>
      <w:proofErr w:type="spellStart"/>
      <w:r w:rsidRPr="00443228">
        <w:rPr>
          <w:rFonts w:ascii="Verdana" w:eastAsia="Times New Roman" w:hAnsi="Verdana" w:cs="Times New Roman"/>
          <w:color w:val="000000"/>
          <w:sz w:val="20"/>
          <w:szCs w:val="20"/>
        </w:rPr>
        <w:t>account</w:t>
      </w:r>
      <w:proofErr w:type="spellEnd"/>
      <w:r w:rsidRPr="00443228">
        <w:rPr>
          <w:rFonts w:ascii="Verdana" w:eastAsia="Times New Roman" w:hAnsi="Verdana" w:cs="Times New Roman"/>
          <w:color w:val="000000"/>
          <w:sz w:val="20"/>
          <w:szCs w:val="20"/>
        </w:rPr>
        <w:t xml:space="preserve"> the </w:t>
      </w:r>
      <w:proofErr w:type="spellStart"/>
      <w:r w:rsidRPr="00443228">
        <w:rPr>
          <w:rFonts w:ascii="Verdana" w:eastAsia="Times New Roman" w:hAnsi="Verdana" w:cs="Times New Roman"/>
          <w:color w:val="000000"/>
          <w:sz w:val="20"/>
          <w:szCs w:val="20"/>
        </w:rPr>
        <w:t>determined</w:t>
      </w:r>
      <w:proofErr w:type="spellEnd"/>
      <w:r w:rsidRPr="00443228">
        <w:rPr>
          <w:rFonts w:ascii="Verdana" w:eastAsia="Times New Roman" w:hAnsi="Verdana" w:cs="Times New Roman"/>
          <w:color w:val="000000"/>
          <w:sz w:val="20"/>
          <w:szCs w:val="20"/>
        </w:rPr>
        <w:t xml:space="preserve"> </w:t>
      </w:r>
      <w:proofErr w:type="spellStart"/>
      <w:r w:rsidRPr="00443228">
        <w:rPr>
          <w:rFonts w:ascii="Verdana" w:eastAsia="Times New Roman" w:hAnsi="Verdana" w:cs="Times New Roman"/>
          <w:color w:val="000000"/>
          <w:sz w:val="20"/>
          <w:szCs w:val="20"/>
        </w:rPr>
        <w:t>admission</w:t>
      </w:r>
      <w:proofErr w:type="spellEnd"/>
      <w:r w:rsidRPr="00443228">
        <w:rPr>
          <w:rFonts w:ascii="Verdana" w:eastAsia="Times New Roman" w:hAnsi="Verdana" w:cs="Times New Roman"/>
          <w:color w:val="000000"/>
          <w:sz w:val="20"/>
          <w:szCs w:val="20"/>
        </w:rPr>
        <w:t xml:space="preserve"> limit;</w:t>
      </w:r>
    </w:p>
    <w:p w14:paraId="048B2DCB" w14:textId="77777777"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rPr>
      </w:pPr>
      <w:r w:rsidRPr="00443228">
        <w:rPr>
          <w:rFonts w:ascii="Verdana" w:eastAsia="Times New Roman" w:hAnsi="Verdana" w:cs="Times New Roman"/>
          <w:color w:val="000000"/>
          <w:sz w:val="20"/>
          <w:szCs w:val="20"/>
          <w:lang w:val="en-GB"/>
        </w:rPr>
        <w:t xml:space="preserve">taking administrative decisions on refusal of admission to a given college, subject to the provision referred to in § 14, para. </w:t>
      </w:r>
      <w:r w:rsidRPr="00443228">
        <w:rPr>
          <w:rFonts w:ascii="Verdana" w:eastAsia="Times New Roman" w:hAnsi="Verdana" w:cs="Times New Roman"/>
          <w:color w:val="000000"/>
          <w:sz w:val="20"/>
          <w:szCs w:val="20"/>
        </w:rPr>
        <w:t>1;</w:t>
      </w:r>
    </w:p>
    <w:p w14:paraId="6A68852F" w14:textId="77777777"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examining applications for reconsideration of a case and giving opinions on complaints lodged by candidates in relation to the admission procedure;</w:t>
      </w:r>
    </w:p>
    <w:p w14:paraId="46CA3E01" w14:textId="77777777" w:rsidR="009749DC" w:rsidRPr="00443228" w:rsidRDefault="008F2A48" w:rsidP="0003159E">
      <w:pPr>
        <w:numPr>
          <w:ilvl w:val="0"/>
          <w:numId w:val="6"/>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preparing documentation of the recruitment process:</w:t>
      </w:r>
    </w:p>
    <w:p w14:paraId="57B995B6" w14:textId="77777777" w:rsidR="009749DC" w:rsidRPr="00443228" w:rsidRDefault="008F2A48" w:rsidP="0003159E">
      <w:pPr>
        <w:numPr>
          <w:ilvl w:val="0"/>
          <w:numId w:val="5"/>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descriptive minutes of the recruitment committee meeting signed by the chairman and all members of the admission committee;</w:t>
      </w:r>
    </w:p>
    <w:p w14:paraId="05B14FCC" w14:textId="77777777" w:rsidR="009749DC" w:rsidRPr="00443228" w:rsidRDefault="008F2A48" w:rsidP="0003159E">
      <w:pPr>
        <w:numPr>
          <w:ilvl w:val="0"/>
          <w:numId w:val="5"/>
        </w:numPr>
        <w:pBdr>
          <w:top w:val="nil"/>
          <w:left w:val="nil"/>
          <w:bottom w:val="nil"/>
          <w:right w:val="nil"/>
          <w:between w:val="nil"/>
        </w:pBdr>
        <w:spacing w:after="0"/>
        <w:contextualSpacing/>
        <w:jc w:val="both"/>
        <w:rPr>
          <w:rFonts w:ascii="Verdana" w:eastAsia="Times New Roman" w:hAnsi="Verdana" w:cs="Times New Roman"/>
          <w:color w:val="000000"/>
          <w:sz w:val="20"/>
          <w:szCs w:val="20"/>
        </w:rPr>
      </w:pPr>
      <w:proofErr w:type="spellStart"/>
      <w:r w:rsidRPr="00443228">
        <w:rPr>
          <w:rFonts w:ascii="Verdana" w:eastAsia="Times New Roman" w:hAnsi="Verdana" w:cs="Times New Roman"/>
          <w:color w:val="000000"/>
          <w:sz w:val="20"/>
          <w:szCs w:val="20"/>
        </w:rPr>
        <w:t>individual</w:t>
      </w:r>
      <w:proofErr w:type="spellEnd"/>
      <w:r w:rsidRPr="00443228">
        <w:rPr>
          <w:rFonts w:ascii="Verdana" w:eastAsia="Times New Roman" w:hAnsi="Verdana" w:cs="Times New Roman"/>
          <w:color w:val="000000"/>
          <w:sz w:val="20"/>
          <w:szCs w:val="20"/>
        </w:rPr>
        <w:t xml:space="preserve"> </w:t>
      </w:r>
      <w:proofErr w:type="spellStart"/>
      <w:r w:rsidRPr="00443228">
        <w:rPr>
          <w:rFonts w:ascii="Verdana" w:eastAsia="Times New Roman" w:hAnsi="Verdana" w:cs="Times New Roman"/>
          <w:color w:val="000000"/>
          <w:sz w:val="20"/>
          <w:szCs w:val="20"/>
        </w:rPr>
        <w:t>protocols</w:t>
      </w:r>
      <w:proofErr w:type="spellEnd"/>
      <w:r w:rsidRPr="00443228">
        <w:rPr>
          <w:rFonts w:ascii="Verdana" w:eastAsia="Times New Roman" w:hAnsi="Verdana" w:cs="Times New Roman"/>
          <w:color w:val="000000"/>
          <w:sz w:val="20"/>
          <w:szCs w:val="20"/>
        </w:rPr>
        <w:t>;</w:t>
      </w:r>
    </w:p>
    <w:p w14:paraId="7E4EEF11" w14:textId="137B1A6B" w:rsidR="009749DC" w:rsidRPr="00443228" w:rsidRDefault="008F2A48" w:rsidP="0003159E">
      <w:pPr>
        <w:numPr>
          <w:ilvl w:val="0"/>
          <w:numId w:val="5"/>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 xml:space="preserve">a ranking list of </w:t>
      </w:r>
      <w:r w:rsidR="005D7EB3" w:rsidRPr="002669B5">
        <w:rPr>
          <w:rFonts w:ascii="Verdana" w:eastAsia="Times New Roman" w:hAnsi="Verdana" w:cs="Times New Roman"/>
          <w:color w:val="000000"/>
          <w:sz w:val="20"/>
          <w:szCs w:val="20"/>
          <w:lang w:val="en-GB"/>
        </w:rPr>
        <w:t>candidates</w:t>
      </w:r>
      <w:r w:rsidR="005D7EB3" w:rsidRPr="00443228">
        <w:rPr>
          <w:rFonts w:ascii="Verdana" w:eastAsia="Times New Roman" w:hAnsi="Verdana" w:cs="Times New Roman"/>
          <w:color w:val="000000"/>
          <w:sz w:val="20"/>
          <w:szCs w:val="20"/>
          <w:lang w:val="en-GB"/>
        </w:rPr>
        <w:t xml:space="preserve"> </w:t>
      </w:r>
      <w:r w:rsidRPr="00443228">
        <w:rPr>
          <w:rFonts w:ascii="Verdana" w:eastAsia="Times New Roman" w:hAnsi="Verdana" w:cs="Times New Roman"/>
          <w:color w:val="000000"/>
          <w:sz w:val="20"/>
          <w:szCs w:val="20"/>
          <w:lang w:val="en-GB"/>
        </w:rPr>
        <w:t>recruited within a given college,</w:t>
      </w:r>
    </w:p>
    <w:p w14:paraId="35365497" w14:textId="77777777" w:rsidR="009749DC" w:rsidRPr="00443228" w:rsidRDefault="008F2A48" w:rsidP="0003159E">
      <w:pPr>
        <w:numPr>
          <w:ilvl w:val="0"/>
          <w:numId w:val="5"/>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list of persons accepted to the Doctoral School at a given college</w:t>
      </w:r>
    </w:p>
    <w:p w14:paraId="0057F09D" w14:textId="77777777" w:rsidR="009749DC" w:rsidRPr="00443228" w:rsidRDefault="008F2A48" w:rsidP="0003159E">
      <w:pPr>
        <w:numPr>
          <w:ilvl w:val="0"/>
          <w:numId w:val="5"/>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the list of non-admitted persons together with the justification for refusal of admission to the Doctoral School;</w:t>
      </w:r>
    </w:p>
    <w:p w14:paraId="48B65CA6" w14:textId="74B13264" w:rsidR="009749DC" w:rsidRPr="00443228" w:rsidRDefault="008F2A48" w:rsidP="0003159E">
      <w:pPr>
        <w:pStyle w:val="Akapitzlist"/>
        <w:numPr>
          <w:ilvl w:val="0"/>
          <w:numId w:val="6"/>
        </w:numPr>
        <w:spacing w:after="0"/>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The announcement of the ranking list from the admission procedure and the list of persons included in the list of doctoral students of the Doctoral School at a given college.</w:t>
      </w:r>
    </w:p>
    <w:p w14:paraId="170D2D31"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6F8B6D57"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6</w:t>
      </w:r>
      <w:r w:rsidRPr="00443228">
        <w:rPr>
          <w:rFonts w:ascii="Verdana" w:eastAsia="Times New Roman" w:hAnsi="Verdana" w:cs="Times New Roman"/>
          <w:sz w:val="20"/>
          <w:szCs w:val="20"/>
          <w:lang w:val="en-GB"/>
        </w:rPr>
        <w:t>.1 To the qualification procedure in the chosen discipline, may be admitted a candidate who:</w:t>
      </w:r>
    </w:p>
    <w:p w14:paraId="52EE99D1" w14:textId="4CE71705" w:rsidR="009749DC" w:rsidRPr="00443228" w:rsidRDefault="008F2A48" w:rsidP="0003159E">
      <w:pPr>
        <w:numPr>
          <w:ilvl w:val="0"/>
          <w:numId w:val="4"/>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 xml:space="preserve">has registered in the Internet Registration of Candidates (IRK) or </w:t>
      </w:r>
      <w:r w:rsidR="004F0AA5" w:rsidRPr="00443228">
        <w:rPr>
          <w:rFonts w:ascii="Verdana" w:hAnsi="Verdana"/>
          <w:sz w:val="20"/>
          <w:szCs w:val="20"/>
          <w:lang w:val="en-US"/>
        </w:rPr>
        <w:t>the Registration Procedure in the Internet Foreigner Registration system (IRC)</w:t>
      </w:r>
      <w:r w:rsidRPr="00443228">
        <w:rPr>
          <w:rFonts w:ascii="Verdana" w:eastAsia="Times New Roman" w:hAnsi="Verdana" w:cs="Times New Roman"/>
          <w:color w:val="000000"/>
          <w:sz w:val="20"/>
          <w:szCs w:val="20"/>
          <w:lang w:val="en-GB"/>
        </w:rPr>
        <w:t xml:space="preserve"> system;</w:t>
      </w:r>
    </w:p>
    <w:p w14:paraId="268FC078" w14:textId="586AFBD9" w:rsidR="009749DC" w:rsidRPr="00443228" w:rsidRDefault="008F2A48" w:rsidP="0003159E">
      <w:pPr>
        <w:numPr>
          <w:ilvl w:val="0"/>
          <w:numId w:val="4"/>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lastRenderedPageBreak/>
        <w:t>has a Master</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s degree, Master of Engineering degree or an equivalent degree obtained on the basis of separate provisions;</w:t>
      </w:r>
    </w:p>
    <w:p w14:paraId="73D77164" w14:textId="642E6248" w:rsidR="009749DC" w:rsidRPr="00443228" w:rsidRDefault="008F2A48" w:rsidP="0003159E">
      <w:pPr>
        <w:numPr>
          <w:ilvl w:val="0"/>
          <w:numId w:val="4"/>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is a graduate of the first degree studies or a student who completed the third year of a uniform master</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 xml:space="preserve">s studies and has the status of a student </w:t>
      </w:r>
      <w:r w:rsidR="004F0AA5" w:rsidRPr="002669B5">
        <w:rPr>
          <w:rFonts w:ascii="Verdana" w:eastAsia="Times New Roman" w:hAnsi="Verdana" w:cs="Times New Roman"/>
          <w:color w:val="000000"/>
          <w:sz w:val="20"/>
          <w:szCs w:val="20"/>
          <w:lang w:val="en-GB"/>
        </w:rPr>
        <w:t>–</w:t>
      </w:r>
      <w:r w:rsidRPr="00443228">
        <w:rPr>
          <w:rFonts w:ascii="Verdana" w:eastAsia="Times New Roman" w:hAnsi="Verdana" w:cs="Times New Roman"/>
          <w:color w:val="000000"/>
          <w:sz w:val="20"/>
          <w:szCs w:val="20"/>
          <w:lang w:val="en-GB"/>
        </w:rPr>
        <w:t xml:space="preserve"> in case of candidates with highest academic achievements:</w:t>
      </w:r>
    </w:p>
    <w:p w14:paraId="2B25F334" w14:textId="77777777" w:rsidR="009749DC" w:rsidRPr="00443228" w:rsidRDefault="008F2A48" w:rsidP="0003159E">
      <w:pPr>
        <w:numPr>
          <w:ilvl w:val="0"/>
          <w:numId w:val="4"/>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has paid a recruitment fee of PLN 150 or EUR 35 in case of foreigners, for each chosen discipline;</w:t>
      </w:r>
    </w:p>
    <w:p w14:paraId="69EFDEB1" w14:textId="77777777" w:rsidR="009749DC" w:rsidRPr="00443228" w:rsidRDefault="008F2A48" w:rsidP="0003159E">
      <w:pPr>
        <w:numPr>
          <w:ilvl w:val="0"/>
          <w:numId w:val="4"/>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has submitted the required set of documents.</w:t>
      </w:r>
    </w:p>
    <w:p w14:paraId="323F0D1C" w14:textId="627D5658"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The registration procedure in the IRK or IRC system as well as the organi</w:t>
      </w:r>
      <w:r w:rsidR="005D7EB3" w:rsidRPr="002669B5">
        <w:rPr>
          <w:rFonts w:ascii="Verdana" w:eastAsia="Times New Roman" w:hAnsi="Verdana" w:cs="Times New Roman"/>
          <w:sz w:val="20"/>
          <w:szCs w:val="20"/>
          <w:lang w:val="en-GB"/>
        </w:rPr>
        <w:t>s</w:t>
      </w:r>
      <w:r w:rsidRPr="00443228">
        <w:rPr>
          <w:rFonts w:ascii="Verdana" w:eastAsia="Times New Roman" w:hAnsi="Verdana" w:cs="Times New Roman"/>
          <w:sz w:val="20"/>
          <w:szCs w:val="20"/>
          <w:lang w:val="en-GB"/>
        </w:rPr>
        <w:t xml:space="preserve">ation of the recruitment process to the Doctoral School at 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xml:space="preserve"> is determined by the appropriate regulation of the Rector of 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w:t>
      </w:r>
    </w:p>
    <w:p w14:paraId="37E6B8B9"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29496AF9"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7</w:t>
      </w:r>
      <w:r w:rsidRPr="00443228">
        <w:rPr>
          <w:rFonts w:ascii="Verdana" w:eastAsia="Times New Roman" w:hAnsi="Verdana" w:cs="Times New Roman"/>
          <w:sz w:val="20"/>
          <w:szCs w:val="20"/>
          <w:lang w:val="en-GB"/>
        </w:rPr>
        <w:t xml:space="preserve">.1 A candidate for admission to the Doctoral School is obliged to submit a photocopy of the diploma with the original to be inspected in order to confirm its conformity by 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or a notarized copy of that document, or a certificate of completion of studies, together with other required documents at a given college of the Doctoral School, within the deadline specified in the recruitment schedule.</w:t>
      </w:r>
    </w:p>
    <w:p w14:paraId="00999D2A" w14:textId="7D666746"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In the case of failure to submit the complete set of required documents within the specified time, the admission committee will refuse to admit the candidate to the Doctoral School.</w:t>
      </w:r>
    </w:p>
    <w:p w14:paraId="202F0B68" w14:textId="5C94EB8E"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3. Diplomas obtained abroad must be authenticated in the form of legalization or apostille.</w:t>
      </w:r>
    </w:p>
    <w:p w14:paraId="47D562A2"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4. A candidate applying for admission to the Doctoral School is obliged to submit a translation into Polish (or, additionally, into English) of those documents for which such a requirement is stipulated in the detailed admission rules set forth in appendices 1-16 to this resolution. The translation must be certified by a Polish sworn translator (entered in the list of sworn translators kept by the Minister of Justice), a sworn translator from the EU (if there is a sworn translator institution in a given country) or a Polish consul.</w:t>
      </w:r>
    </w:p>
    <w:p w14:paraId="6035BBA0"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5. The detailed list of required documents in particular colleges of the Doctoral School is specified in appendixes 1-16 to this resolution.</w:t>
      </w:r>
    </w:p>
    <w:p w14:paraId="086BD853"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2C568A8C" w14:textId="581D7BA1"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8</w:t>
      </w:r>
      <w:r w:rsidRPr="00443228">
        <w:rPr>
          <w:rFonts w:ascii="Verdana" w:eastAsia="Times New Roman" w:hAnsi="Verdana" w:cs="Times New Roman"/>
          <w:sz w:val="20"/>
          <w:szCs w:val="20"/>
          <w:lang w:val="en-GB"/>
        </w:rPr>
        <w:t>.1 All personal data provided by candidates is processed and stored for the purpose of registration in accordance with applicable regulations and are subject to protection.</w:t>
      </w:r>
    </w:p>
    <w:p w14:paraId="0F0DDEA6" w14:textId="70964FD6"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2. If a candidate is enrolled as a doctoral student, the data used for </w:t>
      </w:r>
      <w:proofErr w:type="spellStart"/>
      <w:r w:rsidRPr="00443228">
        <w:rPr>
          <w:rFonts w:ascii="Verdana" w:eastAsia="Times New Roman" w:hAnsi="Verdana" w:cs="Times New Roman"/>
          <w:sz w:val="20"/>
          <w:szCs w:val="20"/>
          <w:lang w:val="en-GB"/>
        </w:rPr>
        <w:t>enrollment</w:t>
      </w:r>
      <w:proofErr w:type="spellEnd"/>
      <w:r w:rsidRPr="00443228">
        <w:rPr>
          <w:rFonts w:ascii="Verdana" w:eastAsia="Times New Roman" w:hAnsi="Verdana" w:cs="Times New Roman"/>
          <w:sz w:val="20"/>
          <w:szCs w:val="20"/>
          <w:lang w:val="en-GB"/>
        </w:rPr>
        <w:t xml:space="preserve"> will be transferred to 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xml:space="preserve"> computer systems, including USOS, and will be processed in accordance with other applicable regulations for the purpose of organizing and ensuring the proper course of education at the Doctoral School.</w:t>
      </w:r>
    </w:p>
    <w:p w14:paraId="22234C37"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3F2F9F84"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9</w:t>
      </w:r>
      <w:r w:rsidRPr="00443228">
        <w:rPr>
          <w:rFonts w:ascii="Verdana" w:eastAsia="Times New Roman" w:hAnsi="Verdana" w:cs="Times New Roman"/>
          <w:sz w:val="20"/>
          <w:szCs w:val="20"/>
          <w:lang w:val="en-GB"/>
        </w:rPr>
        <w:t>. Candidates with identified disabilities shall, upon their request, be provided with assistance and accommodations in the recruitment process according to their individual needs.</w:t>
      </w:r>
    </w:p>
    <w:p w14:paraId="21075403"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312EAE63"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10</w:t>
      </w:r>
      <w:r w:rsidRPr="00443228">
        <w:rPr>
          <w:rFonts w:ascii="Verdana" w:eastAsia="Times New Roman" w:hAnsi="Verdana" w:cs="Times New Roman"/>
          <w:sz w:val="20"/>
          <w:szCs w:val="20"/>
          <w:lang w:val="en-GB"/>
        </w:rPr>
        <w:t>. People who are not Polish citizens may undertake and pursue education at the Doctoral School according to the rules set out in Section VIII of the Act of 20 July 2018. - Law on Higher Education and Science (consolidated text: Dz. U. 2021, item 478, as amended) and the detailed rules of admission set out in the annexes to this resolution.</w:t>
      </w:r>
    </w:p>
    <w:p w14:paraId="66E4E7C0"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769B9E24"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11</w:t>
      </w:r>
      <w:r w:rsidRPr="00443228">
        <w:rPr>
          <w:rFonts w:ascii="Verdana" w:eastAsia="Times New Roman" w:hAnsi="Verdana" w:cs="Times New Roman"/>
          <w:sz w:val="20"/>
          <w:szCs w:val="20"/>
          <w:lang w:val="en-GB"/>
        </w:rPr>
        <w:t xml:space="preserve">.1 In justified cases, the recruitment procedure can be conducted remotely with the use of commonly available means of electronic communication, ensuring control of the proceedings and their registration and allowing for the secrecy of votes. </w:t>
      </w:r>
    </w:p>
    <w:p w14:paraId="4B0ED2C6" w14:textId="7E1CAF8B"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In the case of scheduling a remote interview via the instant messaging client, it is necessary to send before the interview a written consent of the candidate for electronic recording of the interview.</w:t>
      </w:r>
    </w:p>
    <w:p w14:paraId="12B8CDF9"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3. If a candidate is unable to submit the original documents directly before the exam or interview, the electronic version of the required documents attached in the IRK or IRC system will be considered. The candidate is obliged to ask in advance the chairperson or secretary of the admission committee for permission to attach the documents in electronic version, stating the reason for not being able to directly submit the documents in a paper version.</w:t>
      </w:r>
    </w:p>
    <w:p w14:paraId="56C28D57"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4. In the case of a situation referred to in para. 3, a possible positive decision on admission to the Doctoral School of a candidate who is not a Polish citizen will be conditional, </w:t>
      </w:r>
      <w:r w:rsidRPr="00443228">
        <w:rPr>
          <w:rFonts w:ascii="Verdana" w:eastAsia="Times New Roman" w:hAnsi="Verdana" w:cs="Times New Roman"/>
          <w:sz w:val="20"/>
          <w:szCs w:val="20"/>
          <w:lang w:val="en-GB"/>
        </w:rPr>
        <w:lastRenderedPageBreak/>
        <w:t>specifying the deadlines for the submission of the original required documents or their notarized photocopies. Entry to the list of the remaining candidates will take place after submission of documents in the form specified in § 7 point 1, within the deadline specified in the recruitment schedule.</w:t>
      </w:r>
    </w:p>
    <w:p w14:paraId="00B5322E"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4252AD95" w14:textId="2D876274"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12</w:t>
      </w:r>
      <w:r w:rsidRPr="00443228">
        <w:rPr>
          <w:rFonts w:ascii="Verdana" w:eastAsia="Times New Roman" w:hAnsi="Verdana" w:cs="Times New Roman"/>
          <w:sz w:val="20"/>
          <w:szCs w:val="20"/>
          <w:lang w:val="en-GB"/>
        </w:rPr>
        <w:t>.1 The results of the recruitment procedure are public and subject to publication.</w:t>
      </w:r>
    </w:p>
    <w:p w14:paraId="78DA00AC" w14:textId="3DD8D8D4"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2. The ranking list drawn up by the Recruitment Committee includes: </w:t>
      </w:r>
    </w:p>
    <w:p w14:paraId="5E58C017" w14:textId="43030AF1" w:rsidR="009749DC" w:rsidRPr="00443228" w:rsidRDefault="008F2A48" w:rsidP="0003159E">
      <w:pPr>
        <w:numPr>
          <w:ilvl w:val="0"/>
          <w:numId w:val="3"/>
        </w:numPr>
        <w:pBdr>
          <w:top w:val="nil"/>
          <w:left w:val="nil"/>
          <w:bottom w:val="nil"/>
          <w:right w:val="nil"/>
          <w:between w:val="nil"/>
        </w:pBdr>
        <w:spacing w:after="0"/>
        <w:contextualSpacing/>
        <w:jc w:val="both"/>
        <w:rPr>
          <w:rFonts w:ascii="Verdana" w:eastAsia="Times New Roman" w:hAnsi="Verdana" w:cs="Times New Roman"/>
          <w:color w:val="000000"/>
          <w:sz w:val="20"/>
          <w:szCs w:val="20"/>
        </w:rPr>
      </w:pPr>
      <w:proofErr w:type="spellStart"/>
      <w:r w:rsidRPr="00443228">
        <w:rPr>
          <w:rFonts w:ascii="Verdana" w:eastAsia="Times New Roman" w:hAnsi="Verdana" w:cs="Times New Roman"/>
          <w:color w:val="000000"/>
          <w:sz w:val="20"/>
          <w:szCs w:val="20"/>
        </w:rPr>
        <w:t>candidates</w:t>
      </w:r>
      <w:proofErr w:type="spellEnd"/>
      <w:r w:rsidR="004F0AA5" w:rsidRPr="002669B5">
        <w:rPr>
          <w:rFonts w:ascii="Verdana" w:eastAsia="Times New Roman" w:hAnsi="Verdana" w:cs="Times New Roman"/>
          <w:color w:val="000000"/>
          <w:sz w:val="20"/>
          <w:szCs w:val="20"/>
        </w:rPr>
        <w:t>’</w:t>
      </w:r>
      <w:r w:rsidRPr="00443228">
        <w:rPr>
          <w:rFonts w:ascii="Verdana" w:eastAsia="Times New Roman" w:hAnsi="Verdana" w:cs="Times New Roman"/>
          <w:color w:val="000000"/>
          <w:sz w:val="20"/>
          <w:szCs w:val="20"/>
        </w:rPr>
        <w:t xml:space="preserve"> </w:t>
      </w:r>
      <w:proofErr w:type="spellStart"/>
      <w:r w:rsidRPr="00443228">
        <w:rPr>
          <w:rFonts w:ascii="Verdana" w:eastAsia="Times New Roman" w:hAnsi="Verdana" w:cs="Times New Roman"/>
          <w:color w:val="000000"/>
          <w:sz w:val="20"/>
          <w:szCs w:val="20"/>
        </w:rPr>
        <w:t>names</w:t>
      </w:r>
      <w:proofErr w:type="spellEnd"/>
      <w:r w:rsidRPr="00443228">
        <w:rPr>
          <w:rFonts w:ascii="Verdana" w:eastAsia="Times New Roman" w:hAnsi="Verdana" w:cs="Times New Roman"/>
          <w:color w:val="000000"/>
          <w:sz w:val="20"/>
          <w:szCs w:val="20"/>
        </w:rPr>
        <w:t xml:space="preserve"> and </w:t>
      </w:r>
      <w:proofErr w:type="spellStart"/>
      <w:r w:rsidRPr="00443228">
        <w:rPr>
          <w:rFonts w:ascii="Verdana" w:eastAsia="Times New Roman" w:hAnsi="Verdana" w:cs="Times New Roman"/>
          <w:color w:val="000000"/>
          <w:sz w:val="20"/>
          <w:szCs w:val="20"/>
        </w:rPr>
        <w:t>surnames</w:t>
      </w:r>
      <w:proofErr w:type="spellEnd"/>
    </w:p>
    <w:p w14:paraId="0DCE2B11" w14:textId="77777777" w:rsidR="009749DC" w:rsidRPr="00443228" w:rsidRDefault="008F2A48" w:rsidP="0003159E">
      <w:pPr>
        <w:numPr>
          <w:ilvl w:val="0"/>
          <w:numId w:val="3"/>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final result of the assessment of candidates;</w:t>
      </w:r>
    </w:p>
    <w:p w14:paraId="3956F68E" w14:textId="77777777" w:rsidR="009749DC" w:rsidRPr="00443228" w:rsidRDefault="008F2A48" w:rsidP="0003159E">
      <w:pPr>
        <w:numPr>
          <w:ilvl w:val="0"/>
          <w:numId w:val="3"/>
        </w:numPr>
        <w:pBdr>
          <w:top w:val="nil"/>
          <w:left w:val="nil"/>
          <w:bottom w:val="nil"/>
          <w:right w:val="nil"/>
          <w:between w:val="nil"/>
        </w:pBdr>
        <w:spacing w:after="0"/>
        <w:contextualSpacing/>
        <w:jc w:val="both"/>
        <w:rPr>
          <w:rFonts w:ascii="Verdana" w:eastAsia="Times New Roman" w:hAnsi="Verdana" w:cs="Times New Roman"/>
          <w:color w:val="000000"/>
          <w:sz w:val="20"/>
          <w:szCs w:val="20"/>
          <w:lang w:val="en-GB"/>
        </w:rPr>
      </w:pPr>
      <w:r w:rsidRPr="00443228">
        <w:rPr>
          <w:rFonts w:ascii="Verdana" w:eastAsia="Times New Roman" w:hAnsi="Verdana" w:cs="Times New Roman"/>
          <w:color w:val="000000"/>
          <w:sz w:val="20"/>
          <w:szCs w:val="20"/>
          <w:lang w:val="en-GB"/>
        </w:rPr>
        <w:t>an indication of whether the candidate has been shortlisted for entry into the Doctoral School.</w:t>
      </w:r>
    </w:p>
    <w:p w14:paraId="583D7515" w14:textId="11CA6936"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3. The </w:t>
      </w:r>
      <w:r w:rsidR="004F0AA5" w:rsidRPr="002669B5">
        <w:rPr>
          <w:rFonts w:ascii="Verdana" w:eastAsia="Times New Roman" w:hAnsi="Verdana" w:cs="Times New Roman"/>
          <w:sz w:val="20"/>
          <w:szCs w:val="20"/>
          <w:lang w:val="en-GB"/>
        </w:rPr>
        <w:t>chairperson of the admission committee signs the ranking list</w:t>
      </w:r>
      <w:r w:rsidRPr="00443228">
        <w:rPr>
          <w:rFonts w:ascii="Verdana" w:eastAsia="Times New Roman" w:hAnsi="Verdana" w:cs="Times New Roman"/>
          <w:sz w:val="20"/>
          <w:szCs w:val="20"/>
          <w:lang w:val="en-GB"/>
        </w:rPr>
        <w:t>. Any deletions or changes made to the ranking list after it has been signed should include a justification and be confirmed by the signature of the chairperson of the admissions committee.</w:t>
      </w:r>
    </w:p>
    <w:p w14:paraId="48C19C1E" w14:textId="1D32F5A4"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4. The candidate receives information about the result of the recruitment process to his/her personal registration account in the IRK or IRC system.</w:t>
      </w:r>
    </w:p>
    <w:p w14:paraId="468EFD8B" w14:textId="470650D2"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5. The ranking list referred to in para. 2, together with a descriptive report, the list of those accepted and those not accepted at a given college is communicated by the admission committee to the appropriate Vice-Rector and published without delay in a publicly accessible place appropriate for a given college and on the unit</w:t>
      </w:r>
      <w:r w:rsidR="005D7EB3" w:rsidRPr="002669B5">
        <w:rPr>
          <w:rFonts w:ascii="Verdana" w:eastAsia="Times New Roman" w:hAnsi="Verdana" w:cs="Times New Roman"/>
          <w:sz w:val="20"/>
          <w:szCs w:val="20"/>
          <w:lang w:val="en-GB"/>
        </w:rPr>
        <w:t>’</w:t>
      </w:r>
      <w:r w:rsidRPr="00443228">
        <w:rPr>
          <w:rFonts w:ascii="Verdana" w:eastAsia="Times New Roman" w:hAnsi="Verdana" w:cs="Times New Roman"/>
          <w:sz w:val="20"/>
          <w:szCs w:val="20"/>
          <w:lang w:val="en-GB"/>
        </w:rPr>
        <w:t>s website. The ranking list should include the date of the announcement.</w:t>
      </w:r>
    </w:p>
    <w:p w14:paraId="76A1A4BF"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323A18C4"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13</w:t>
      </w:r>
      <w:r w:rsidRPr="00443228">
        <w:rPr>
          <w:rFonts w:ascii="Verdana" w:eastAsia="Times New Roman" w:hAnsi="Verdana" w:cs="Times New Roman"/>
          <w:sz w:val="20"/>
          <w:szCs w:val="20"/>
          <w:lang w:val="en-GB"/>
        </w:rPr>
        <w:t>.1 The admissions committee shall announce the list of people admitted to a given college immediately after the limit of admissions by candidates entered on the list of doctoral students of a given College has been filled, but not later than on 23 September 2022.</w:t>
      </w:r>
    </w:p>
    <w:p w14:paraId="79D4E7E6" w14:textId="2B95DB13"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2. In the event of a vacancy in the list of doctoral students admitted to a given college, a person from the ranking list shall be entered on the list of doctoral students of that college taking into account the order resulting from the admission procedure, but not later than by the end of the first month of the academic year.</w:t>
      </w:r>
    </w:p>
    <w:p w14:paraId="77D15471"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3. In the case of candidates who are not Polish citizens, entry into the list of doctoral students at a given college takes place on the basis of an administrative decision admitting a candidate to the Doctoral School, issued, at the request of the admission committee, by the Rector or a person authorised by the Rector.</w:t>
      </w:r>
    </w:p>
    <w:p w14:paraId="34A176DA"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4. The final list of persons accepted to the Doctoral School is published on the University of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xml:space="preserve"> website. </w:t>
      </w:r>
    </w:p>
    <w:p w14:paraId="31595027"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5. In the event of the limit of places remaining unfilled, additional recruitment for a given programme of study at the School of Doctoral Studies may take place at the written request of the chairperson of the admission committee, with the opinion of the dean, addressed to the appropriate vice-rector, and in accordance with the recruitment timetable set by the admission committee.</w:t>
      </w:r>
    </w:p>
    <w:p w14:paraId="4A64C288"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1687B77F" w14:textId="77777777"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b/>
          <w:sz w:val="20"/>
          <w:szCs w:val="20"/>
          <w:lang w:val="en-GB"/>
        </w:rPr>
        <w:t>§ 14.</w:t>
      </w:r>
      <w:r w:rsidRPr="00443228">
        <w:rPr>
          <w:rFonts w:ascii="Verdana" w:eastAsia="Times New Roman" w:hAnsi="Verdana" w:cs="Times New Roman"/>
          <w:sz w:val="20"/>
          <w:szCs w:val="20"/>
          <w:lang w:val="en-GB"/>
        </w:rPr>
        <w:t>1. Refusal of admission to the Doctoral School takes the form of an administrative decision signed by all members of the committee and, in the case of candidates who are not Polish citizens, by the Rector or a person authorised by the Rector.</w:t>
      </w:r>
    </w:p>
    <w:p w14:paraId="6F973FAD" w14:textId="2F023B99"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2. A candidate has the right to submit an application for reconsideration of the case within 14 days of the delivery of the decision to refuse admission to the Doctoral School. A candidate may also lodge a complaint with the Provincial Administrative Court in </w:t>
      </w:r>
      <w:proofErr w:type="spellStart"/>
      <w:r w:rsidRPr="00443228">
        <w:rPr>
          <w:rFonts w:ascii="Verdana" w:eastAsia="Times New Roman" w:hAnsi="Verdana" w:cs="Times New Roman"/>
          <w:sz w:val="20"/>
          <w:szCs w:val="20"/>
          <w:lang w:val="en-GB"/>
        </w:rPr>
        <w:t>Wrocław</w:t>
      </w:r>
      <w:proofErr w:type="spellEnd"/>
      <w:r w:rsidRPr="00443228">
        <w:rPr>
          <w:rFonts w:ascii="Verdana" w:eastAsia="Times New Roman" w:hAnsi="Verdana" w:cs="Times New Roman"/>
          <w:sz w:val="20"/>
          <w:szCs w:val="20"/>
          <w:lang w:val="en-GB"/>
        </w:rPr>
        <w:t xml:space="preserve"> via the admission committee (in the case of candidates who are not Polish citizens, via the Rector) within 30 days of the delivery of the decision, without having to submit an application for reconsideration of the case.</w:t>
      </w:r>
    </w:p>
    <w:p w14:paraId="1872C710" w14:textId="59578605"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3. The basis for the application may only be the indication of the violation of the rules and procedures of admission to the Doctoral School within a given college. The application should indicate precisely the provisions defining the conditions or mode of recruitment, which, in the candidate</w:t>
      </w:r>
      <w:r w:rsidR="004F0AA5" w:rsidRPr="002669B5">
        <w:rPr>
          <w:rFonts w:ascii="Verdana" w:eastAsia="Times New Roman" w:hAnsi="Verdana" w:cs="Times New Roman"/>
          <w:sz w:val="20"/>
          <w:szCs w:val="20"/>
          <w:lang w:val="en-GB"/>
        </w:rPr>
        <w:t>’</w:t>
      </w:r>
      <w:r w:rsidRPr="00443228">
        <w:rPr>
          <w:rFonts w:ascii="Verdana" w:eastAsia="Times New Roman" w:hAnsi="Verdana" w:cs="Times New Roman"/>
          <w:sz w:val="20"/>
          <w:szCs w:val="20"/>
          <w:lang w:val="en-GB"/>
        </w:rPr>
        <w:t>s opinion, have been breached, and contain a concise explanation of the alleged breach.</w:t>
      </w:r>
    </w:p>
    <w:p w14:paraId="064B63FE" w14:textId="0DBD43B0"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4. The application referred to in section 3 is considered by the admission committee, and in the case of persons who are not Polish citizens, by the Rector.</w:t>
      </w:r>
    </w:p>
    <w:p w14:paraId="1547BD13" w14:textId="30DA708F" w:rsidR="009749DC" w:rsidRPr="00443228" w:rsidRDefault="008F2A48" w:rsidP="00443228">
      <w:pPr>
        <w:spacing w:after="0"/>
        <w:ind w:firstLine="720"/>
        <w:contextualSpacing/>
        <w:jc w:val="both"/>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5. The granting in full of the request referred to in para. 2 results in the issuance of an administrative decision overruling the refusal to admit the candidate to the Doctoral School, and </w:t>
      </w:r>
      <w:r w:rsidRPr="00443228">
        <w:rPr>
          <w:rFonts w:ascii="Verdana" w:eastAsia="Times New Roman" w:hAnsi="Verdana" w:cs="Times New Roman"/>
          <w:sz w:val="20"/>
          <w:szCs w:val="20"/>
          <w:lang w:val="en-GB"/>
        </w:rPr>
        <w:lastRenderedPageBreak/>
        <w:t>then in the candidate being entered into the list of doctoral students at a given college of the Doctoral School. In the case of filling the limit of admissions, the Chair of the Admissions Committee applies to the appropriate Vice-Rector for permission to exceed the limit set for a given college.</w:t>
      </w:r>
    </w:p>
    <w:p w14:paraId="7C2D4569" w14:textId="471CEB93" w:rsidR="009749DC" w:rsidRPr="00443228" w:rsidRDefault="004F0AA5" w:rsidP="00443228">
      <w:pPr>
        <w:spacing w:after="0"/>
        <w:ind w:firstLine="720"/>
        <w:contextualSpacing/>
        <w:jc w:val="both"/>
        <w:rPr>
          <w:rFonts w:ascii="Verdana" w:eastAsia="Times New Roman" w:hAnsi="Verdana" w:cs="Times New Roman"/>
          <w:sz w:val="20"/>
          <w:szCs w:val="20"/>
          <w:lang w:val="en-GB"/>
        </w:rPr>
      </w:pPr>
      <w:r w:rsidRPr="002669B5">
        <w:rPr>
          <w:rFonts w:ascii="Verdana" w:eastAsia="Times New Roman" w:hAnsi="Verdana" w:cs="Times New Roman"/>
          <w:sz w:val="20"/>
          <w:szCs w:val="20"/>
          <w:lang w:val="en-GB"/>
        </w:rPr>
        <w:t xml:space="preserve">6. </w:t>
      </w:r>
      <w:r w:rsidR="008F2A48" w:rsidRPr="00443228">
        <w:rPr>
          <w:rFonts w:ascii="Verdana" w:eastAsia="Times New Roman" w:hAnsi="Verdana" w:cs="Times New Roman"/>
          <w:sz w:val="20"/>
          <w:szCs w:val="20"/>
          <w:lang w:val="en-GB"/>
        </w:rPr>
        <w:t>The decision of the Admissions Committee, and in the case of persons who are not Polish citizens, the decision of the Rector, is final. The decision may be appealed to the Provincial Administrative Court.</w:t>
      </w:r>
    </w:p>
    <w:p w14:paraId="6FCCC03B" w14:textId="77777777" w:rsidR="009749DC" w:rsidRPr="00443228" w:rsidRDefault="009749DC" w:rsidP="00443228">
      <w:pPr>
        <w:spacing w:after="0"/>
        <w:contextualSpacing/>
        <w:jc w:val="both"/>
        <w:rPr>
          <w:rFonts w:ascii="Verdana" w:eastAsia="Times New Roman" w:hAnsi="Verdana" w:cs="Times New Roman"/>
          <w:sz w:val="20"/>
          <w:szCs w:val="20"/>
          <w:lang w:val="en-GB"/>
        </w:rPr>
      </w:pPr>
    </w:p>
    <w:p w14:paraId="1CF797A3" w14:textId="3B864723" w:rsidR="009749DC" w:rsidRPr="00443228" w:rsidRDefault="004F0AA5" w:rsidP="00443228">
      <w:pPr>
        <w:spacing w:after="0"/>
        <w:ind w:firstLine="720"/>
        <w:contextualSpacing/>
        <w:jc w:val="both"/>
        <w:rPr>
          <w:rFonts w:ascii="Verdana" w:eastAsia="Times New Roman" w:hAnsi="Verdana" w:cs="Times New Roman"/>
          <w:sz w:val="20"/>
          <w:szCs w:val="20"/>
          <w:lang w:val="en-GB"/>
        </w:rPr>
      </w:pPr>
      <w:r w:rsidRPr="002669B5">
        <w:rPr>
          <w:rFonts w:ascii="Verdana" w:eastAsia="Times New Roman" w:hAnsi="Verdana" w:cs="Times New Roman"/>
          <w:b/>
          <w:sz w:val="20"/>
          <w:szCs w:val="20"/>
          <w:lang w:val="en-GB"/>
        </w:rPr>
        <w:t xml:space="preserve">§ 15. </w:t>
      </w:r>
      <w:r w:rsidR="008F2A48" w:rsidRPr="00443228">
        <w:rPr>
          <w:rFonts w:ascii="Verdana" w:eastAsia="Times New Roman" w:hAnsi="Verdana" w:cs="Times New Roman"/>
          <w:sz w:val="20"/>
          <w:szCs w:val="20"/>
          <w:lang w:val="en-GB"/>
        </w:rPr>
        <w:t>The resolution comes into force on the day of its adoption.</w:t>
      </w:r>
    </w:p>
    <w:p w14:paraId="568F6271" w14:textId="1B834298" w:rsidR="004F0AA5" w:rsidRPr="002669B5" w:rsidRDefault="004F0AA5" w:rsidP="004F0AA5">
      <w:pPr>
        <w:spacing w:after="0"/>
        <w:contextualSpacing/>
        <w:jc w:val="right"/>
        <w:rPr>
          <w:rFonts w:ascii="Verdana" w:eastAsia="Times New Roman" w:hAnsi="Verdana" w:cs="Times New Roman"/>
          <w:sz w:val="20"/>
          <w:szCs w:val="20"/>
          <w:lang w:val="en-GB"/>
        </w:rPr>
      </w:pPr>
    </w:p>
    <w:p w14:paraId="159E7346" w14:textId="77777777" w:rsidR="004F0AA5" w:rsidRPr="002669B5" w:rsidRDefault="004F0AA5" w:rsidP="004F0AA5">
      <w:pPr>
        <w:spacing w:after="0"/>
        <w:contextualSpacing/>
        <w:jc w:val="right"/>
        <w:rPr>
          <w:rFonts w:ascii="Verdana" w:eastAsia="Times New Roman" w:hAnsi="Verdana" w:cs="Times New Roman"/>
          <w:sz w:val="20"/>
          <w:szCs w:val="20"/>
          <w:lang w:val="en-GB"/>
        </w:rPr>
      </w:pPr>
    </w:p>
    <w:p w14:paraId="6313CECE" w14:textId="77777777" w:rsidR="004F0AA5" w:rsidRPr="002669B5" w:rsidRDefault="004F0AA5" w:rsidP="004F0AA5">
      <w:pPr>
        <w:spacing w:after="0"/>
        <w:contextualSpacing/>
        <w:jc w:val="right"/>
        <w:rPr>
          <w:rFonts w:ascii="Verdana" w:eastAsia="Times New Roman" w:hAnsi="Verdana" w:cs="Times New Roman"/>
          <w:sz w:val="20"/>
          <w:szCs w:val="20"/>
          <w:lang w:val="en-GB"/>
        </w:rPr>
      </w:pPr>
    </w:p>
    <w:p w14:paraId="6319F3AC" w14:textId="15551944" w:rsidR="009749DC" w:rsidRPr="00443228" w:rsidRDefault="007E1D94" w:rsidP="00443228">
      <w:pPr>
        <w:spacing w:after="0"/>
        <w:ind w:left="4962" w:hanging="1701"/>
        <w:contextualSpacing/>
        <w:jc w:val="center"/>
        <w:rPr>
          <w:rFonts w:ascii="Verdana" w:eastAsia="Times New Roman" w:hAnsi="Verdana" w:cs="Times New Roman"/>
          <w:sz w:val="20"/>
          <w:szCs w:val="20"/>
          <w:lang w:val="en-GB"/>
        </w:rPr>
      </w:pPr>
      <w:r w:rsidRPr="002669B5">
        <w:rPr>
          <w:rFonts w:ascii="Verdana" w:eastAsia="Times New Roman" w:hAnsi="Verdana" w:cs="Times New Roman"/>
          <w:sz w:val="20"/>
          <w:szCs w:val="20"/>
          <w:lang w:val="en-GB"/>
        </w:rPr>
        <w:t>C</w:t>
      </w:r>
      <w:r w:rsidR="008F2A48" w:rsidRPr="00443228">
        <w:rPr>
          <w:rFonts w:ascii="Verdana" w:eastAsia="Times New Roman" w:hAnsi="Verdana" w:cs="Times New Roman"/>
          <w:sz w:val="20"/>
          <w:szCs w:val="20"/>
          <w:lang w:val="en-GB"/>
        </w:rPr>
        <w:t xml:space="preserve">hairperson of </w:t>
      </w:r>
      <w:r w:rsidR="004F0AA5" w:rsidRPr="002669B5">
        <w:rPr>
          <w:rFonts w:ascii="Verdana" w:eastAsia="Times New Roman" w:hAnsi="Verdana" w:cs="Times New Roman"/>
          <w:sz w:val="20"/>
          <w:szCs w:val="20"/>
          <w:lang w:val="en-GB"/>
        </w:rPr>
        <w:t xml:space="preserve">the Senate of the </w:t>
      </w:r>
      <w:proofErr w:type="spellStart"/>
      <w:r w:rsidR="004F0AA5" w:rsidRPr="002669B5">
        <w:rPr>
          <w:rFonts w:ascii="Verdana" w:eastAsia="Times New Roman" w:hAnsi="Verdana" w:cs="Times New Roman"/>
          <w:sz w:val="20"/>
          <w:szCs w:val="20"/>
          <w:lang w:val="en-GB"/>
        </w:rPr>
        <w:t>UWr</w:t>
      </w:r>
      <w:proofErr w:type="spellEnd"/>
    </w:p>
    <w:p w14:paraId="75A5FFF9" w14:textId="548939F7" w:rsidR="004F0AA5" w:rsidRPr="002669B5" w:rsidRDefault="008F2A48" w:rsidP="004F0AA5">
      <w:pPr>
        <w:spacing w:after="0"/>
        <w:ind w:left="4962" w:hanging="1701"/>
        <w:contextualSpacing/>
        <w:jc w:val="center"/>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t xml:space="preserve">Rector prof. P. </w:t>
      </w:r>
      <w:proofErr w:type="spellStart"/>
      <w:r w:rsidRPr="00443228">
        <w:rPr>
          <w:rFonts w:ascii="Verdana" w:eastAsia="Times New Roman" w:hAnsi="Verdana" w:cs="Times New Roman"/>
          <w:sz w:val="20"/>
          <w:szCs w:val="20"/>
          <w:lang w:val="en-GB"/>
        </w:rPr>
        <w:t>Wiszewski</w:t>
      </w:r>
      <w:proofErr w:type="spellEnd"/>
    </w:p>
    <w:p w14:paraId="2F81A9A6" w14:textId="77777777" w:rsidR="004F0AA5" w:rsidRPr="002669B5" w:rsidRDefault="004F0AA5">
      <w:pPr>
        <w:rPr>
          <w:rFonts w:ascii="Verdana" w:eastAsia="Times New Roman" w:hAnsi="Verdana" w:cs="Times New Roman"/>
          <w:sz w:val="20"/>
          <w:szCs w:val="20"/>
          <w:lang w:val="en-GB"/>
        </w:rPr>
      </w:pPr>
      <w:r w:rsidRPr="002669B5">
        <w:rPr>
          <w:rFonts w:ascii="Verdana" w:eastAsia="Times New Roman" w:hAnsi="Verdana" w:cs="Times New Roman"/>
          <w:sz w:val="20"/>
          <w:szCs w:val="20"/>
          <w:lang w:val="en-GB"/>
        </w:rPr>
        <w:br w:type="page"/>
      </w:r>
    </w:p>
    <w:p w14:paraId="06D956CD" w14:textId="4C1D985F" w:rsidR="007D6B5A" w:rsidRPr="00443228" w:rsidRDefault="007D6B5A" w:rsidP="00443228">
      <w:pPr>
        <w:pStyle w:val="Tekstpodstawowy"/>
        <w:spacing w:after="0"/>
        <w:ind w:left="5812" w:right="-1"/>
        <w:rPr>
          <w:rFonts w:ascii="Verdana" w:hAnsi="Verdana"/>
          <w:sz w:val="16"/>
          <w:szCs w:val="16"/>
          <w:lang w:val="en-GB"/>
        </w:rPr>
      </w:pPr>
      <w:r w:rsidRPr="00443228">
        <w:rPr>
          <w:rFonts w:ascii="Verdana" w:hAnsi="Verdana"/>
          <w:sz w:val="16"/>
          <w:szCs w:val="16"/>
          <w:lang w:val="en-GB"/>
        </w:rPr>
        <w:lastRenderedPageBreak/>
        <w:t xml:space="preserve">Appendixes to Resolution No. 140/2021 of the Senate of the University of </w:t>
      </w:r>
      <w:proofErr w:type="spellStart"/>
      <w:r w:rsidRPr="00443228">
        <w:rPr>
          <w:rFonts w:ascii="Verdana" w:hAnsi="Verdana"/>
          <w:sz w:val="16"/>
          <w:szCs w:val="16"/>
          <w:lang w:val="en-GB"/>
        </w:rPr>
        <w:t>Wrocław</w:t>
      </w:r>
      <w:proofErr w:type="spellEnd"/>
    </w:p>
    <w:p w14:paraId="380D3375" w14:textId="0BA6BC13" w:rsidR="007D6B5A" w:rsidRPr="00443228" w:rsidRDefault="007D6B5A" w:rsidP="00443228">
      <w:pPr>
        <w:pStyle w:val="Tekstpodstawowy"/>
        <w:spacing w:after="0"/>
        <w:ind w:left="5812" w:right="-1"/>
        <w:rPr>
          <w:rFonts w:ascii="Verdana" w:hAnsi="Verdana"/>
          <w:sz w:val="16"/>
          <w:szCs w:val="16"/>
          <w:lang w:val="en-GB"/>
        </w:rPr>
      </w:pPr>
      <w:r w:rsidRPr="00443228">
        <w:rPr>
          <w:rFonts w:ascii="Verdana" w:hAnsi="Verdana"/>
          <w:sz w:val="16"/>
          <w:szCs w:val="16"/>
          <w:lang w:val="en-GB"/>
        </w:rPr>
        <w:t>of 22 December 2021</w:t>
      </w:r>
    </w:p>
    <w:p w14:paraId="420DAAE2" w14:textId="77777777" w:rsidR="007D6B5A" w:rsidRPr="00443228" w:rsidRDefault="007D6B5A" w:rsidP="00443228">
      <w:pPr>
        <w:pStyle w:val="Tekstpodstawowy"/>
        <w:spacing w:after="0"/>
        <w:rPr>
          <w:rFonts w:ascii="Verdana" w:hAnsi="Verdana"/>
          <w:sz w:val="16"/>
          <w:szCs w:val="16"/>
          <w:lang w:val="en-GB"/>
        </w:rPr>
      </w:pPr>
    </w:p>
    <w:p w14:paraId="4B68A718" w14:textId="584CDD3B" w:rsidR="00CC17E4" w:rsidRPr="00443228" w:rsidRDefault="008F2A48" w:rsidP="00443228">
      <w:pPr>
        <w:spacing w:after="0"/>
        <w:contextualSpacing/>
        <w:jc w:val="right"/>
        <w:rPr>
          <w:rFonts w:ascii="Verdana" w:eastAsia="Times New Roman" w:hAnsi="Verdana" w:cs="Times New Roman"/>
          <w:b/>
          <w:bCs/>
          <w:sz w:val="16"/>
          <w:szCs w:val="16"/>
        </w:rPr>
      </w:pPr>
      <w:r w:rsidRPr="00443228">
        <w:rPr>
          <w:rFonts w:ascii="Verdana" w:eastAsia="Times New Roman" w:hAnsi="Verdana" w:cs="Times New Roman"/>
          <w:b/>
          <w:bCs/>
          <w:sz w:val="16"/>
          <w:szCs w:val="16"/>
        </w:rPr>
        <w:t>Appendix no. 1</w:t>
      </w:r>
    </w:p>
    <w:p w14:paraId="17CFFDDF" w14:textId="77777777" w:rsidR="00443228" w:rsidRPr="00443228" w:rsidRDefault="00443228" w:rsidP="00443228">
      <w:pPr>
        <w:spacing w:after="0"/>
        <w:contextualSpacing/>
        <w:rPr>
          <w:rFonts w:ascii="Verdana" w:eastAsia="Times New Roman" w:hAnsi="Verdana" w:cs="Times New Roman"/>
          <w:b/>
          <w:bCs/>
          <w:sz w:val="20"/>
          <w:szCs w:val="20"/>
        </w:rPr>
      </w:pPr>
    </w:p>
    <w:tbl>
      <w:tblPr>
        <w:tblStyle w:val="Tabela-Siatka"/>
        <w:tblpPr w:leftFromText="142" w:rightFromText="142" w:vertAnchor="text" w:horzAnchor="margin" w:tblpXSpec="center" w:tblpY="1"/>
        <w:tblW w:w="9776" w:type="dxa"/>
        <w:tblLook w:val="04A0" w:firstRow="1" w:lastRow="0" w:firstColumn="1" w:lastColumn="0" w:noHBand="0" w:noVBand="1"/>
      </w:tblPr>
      <w:tblGrid>
        <w:gridCol w:w="577"/>
        <w:gridCol w:w="3671"/>
        <w:gridCol w:w="5528"/>
      </w:tblGrid>
      <w:tr w:rsidR="00CC17E4" w:rsidRPr="002669B5" w14:paraId="38EE0AA8" w14:textId="77777777" w:rsidTr="00443228">
        <w:trPr>
          <w:trHeight w:val="278"/>
        </w:trPr>
        <w:tc>
          <w:tcPr>
            <w:tcW w:w="4248" w:type="dxa"/>
            <w:gridSpan w:val="2"/>
            <w:shd w:val="clear" w:color="auto" w:fill="F2F2F2" w:themeFill="background1" w:themeFillShade="F2"/>
          </w:tcPr>
          <w:p w14:paraId="08DF24C1" w14:textId="4C93649B" w:rsidR="00CC17E4" w:rsidRPr="002669B5" w:rsidRDefault="00CC17E4" w:rsidP="00CC17E4">
            <w:pPr>
              <w:rPr>
                <w:rFonts w:ascii="Verdana" w:hAnsi="Verdana" w:cs="Arial"/>
                <w:b/>
                <w:color w:val="000000" w:themeColor="text1"/>
              </w:rPr>
            </w:pPr>
            <w:proofErr w:type="spellStart"/>
            <w:r w:rsidRPr="002669B5">
              <w:rPr>
                <w:rFonts w:ascii="Verdana" w:hAnsi="Verdana"/>
                <w:b/>
              </w:rPr>
              <w:t>Name</w:t>
            </w:r>
            <w:proofErr w:type="spellEnd"/>
            <w:r w:rsidRPr="002669B5">
              <w:rPr>
                <w:rFonts w:ascii="Verdana" w:hAnsi="Verdana"/>
                <w:b/>
              </w:rPr>
              <w:t xml:space="preserve"> of </w:t>
            </w:r>
            <w:proofErr w:type="spellStart"/>
            <w:r w:rsidRPr="002669B5">
              <w:rPr>
                <w:rFonts w:ascii="Verdana" w:hAnsi="Verdana"/>
                <w:b/>
              </w:rPr>
              <w:t>Faculty</w:t>
            </w:r>
            <w:proofErr w:type="spellEnd"/>
          </w:p>
        </w:tc>
        <w:tc>
          <w:tcPr>
            <w:tcW w:w="5528" w:type="dxa"/>
            <w:shd w:val="clear" w:color="auto" w:fill="F2F2F2" w:themeFill="background1" w:themeFillShade="F2"/>
          </w:tcPr>
          <w:p w14:paraId="7391BC34" w14:textId="5E9C4C82" w:rsidR="00CC17E4" w:rsidRPr="002669B5" w:rsidRDefault="00CC17E4" w:rsidP="00CC17E4">
            <w:pPr>
              <w:spacing w:line="259" w:lineRule="auto"/>
              <w:rPr>
                <w:rFonts w:ascii="Verdana" w:hAnsi="Verdana" w:cs="Arial"/>
                <w:b/>
                <w:bCs/>
                <w:color w:val="000000" w:themeColor="text1"/>
              </w:rPr>
            </w:pPr>
            <w:proofErr w:type="spellStart"/>
            <w:r w:rsidRPr="002669B5">
              <w:rPr>
                <w:rFonts w:ascii="Verdana" w:hAnsi="Verdana"/>
                <w:b/>
              </w:rPr>
              <w:t>Faculty</w:t>
            </w:r>
            <w:proofErr w:type="spellEnd"/>
            <w:r w:rsidRPr="002669B5">
              <w:rPr>
                <w:rFonts w:ascii="Verdana" w:hAnsi="Verdana"/>
                <w:b/>
              </w:rPr>
              <w:t xml:space="preserve"> of </w:t>
            </w:r>
            <w:proofErr w:type="spellStart"/>
            <w:r w:rsidRPr="002669B5">
              <w:rPr>
                <w:rFonts w:ascii="Verdana" w:hAnsi="Verdana"/>
                <w:b/>
              </w:rPr>
              <w:t>Letters</w:t>
            </w:r>
            <w:proofErr w:type="spellEnd"/>
          </w:p>
        </w:tc>
      </w:tr>
      <w:tr w:rsidR="00CC17E4" w:rsidRPr="00443228" w14:paraId="6870D74C" w14:textId="77777777" w:rsidTr="00443228">
        <w:trPr>
          <w:trHeight w:val="268"/>
        </w:trPr>
        <w:tc>
          <w:tcPr>
            <w:tcW w:w="4248" w:type="dxa"/>
            <w:gridSpan w:val="2"/>
            <w:shd w:val="clear" w:color="auto" w:fill="F2F2F2" w:themeFill="background1" w:themeFillShade="F2"/>
          </w:tcPr>
          <w:p w14:paraId="1F1B9AF0" w14:textId="281F72B9" w:rsidR="00CC17E4" w:rsidRPr="00443228" w:rsidRDefault="00CC17E4" w:rsidP="00CC17E4">
            <w:pPr>
              <w:rPr>
                <w:rFonts w:ascii="Verdana" w:hAnsi="Verdana" w:cs="Arial"/>
                <w:b/>
                <w:color w:val="000000" w:themeColor="text1"/>
                <w:lang w:val="en-GB"/>
              </w:rPr>
            </w:pPr>
            <w:r w:rsidRPr="002669B5">
              <w:rPr>
                <w:rFonts w:ascii="Verdana" w:hAnsi="Verdana"/>
                <w:b/>
                <w:lang w:val="en-GB"/>
              </w:rPr>
              <w:t>Name of the Doctoral College</w:t>
            </w:r>
          </w:p>
        </w:tc>
        <w:tc>
          <w:tcPr>
            <w:tcW w:w="5528" w:type="dxa"/>
            <w:shd w:val="clear" w:color="auto" w:fill="F2F2F2" w:themeFill="background1" w:themeFillShade="F2"/>
          </w:tcPr>
          <w:p w14:paraId="01139CBE" w14:textId="40D530EF" w:rsidR="00CC17E4" w:rsidRPr="00443228" w:rsidRDefault="00CC17E4" w:rsidP="00CC17E4">
            <w:pPr>
              <w:rPr>
                <w:rFonts w:ascii="Verdana" w:hAnsi="Verdana" w:cs="Arial"/>
                <w:b/>
                <w:bCs/>
                <w:color w:val="000000" w:themeColor="text1"/>
                <w:lang w:val="en-GB"/>
              </w:rPr>
            </w:pPr>
            <w:r w:rsidRPr="002669B5">
              <w:rPr>
                <w:rFonts w:ascii="Verdana" w:hAnsi="Verdana"/>
                <w:b/>
                <w:color w:val="000000"/>
                <w:lang w:val="en-GB"/>
              </w:rPr>
              <w:t>Doctoral College of Faculty of Letters</w:t>
            </w:r>
          </w:p>
        </w:tc>
      </w:tr>
      <w:tr w:rsidR="00CC17E4" w:rsidRPr="00443228" w14:paraId="4E14E1BB" w14:textId="77777777" w:rsidTr="00443228">
        <w:trPr>
          <w:trHeight w:val="283"/>
        </w:trPr>
        <w:tc>
          <w:tcPr>
            <w:tcW w:w="4248" w:type="dxa"/>
            <w:gridSpan w:val="2"/>
            <w:shd w:val="clear" w:color="auto" w:fill="F2F2F2" w:themeFill="background1" w:themeFillShade="F2"/>
          </w:tcPr>
          <w:p w14:paraId="495E7696" w14:textId="4FB20B23" w:rsidR="00CC17E4" w:rsidRPr="002669B5" w:rsidRDefault="00CC17E4" w:rsidP="00CC17E4">
            <w:pPr>
              <w:rPr>
                <w:rFonts w:ascii="Verdana" w:hAnsi="Verdana" w:cs="Arial"/>
                <w:b/>
                <w:color w:val="000000" w:themeColor="text1"/>
              </w:rPr>
            </w:pPr>
            <w:proofErr w:type="spellStart"/>
            <w:r w:rsidRPr="002669B5">
              <w:rPr>
                <w:rFonts w:ascii="Verdana" w:hAnsi="Verdana"/>
                <w:b/>
              </w:rPr>
              <w:t>Scientific</w:t>
            </w:r>
            <w:proofErr w:type="spellEnd"/>
            <w:r w:rsidRPr="002669B5">
              <w:rPr>
                <w:rFonts w:ascii="Verdana" w:hAnsi="Verdana"/>
                <w:b/>
              </w:rPr>
              <w:t xml:space="preserve"> </w:t>
            </w:r>
            <w:proofErr w:type="spellStart"/>
            <w:r w:rsidRPr="002669B5">
              <w:rPr>
                <w:rFonts w:ascii="Verdana" w:hAnsi="Verdana"/>
                <w:b/>
              </w:rPr>
              <w:t>discipline</w:t>
            </w:r>
            <w:proofErr w:type="spellEnd"/>
          </w:p>
        </w:tc>
        <w:tc>
          <w:tcPr>
            <w:tcW w:w="5528" w:type="dxa"/>
            <w:shd w:val="clear" w:color="auto" w:fill="F2F2F2" w:themeFill="background1" w:themeFillShade="F2"/>
          </w:tcPr>
          <w:p w14:paraId="71CA880B" w14:textId="77777777" w:rsidR="00CC17E4" w:rsidRPr="002669B5" w:rsidRDefault="00CC17E4" w:rsidP="00CC17E4">
            <w:pPr>
              <w:contextualSpacing/>
              <w:rPr>
                <w:rFonts w:ascii="Verdana" w:hAnsi="Verdana"/>
                <w:lang w:val="en-GB"/>
              </w:rPr>
            </w:pPr>
            <w:r w:rsidRPr="002669B5">
              <w:rPr>
                <w:rFonts w:ascii="Verdana" w:hAnsi="Verdana"/>
                <w:b/>
                <w:lang w:val="en-GB"/>
              </w:rPr>
              <w:t>Linguistics</w:t>
            </w:r>
          </w:p>
          <w:p w14:paraId="01D20669" w14:textId="77777777" w:rsidR="00CC17E4" w:rsidRPr="002669B5" w:rsidRDefault="00CC17E4" w:rsidP="00CC17E4">
            <w:pPr>
              <w:contextualSpacing/>
              <w:rPr>
                <w:rFonts w:ascii="Verdana" w:hAnsi="Verdana"/>
                <w:b/>
                <w:lang w:val="en-GB"/>
              </w:rPr>
            </w:pPr>
            <w:r w:rsidRPr="002669B5">
              <w:rPr>
                <w:rFonts w:ascii="Verdana" w:hAnsi="Verdana"/>
                <w:b/>
                <w:lang w:val="en-GB"/>
              </w:rPr>
              <w:t>Literary Studies</w:t>
            </w:r>
          </w:p>
          <w:p w14:paraId="060A2407" w14:textId="714C99B9" w:rsidR="00CC17E4" w:rsidRPr="00443228" w:rsidRDefault="00CC17E4" w:rsidP="00CC17E4">
            <w:pPr>
              <w:rPr>
                <w:rFonts w:ascii="Verdana" w:hAnsi="Verdana" w:cs="Arial"/>
                <w:b/>
                <w:color w:val="000000" w:themeColor="text1"/>
                <w:lang w:val="en-GB"/>
              </w:rPr>
            </w:pPr>
            <w:r w:rsidRPr="002669B5">
              <w:rPr>
                <w:rFonts w:ascii="Verdana" w:hAnsi="Verdana"/>
                <w:b/>
                <w:lang w:val="en-GB"/>
              </w:rPr>
              <w:t>Media and social communication sciences</w:t>
            </w:r>
          </w:p>
        </w:tc>
      </w:tr>
      <w:tr w:rsidR="00CC17E4" w:rsidRPr="002669B5" w14:paraId="21C767CB" w14:textId="77777777" w:rsidTr="00443228">
        <w:trPr>
          <w:trHeight w:val="324"/>
        </w:trPr>
        <w:tc>
          <w:tcPr>
            <w:tcW w:w="9776" w:type="dxa"/>
            <w:gridSpan w:val="3"/>
            <w:shd w:val="clear" w:color="auto" w:fill="D9D9D9" w:themeFill="background1" w:themeFillShade="D9"/>
          </w:tcPr>
          <w:p w14:paraId="12249DD3" w14:textId="484699AF" w:rsidR="00CC17E4" w:rsidRPr="00443228" w:rsidRDefault="00CC17E4" w:rsidP="00443228">
            <w:pPr>
              <w:contextualSpacing/>
              <w:jc w:val="center"/>
              <w:rPr>
                <w:rFonts w:ascii="Verdana" w:hAnsi="Verdana"/>
                <w:b/>
              </w:rPr>
            </w:pPr>
            <w:r w:rsidRPr="002669B5">
              <w:rPr>
                <w:rFonts w:ascii="Verdana" w:hAnsi="Verdana"/>
                <w:b/>
              </w:rPr>
              <w:t>RECRUITMENT RULES</w:t>
            </w:r>
          </w:p>
        </w:tc>
      </w:tr>
      <w:tr w:rsidR="00CC17E4" w:rsidRPr="00443228" w14:paraId="1799DA6A" w14:textId="77777777" w:rsidTr="00443228">
        <w:trPr>
          <w:trHeight w:val="632"/>
        </w:trPr>
        <w:tc>
          <w:tcPr>
            <w:tcW w:w="577" w:type="dxa"/>
            <w:vMerge w:val="restart"/>
            <w:shd w:val="clear" w:color="auto" w:fill="FFFFFF" w:themeFill="background1"/>
          </w:tcPr>
          <w:p w14:paraId="79E59CCD" w14:textId="77777777" w:rsidR="00CC17E4" w:rsidRPr="00443228" w:rsidRDefault="00CC17E4" w:rsidP="00193A3C">
            <w:pPr>
              <w:rPr>
                <w:rFonts w:ascii="Verdana" w:hAnsi="Verdana" w:cs="Arial"/>
                <w:b/>
                <w:bCs/>
                <w:color w:val="000000" w:themeColor="text1"/>
              </w:rPr>
            </w:pPr>
            <w:r w:rsidRPr="00443228">
              <w:rPr>
                <w:rFonts w:ascii="Verdana" w:hAnsi="Verdana" w:cs="Arial"/>
                <w:b/>
                <w:bCs/>
                <w:color w:val="000000" w:themeColor="text1"/>
                <w:sz w:val="22"/>
                <w:szCs w:val="22"/>
              </w:rPr>
              <w:t>1.</w:t>
            </w:r>
          </w:p>
        </w:tc>
        <w:tc>
          <w:tcPr>
            <w:tcW w:w="3671" w:type="dxa"/>
            <w:shd w:val="clear" w:color="auto" w:fill="FFFFFF" w:themeFill="background1"/>
          </w:tcPr>
          <w:p w14:paraId="1CF18AD3" w14:textId="77777777" w:rsidR="00CC17E4" w:rsidRPr="00443228" w:rsidRDefault="00CC17E4" w:rsidP="00CC17E4">
            <w:pPr>
              <w:contextualSpacing/>
              <w:rPr>
                <w:rFonts w:ascii="Verdana" w:hAnsi="Verdana"/>
                <w:b/>
              </w:rPr>
            </w:pPr>
            <w:r w:rsidRPr="00443228">
              <w:rPr>
                <w:rFonts w:ascii="Verdana" w:hAnsi="Verdana"/>
                <w:b/>
                <w:sz w:val="22"/>
                <w:szCs w:val="22"/>
              </w:rPr>
              <w:t xml:space="preserve">Form of the </w:t>
            </w:r>
            <w:proofErr w:type="spellStart"/>
            <w:r w:rsidRPr="00443228">
              <w:rPr>
                <w:rFonts w:ascii="Verdana" w:hAnsi="Verdana"/>
                <w:b/>
                <w:sz w:val="22"/>
                <w:szCs w:val="22"/>
              </w:rPr>
              <w:t>recruitment</w:t>
            </w:r>
            <w:proofErr w:type="spellEnd"/>
            <w:r w:rsidRPr="00443228">
              <w:rPr>
                <w:rFonts w:ascii="Verdana" w:hAnsi="Verdana"/>
                <w:b/>
                <w:sz w:val="22"/>
                <w:szCs w:val="22"/>
              </w:rPr>
              <w:t xml:space="preserve"> </w:t>
            </w:r>
            <w:proofErr w:type="spellStart"/>
            <w:r w:rsidRPr="00443228">
              <w:rPr>
                <w:rFonts w:ascii="Verdana" w:hAnsi="Verdana"/>
                <w:b/>
                <w:sz w:val="22"/>
                <w:szCs w:val="22"/>
              </w:rPr>
              <w:t>procedure</w:t>
            </w:r>
            <w:proofErr w:type="spellEnd"/>
          </w:p>
          <w:p w14:paraId="78BD5E4E" w14:textId="41EF85EC" w:rsidR="00CC17E4" w:rsidRPr="002669B5" w:rsidRDefault="00CC17E4" w:rsidP="00193A3C">
            <w:pPr>
              <w:rPr>
                <w:rFonts w:ascii="Verdana" w:hAnsi="Verdana" w:cs="Arial"/>
                <w:color w:val="000000" w:themeColor="text1"/>
              </w:rPr>
            </w:pPr>
          </w:p>
        </w:tc>
        <w:tc>
          <w:tcPr>
            <w:tcW w:w="5528" w:type="dxa"/>
            <w:vMerge w:val="restart"/>
            <w:shd w:val="clear" w:color="auto" w:fill="FFFFFF" w:themeFill="background1"/>
          </w:tcPr>
          <w:p w14:paraId="62DAEDF9" w14:textId="02AD852E" w:rsidR="00CC17E4" w:rsidRPr="002669B5" w:rsidRDefault="00CC17E4" w:rsidP="00CC17E4">
            <w:pPr>
              <w:contextualSpacing/>
              <w:jc w:val="both"/>
              <w:rPr>
                <w:rFonts w:ascii="Verdana" w:hAnsi="Verdana"/>
                <w:lang w:val="en-GB"/>
              </w:rPr>
            </w:pPr>
            <w:r w:rsidRPr="00443228">
              <w:rPr>
                <w:rFonts w:ascii="Verdana" w:hAnsi="Verdana"/>
                <w:sz w:val="22"/>
                <w:szCs w:val="22"/>
                <w:lang w:val="en-GB"/>
              </w:rPr>
              <w:t>The admission procedure consists of two stages.</w:t>
            </w:r>
          </w:p>
          <w:p w14:paraId="55DAF207" w14:textId="77777777" w:rsidR="00CC17E4" w:rsidRPr="00443228" w:rsidRDefault="00CC17E4" w:rsidP="00CC17E4">
            <w:pPr>
              <w:contextualSpacing/>
              <w:jc w:val="both"/>
              <w:rPr>
                <w:rFonts w:ascii="Verdana" w:hAnsi="Verdana"/>
                <w:lang w:val="en-GB"/>
              </w:rPr>
            </w:pPr>
          </w:p>
          <w:p w14:paraId="03E846F9" w14:textId="4E78BB88" w:rsidR="00CC17E4" w:rsidRPr="002669B5" w:rsidRDefault="00CC17E4" w:rsidP="00CC17E4">
            <w:pPr>
              <w:contextualSpacing/>
              <w:jc w:val="both"/>
              <w:rPr>
                <w:rFonts w:ascii="Verdana" w:hAnsi="Verdana"/>
                <w:b/>
                <w:lang w:val="en-GB"/>
              </w:rPr>
            </w:pPr>
            <w:r w:rsidRPr="00443228">
              <w:rPr>
                <w:rFonts w:ascii="Verdana" w:hAnsi="Verdana"/>
                <w:sz w:val="22"/>
                <w:szCs w:val="22"/>
                <w:lang w:val="en-GB"/>
              </w:rPr>
              <w:t xml:space="preserve">Stage one: assessment of the research project, related to the subject of the planned doctoral dissertation </w:t>
            </w:r>
            <w:r w:rsidRPr="00443228">
              <w:rPr>
                <w:rFonts w:ascii="Verdana" w:hAnsi="Verdana"/>
                <w:b/>
                <w:sz w:val="22"/>
                <w:szCs w:val="22"/>
                <w:lang w:val="en-GB"/>
              </w:rPr>
              <w:t>(0-35 points)</w:t>
            </w:r>
          </w:p>
          <w:p w14:paraId="08BF3BB5" w14:textId="77777777" w:rsidR="00CC17E4" w:rsidRPr="00443228" w:rsidRDefault="00CC17E4" w:rsidP="00CC17E4">
            <w:pPr>
              <w:contextualSpacing/>
              <w:jc w:val="both"/>
              <w:rPr>
                <w:rFonts w:ascii="Verdana" w:hAnsi="Verdana"/>
                <w:lang w:val="en-GB"/>
              </w:rPr>
            </w:pPr>
          </w:p>
          <w:p w14:paraId="00F765F3" w14:textId="41A05A70" w:rsidR="00CC17E4" w:rsidRPr="002669B5" w:rsidRDefault="00CC17E4" w:rsidP="00CC17E4">
            <w:pPr>
              <w:contextualSpacing/>
              <w:jc w:val="both"/>
              <w:rPr>
                <w:rFonts w:ascii="Verdana" w:hAnsi="Verdana"/>
                <w:lang w:val="en-GB"/>
              </w:rPr>
            </w:pPr>
            <w:r w:rsidRPr="00443228">
              <w:rPr>
                <w:rFonts w:ascii="Verdana" w:hAnsi="Verdana"/>
                <w:sz w:val="22"/>
                <w:szCs w:val="22"/>
                <w:lang w:val="en-GB"/>
              </w:rPr>
              <w:t>Stage two consists of the following:</w:t>
            </w:r>
          </w:p>
          <w:p w14:paraId="5FBD4D0C" w14:textId="54946F4D" w:rsidR="00CC17E4" w:rsidRPr="00443228" w:rsidRDefault="00CC17E4" w:rsidP="00CC17E4">
            <w:pPr>
              <w:contextualSpacing/>
              <w:jc w:val="both"/>
              <w:rPr>
                <w:rFonts w:ascii="Verdana" w:hAnsi="Verdana"/>
                <w:lang w:val="en-GB"/>
              </w:rPr>
            </w:pPr>
            <w:r w:rsidRPr="00443228">
              <w:rPr>
                <w:rFonts w:ascii="Verdana" w:hAnsi="Verdana"/>
                <w:sz w:val="22"/>
                <w:szCs w:val="22"/>
                <w:lang w:val="en-GB"/>
              </w:rPr>
              <w:t>1</w:t>
            </w:r>
            <w:r w:rsidRPr="002669B5">
              <w:rPr>
                <w:rFonts w:ascii="Verdana" w:hAnsi="Verdana"/>
                <w:lang w:val="en-GB"/>
              </w:rPr>
              <w:t>.</w:t>
            </w:r>
            <w:r w:rsidRPr="00443228">
              <w:rPr>
                <w:rFonts w:ascii="Verdana" w:hAnsi="Verdana"/>
                <w:sz w:val="22"/>
                <w:szCs w:val="22"/>
                <w:lang w:val="en-GB"/>
              </w:rPr>
              <w:t xml:space="preserve"> evaluation of the examination</w:t>
            </w:r>
            <w:r w:rsidRPr="00443228">
              <w:rPr>
                <w:rFonts w:ascii="Verdana" w:hAnsi="Verdana"/>
                <w:b/>
                <w:sz w:val="22"/>
                <w:szCs w:val="22"/>
                <w:lang w:val="en-GB"/>
              </w:rPr>
              <w:t xml:space="preserve"> (0-50 points)</w:t>
            </w:r>
            <w:r w:rsidRPr="00443228">
              <w:rPr>
                <w:rFonts w:ascii="Verdana" w:hAnsi="Verdana"/>
                <w:sz w:val="22"/>
                <w:szCs w:val="22"/>
                <w:lang w:val="en-GB"/>
              </w:rPr>
              <w:t>;</w:t>
            </w:r>
          </w:p>
          <w:p w14:paraId="11662B5A" w14:textId="77777777" w:rsidR="00CC17E4" w:rsidRPr="00443228" w:rsidRDefault="00CC17E4" w:rsidP="00CC17E4">
            <w:pPr>
              <w:jc w:val="both"/>
              <w:rPr>
                <w:rFonts w:ascii="Verdana" w:eastAsia="Verdana" w:hAnsi="Verdana" w:cs="Verdana"/>
                <w:lang w:val="en-GB"/>
              </w:rPr>
            </w:pPr>
            <w:r w:rsidRPr="00443228">
              <w:rPr>
                <w:rFonts w:ascii="Verdana" w:hAnsi="Verdana"/>
                <w:sz w:val="22"/>
                <w:szCs w:val="22"/>
                <w:lang w:val="en-GB"/>
              </w:rPr>
              <w:t xml:space="preserve">2. assessment of aptitude for conducting scientific research (based on previous scientific activity) </w:t>
            </w:r>
            <w:r w:rsidRPr="00443228">
              <w:rPr>
                <w:rFonts w:ascii="Verdana" w:hAnsi="Verdana"/>
                <w:b/>
                <w:sz w:val="22"/>
                <w:szCs w:val="22"/>
                <w:lang w:val="en-GB"/>
              </w:rPr>
              <w:t>(0-15 points)</w:t>
            </w:r>
          </w:p>
        </w:tc>
      </w:tr>
      <w:tr w:rsidR="00CC17E4" w:rsidRPr="00443228" w14:paraId="12BE0473" w14:textId="77777777" w:rsidTr="00443228">
        <w:trPr>
          <w:trHeight w:val="632"/>
        </w:trPr>
        <w:tc>
          <w:tcPr>
            <w:tcW w:w="577" w:type="dxa"/>
            <w:vMerge/>
          </w:tcPr>
          <w:p w14:paraId="045CC943" w14:textId="77777777" w:rsidR="00CC17E4" w:rsidRPr="00443228" w:rsidRDefault="00CC17E4" w:rsidP="00193A3C">
            <w:pPr>
              <w:rPr>
                <w:rFonts w:ascii="Verdana" w:hAnsi="Verdana"/>
                <w:lang w:val="en-GB"/>
              </w:rPr>
            </w:pPr>
          </w:p>
        </w:tc>
        <w:tc>
          <w:tcPr>
            <w:tcW w:w="3671" w:type="dxa"/>
            <w:shd w:val="clear" w:color="auto" w:fill="FFFFFF" w:themeFill="background1"/>
          </w:tcPr>
          <w:p w14:paraId="76A1BE04" w14:textId="473F349D" w:rsidR="00CC17E4" w:rsidRPr="00443228" w:rsidRDefault="00CC17E4" w:rsidP="00443228">
            <w:pPr>
              <w:contextualSpacing/>
              <w:rPr>
                <w:rFonts w:ascii="Verdana" w:hAnsi="Verdana"/>
                <w:lang w:val="en-GB"/>
              </w:rPr>
            </w:pPr>
            <w:r w:rsidRPr="00443228">
              <w:rPr>
                <w:rFonts w:ascii="Verdana" w:hAnsi="Verdana"/>
                <w:sz w:val="22"/>
                <w:szCs w:val="22"/>
                <w:lang w:val="en-GB"/>
              </w:rPr>
              <w:t>Qualifying examination (oral or written); interview*</w:t>
            </w:r>
          </w:p>
          <w:p w14:paraId="3603A5E0" w14:textId="77777777" w:rsidR="00CC17E4" w:rsidRPr="00443228" w:rsidRDefault="00CC17E4" w:rsidP="00193A3C">
            <w:pPr>
              <w:rPr>
                <w:rFonts w:ascii="Verdana" w:hAnsi="Verdana" w:cs="Arial"/>
                <w:b/>
                <w:bCs/>
                <w:color w:val="000000" w:themeColor="text1"/>
                <w:lang w:val="en-GB"/>
              </w:rPr>
            </w:pPr>
          </w:p>
        </w:tc>
        <w:tc>
          <w:tcPr>
            <w:tcW w:w="5528" w:type="dxa"/>
            <w:vMerge/>
          </w:tcPr>
          <w:p w14:paraId="44FF571E" w14:textId="77777777" w:rsidR="00CC17E4" w:rsidRPr="00443228" w:rsidRDefault="00CC17E4" w:rsidP="00193A3C">
            <w:pPr>
              <w:rPr>
                <w:rFonts w:ascii="Verdana" w:hAnsi="Verdana"/>
                <w:lang w:val="en-GB"/>
              </w:rPr>
            </w:pPr>
          </w:p>
        </w:tc>
      </w:tr>
      <w:tr w:rsidR="00CC17E4" w:rsidRPr="00443228" w14:paraId="07E420C4" w14:textId="77777777" w:rsidTr="00443228">
        <w:tc>
          <w:tcPr>
            <w:tcW w:w="577" w:type="dxa"/>
          </w:tcPr>
          <w:p w14:paraId="1EBD6E7F" w14:textId="77777777" w:rsidR="00CC17E4" w:rsidRPr="00443228" w:rsidRDefault="00CC17E4" w:rsidP="00193A3C">
            <w:pPr>
              <w:rPr>
                <w:rFonts w:ascii="Verdana" w:hAnsi="Verdana" w:cs="Arial"/>
                <w:b/>
                <w:color w:val="000000" w:themeColor="text1"/>
              </w:rPr>
            </w:pPr>
            <w:r w:rsidRPr="00443228">
              <w:rPr>
                <w:rFonts w:ascii="Verdana" w:hAnsi="Verdana" w:cs="Arial"/>
                <w:b/>
                <w:color w:val="000000" w:themeColor="text1"/>
                <w:sz w:val="22"/>
                <w:szCs w:val="22"/>
              </w:rPr>
              <w:t xml:space="preserve">2. </w:t>
            </w:r>
          </w:p>
        </w:tc>
        <w:tc>
          <w:tcPr>
            <w:tcW w:w="3671" w:type="dxa"/>
            <w:shd w:val="clear" w:color="auto" w:fill="FFFFFF" w:themeFill="background1"/>
          </w:tcPr>
          <w:p w14:paraId="082A12CC" w14:textId="77777777" w:rsidR="00CC17E4" w:rsidRPr="00443228" w:rsidRDefault="00CC17E4" w:rsidP="00CC17E4">
            <w:pPr>
              <w:contextualSpacing/>
              <w:rPr>
                <w:rFonts w:ascii="Verdana" w:hAnsi="Verdana"/>
                <w:b/>
                <w:lang w:val="en-GB"/>
              </w:rPr>
            </w:pPr>
            <w:r w:rsidRPr="00443228">
              <w:rPr>
                <w:rFonts w:ascii="Verdana" w:hAnsi="Verdana"/>
                <w:b/>
                <w:sz w:val="22"/>
                <w:szCs w:val="22"/>
                <w:lang w:val="en-GB"/>
              </w:rPr>
              <w:t>Content of the qualifying examination/interview</w:t>
            </w:r>
          </w:p>
          <w:p w14:paraId="3A8F8382" w14:textId="77777777" w:rsidR="00CC17E4" w:rsidRPr="00443228" w:rsidRDefault="00CC17E4" w:rsidP="00193A3C">
            <w:pPr>
              <w:rPr>
                <w:rFonts w:ascii="Verdana" w:hAnsi="Verdana" w:cs="Arial"/>
                <w:b/>
                <w:color w:val="000000" w:themeColor="text1"/>
                <w:lang w:val="en-GB"/>
              </w:rPr>
            </w:pPr>
          </w:p>
        </w:tc>
        <w:tc>
          <w:tcPr>
            <w:tcW w:w="5528" w:type="dxa"/>
          </w:tcPr>
          <w:p w14:paraId="073AEB94" w14:textId="77777777" w:rsidR="00CC17E4" w:rsidRPr="00443228" w:rsidRDefault="00CC17E4" w:rsidP="00CC17E4">
            <w:pPr>
              <w:contextualSpacing/>
              <w:rPr>
                <w:rFonts w:ascii="Verdana" w:hAnsi="Verdana"/>
                <w:lang w:val="en-GB"/>
              </w:rPr>
            </w:pPr>
            <w:r w:rsidRPr="00443228">
              <w:rPr>
                <w:rFonts w:ascii="Verdana" w:hAnsi="Verdana"/>
                <w:sz w:val="22"/>
                <w:szCs w:val="22"/>
                <w:lang w:val="en-GB"/>
              </w:rPr>
              <w:t>1) the state of research in the field of the presented research project (the subject of the planned doctoral dissertation);</w:t>
            </w:r>
          </w:p>
          <w:p w14:paraId="7A6C4987" w14:textId="77777777" w:rsidR="00CC17E4" w:rsidRPr="00443228" w:rsidRDefault="00CC17E4" w:rsidP="00CC17E4">
            <w:pPr>
              <w:contextualSpacing/>
              <w:rPr>
                <w:rFonts w:ascii="Verdana" w:hAnsi="Verdana"/>
                <w:lang w:val="en-GB"/>
              </w:rPr>
            </w:pPr>
            <w:r w:rsidRPr="00443228">
              <w:rPr>
                <w:rFonts w:ascii="Verdana" w:hAnsi="Verdana"/>
                <w:sz w:val="22"/>
                <w:szCs w:val="22"/>
                <w:lang w:val="en-GB"/>
              </w:rPr>
              <w:t>2) newer methodological trends in the discipline indicated by the candidate;</w:t>
            </w:r>
          </w:p>
          <w:p w14:paraId="4AADC825" w14:textId="274DCC29" w:rsidR="00CC17E4" w:rsidRPr="00443228" w:rsidRDefault="00CC17E4" w:rsidP="00CC17E4">
            <w:pPr>
              <w:jc w:val="both"/>
              <w:rPr>
                <w:rFonts w:ascii="Verdana" w:eastAsia="Verdana" w:hAnsi="Verdana" w:cs="Verdana"/>
                <w:lang w:val="en-GB"/>
              </w:rPr>
            </w:pPr>
            <w:r w:rsidRPr="00443228">
              <w:rPr>
                <w:rFonts w:ascii="Verdana" w:hAnsi="Verdana"/>
                <w:sz w:val="22"/>
                <w:szCs w:val="22"/>
                <w:lang w:val="en-GB"/>
              </w:rPr>
              <w:t>3) the methodology of scientific work in the discipline indicated by the candidate</w:t>
            </w:r>
          </w:p>
        </w:tc>
      </w:tr>
      <w:tr w:rsidR="002C5D07" w:rsidRPr="002669B5" w14:paraId="1B35DA6C" w14:textId="77777777" w:rsidTr="00443228">
        <w:tc>
          <w:tcPr>
            <w:tcW w:w="577" w:type="dxa"/>
          </w:tcPr>
          <w:p w14:paraId="55C9B334" w14:textId="77777777" w:rsidR="002C5D07" w:rsidRPr="00443228" w:rsidRDefault="002C5D07" w:rsidP="002C5D07">
            <w:pPr>
              <w:rPr>
                <w:rFonts w:ascii="Verdana" w:hAnsi="Verdana" w:cs="Arial"/>
                <w:b/>
                <w:color w:val="000000" w:themeColor="text1"/>
              </w:rPr>
            </w:pPr>
            <w:r w:rsidRPr="00443228">
              <w:rPr>
                <w:rFonts w:ascii="Verdana" w:hAnsi="Verdana" w:cs="Arial"/>
                <w:b/>
                <w:color w:val="000000" w:themeColor="text1"/>
                <w:sz w:val="22"/>
                <w:szCs w:val="22"/>
              </w:rPr>
              <w:t>3.</w:t>
            </w:r>
          </w:p>
        </w:tc>
        <w:tc>
          <w:tcPr>
            <w:tcW w:w="3671" w:type="dxa"/>
            <w:shd w:val="clear" w:color="auto" w:fill="FFFFFF" w:themeFill="background1"/>
          </w:tcPr>
          <w:p w14:paraId="35ECADFA" w14:textId="497C0079" w:rsidR="002C5D07" w:rsidRPr="002669B5" w:rsidRDefault="002C5D07" w:rsidP="002C5D07">
            <w:pPr>
              <w:rPr>
                <w:rFonts w:ascii="Verdana" w:hAnsi="Verdana" w:cs="Arial"/>
                <w:b/>
                <w:color w:val="000000" w:themeColor="text1"/>
              </w:rPr>
            </w:pPr>
            <w:proofErr w:type="spellStart"/>
            <w:r w:rsidRPr="00443228">
              <w:rPr>
                <w:rFonts w:ascii="Verdana" w:hAnsi="Verdana"/>
                <w:b/>
                <w:sz w:val="22"/>
                <w:szCs w:val="22"/>
              </w:rPr>
              <w:t>Recommended</w:t>
            </w:r>
            <w:proofErr w:type="spellEnd"/>
            <w:r w:rsidRPr="00443228">
              <w:rPr>
                <w:rFonts w:ascii="Verdana" w:hAnsi="Verdana"/>
                <w:b/>
                <w:sz w:val="22"/>
                <w:szCs w:val="22"/>
              </w:rPr>
              <w:t xml:space="preserve"> </w:t>
            </w:r>
            <w:proofErr w:type="spellStart"/>
            <w:r w:rsidRPr="00443228">
              <w:rPr>
                <w:rFonts w:ascii="Verdana" w:hAnsi="Verdana"/>
                <w:b/>
                <w:sz w:val="22"/>
                <w:szCs w:val="22"/>
              </w:rPr>
              <w:t>literature</w:t>
            </w:r>
            <w:proofErr w:type="spellEnd"/>
          </w:p>
        </w:tc>
        <w:tc>
          <w:tcPr>
            <w:tcW w:w="5528" w:type="dxa"/>
          </w:tcPr>
          <w:p w14:paraId="53DB32BA" w14:textId="77777777" w:rsidR="002C5D07" w:rsidRPr="002669B5" w:rsidRDefault="002C5D07" w:rsidP="002C5D07">
            <w:pPr>
              <w:contextualSpacing/>
              <w:rPr>
                <w:rFonts w:ascii="Verdana" w:eastAsia="Verdana" w:hAnsi="Verdana" w:cs="Verdana"/>
                <w:strike/>
                <w:lang w:val="en-US" w:eastAsia="en-US"/>
              </w:rPr>
            </w:pPr>
            <w:r w:rsidRPr="002669B5">
              <w:rPr>
                <w:rFonts w:ascii="Verdana" w:eastAsia="Verdana" w:hAnsi="Verdana" w:cs="Verdana"/>
                <w:strike/>
                <w:lang w:val="en-US" w:eastAsia="en-US"/>
              </w:rPr>
              <w:t>-</w:t>
            </w:r>
          </w:p>
        </w:tc>
      </w:tr>
      <w:tr w:rsidR="002C5D07" w:rsidRPr="002669B5" w14:paraId="64102203" w14:textId="77777777" w:rsidTr="00443228">
        <w:trPr>
          <w:trHeight w:val="268"/>
        </w:trPr>
        <w:tc>
          <w:tcPr>
            <w:tcW w:w="577" w:type="dxa"/>
            <w:shd w:val="clear" w:color="auto" w:fill="FFFFFF" w:themeFill="background1"/>
          </w:tcPr>
          <w:p w14:paraId="7C091455" w14:textId="77777777" w:rsidR="002C5D07" w:rsidRPr="00443228" w:rsidRDefault="002C5D07" w:rsidP="002C5D07">
            <w:pPr>
              <w:rPr>
                <w:rFonts w:ascii="Verdana" w:hAnsi="Verdana" w:cs="Arial"/>
                <w:b/>
                <w:color w:val="000000" w:themeColor="text1"/>
              </w:rPr>
            </w:pPr>
            <w:r w:rsidRPr="00443228">
              <w:rPr>
                <w:rFonts w:ascii="Verdana" w:hAnsi="Verdana" w:cs="Arial"/>
                <w:b/>
                <w:color w:val="000000" w:themeColor="text1"/>
                <w:sz w:val="22"/>
                <w:szCs w:val="22"/>
              </w:rPr>
              <w:t>4.</w:t>
            </w:r>
          </w:p>
        </w:tc>
        <w:tc>
          <w:tcPr>
            <w:tcW w:w="3671" w:type="dxa"/>
            <w:shd w:val="clear" w:color="auto" w:fill="FFFFFF" w:themeFill="background1"/>
          </w:tcPr>
          <w:p w14:paraId="035DFC71" w14:textId="14BE3B9F" w:rsidR="002C5D07" w:rsidRPr="002669B5" w:rsidRDefault="002C5D07" w:rsidP="002C5D07">
            <w:pPr>
              <w:rPr>
                <w:rFonts w:ascii="Verdana" w:hAnsi="Verdana" w:cs="Arial"/>
                <w:b/>
                <w:color w:val="000000" w:themeColor="text1"/>
              </w:rPr>
            </w:pPr>
            <w:proofErr w:type="spellStart"/>
            <w:r w:rsidRPr="00443228">
              <w:rPr>
                <w:rFonts w:ascii="Verdana" w:hAnsi="Verdana"/>
                <w:b/>
                <w:sz w:val="22"/>
                <w:szCs w:val="22"/>
              </w:rPr>
              <w:t>Assessment</w:t>
            </w:r>
            <w:proofErr w:type="spellEnd"/>
            <w:r w:rsidRPr="00443228">
              <w:rPr>
                <w:rFonts w:ascii="Verdana" w:hAnsi="Verdana"/>
                <w:b/>
                <w:sz w:val="22"/>
                <w:szCs w:val="22"/>
              </w:rPr>
              <w:t xml:space="preserve"> </w:t>
            </w:r>
            <w:proofErr w:type="spellStart"/>
            <w:r w:rsidRPr="00443228">
              <w:rPr>
                <w:rFonts w:ascii="Verdana" w:hAnsi="Verdana"/>
                <w:b/>
                <w:sz w:val="22"/>
                <w:szCs w:val="22"/>
              </w:rPr>
              <w:t>criteria</w:t>
            </w:r>
            <w:proofErr w:type="spellEnd"/>
          </w:p>
        </w:tc>
        <w:tc>
          <w:tcPr>
            <w:tcW w:w="5528" w:type="dxa"/>
          </w:tcPr>
          <w:p w14:paraId="47AA1C65" w14:textId="77777777" w:rsidR="002C5D07" w:rsidRPr="002669B5" w:rsidRDefault="002C5D07" w:rsidP="002C5D07">
            <w:pPr>
              <w:rPr>
                <w:rFonts w:ascii="Verdana" w:hAnsi="Verdana" w:cs="Arial"/>
                <w:color w:val="E36C0A" w:themeColor="accent6" w:themeShade="BF"/>
              </w:rPr>
            </w:pPr>
          </w:p>
        </w:tc>
      </w:tr>
      <w:tr w:rsidR="00CC17E4" w:rsidRPr="00443228" w14:paraId="1C302D63" w14:textId="77777777" w:rsidTr="00443228">
        <w:trPr>
          <w:trHeight w:val="324"/>
        </w:trPr>
        <w:tc>
          <w:tcPr>
            <w:tcW w:w="577" w:type="dxa"/>
            <w:vMerge w:val="restart"/>
          </w:tcPr>
          <w:p w14:paraId="59F5A654" w14:textId="77777777" w:rsidR="00CC17E4" w:rsidRPr="00443228" w:rsidRDefault="00CC17E4" w:rsidP="00193A3C">
            <w:pPr>
              <w:rPr>
                <w:rFonts w:ascii="Verdana" w:hAnsi="Verdana" w:cs="Arial"/>
                <w:b/>
                <w:color w:val="E36C0A" w:themeColor="accent6" w:themeShade="BF"/>
              </w:rPr>
            </w:pPr>
          </w:p>
        </w:tc>
        <w:tc>
          <w:tcPr>
            <w:tcW w:w="3671" w:type="dxa"/>
            <w:shd w:val="clear" w:color="auto" w:fill="FFFFFF" w:themeFill="background1"/>
          </w:tcPr>
          <w:p w14:paraId="41C1D263" w14:textId="77777777" w:rsidR="002C5D07" w:rsidRPr="00443228" w:rsidRDefault="002C5D07" w:rsidP="002C5D07">
            <w:pPr>
              <w:contextualSpacing/>
              <w:rPr>
                <w:rFonts w:ascii="Verdana" w:hAnsi="Verdana"/>
              </w:rPr>
            </w:pPr>
            <w:proofErr w:type="spellStart"/>
            <w:r w:rsidRPr="00443228">
              <w:rPr>
                <w:rFonts w:ascii="Verdana" w:hAnsi="Verdana"/>
                <w:sz w:val="22"/>
                <w:szCs w:val="22"/>
              </w:rPr>
              <w:t>Specific</w:t>
            </w:r>
            <w:proofErr w:type="spellEnd"/>
            <w:r w:rsidRPr="00443228">
              <w:rPr>
                <w:rFonts w:ascii="Verdana" w:hAnsi="Verdana"/>
                <w:sz w:val="22"/>
                <w:szCs w:val="22"/>
              </w:rPr>
              <w:t xml:space="preserve"> </w:t>
            </w:r>
            <w:proofErr w:type="spellStart"/>
            <w:r w:rsidRPr="00443228">
              <w:rPr>
                <w:rFonts w:ascii="Verdana" w:hAnsi="Verdana"/>
                <w:sz w:val="22"/>
                <w:szCs w:val="22"/>
              </w:rPr>
              <w:t>evaluation</w:t>
            </w:r>
            <w:proofErr w:type="spellEnd"/>
            <w:r w:rsidRPr="00443228">
              <w:rPr>
                <w:rFonts w:ascii="Verdana" w:hAnsi="Verdana"/>
                <w:sz w:val="22"/>
                <w:szCs w:val="22"/>
              </w:rPr>
              <w:t xml:space="preserve"> </w:t>
            </w:r>
            <w:proofErr w:type="spellStart"/>
            <w:r w:rsidRPr="00443228">
              <w:rPr>
                <w:rFonts w:ascii="Verdana" w:hAnsi="Verdana"/>
                <w:sz w:val="22"/>
                <w:szCs w:val="22"/>
              </w:rPr>
              <w:t>criteria</w:t>
            </w:r>
            <w:proofErr w:type="spellEnd"/>
          </w:p>
          <w:p w14:paraId="1351049E" w14:textId="77777777" w:rsidR="00CC17E4" w:rsidRPr="002669B5" w:rsidRDefault="00CC17E4" w:rsidP="00193A3C">
            <w:pPr>
              <w:rPr>
                <w:rFonts w:ascii="Verdana" w:hAnsi="Verdana" w:cs="Arial"/>
                <w:color w:val="E36C0A" w:themeColor="accent6" w:themeShade="BF"/>
              </w:rPr>
            </w:pPr>
          </w:p>
        </w:tc>
        <w:tc>
          <w:tcPr>
            <w:tcW w:w="5528" w:type="dxa"/>
          </w:tcPr>
          <w:p w14:paraId="19D914E5" w14:textId="0638D23D"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xml:space="preserve">1) The assessment of the research project </w:t>
            </w:r>
            <w:r w:rsidRPr="00443228">
              <w:rPr>
                <w:rFonts w:ascii="Verdana" w:hAnsi="Verdana"/>
                <w:b/>
                <w:sz w:val="22"/>
                <w:szCs w:val="22"/>
                <w:lang w:val="en-GB"/>
              </w:rPr>
              <w:t xml:space="preserve">(0-35 points) </w:t>
            </w:r>
            <w:r w:rsidRPr="00443228">
              <w:rPr>
                <w:rFonts w:ascii="Verdana" w:hAnsi="Verdana"/>
                <w:sz w:val="22"/>
                <w:szCs w:val="22"/>
                <w:lang w:val="en-GB"/>
              </w:rPr>
              <w:t>is based on:</w:t>
            </w:r>
          </w:p>
          <w:p w14:paraId="38034812" w14:textId="77777777"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the formulation of the research problem undertaken,</w:t>
            </w:r>
          </w:p>
          <w:p w14:paraId="70F09AD3" w14:textId="3CABD904"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justification of the research purpose,</w:t>
            </w:r>
          </w:p>
          <w:p w14:paraId="59708B02" w14:textId="4CA9D694"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placement of the project in the state of research,</w:t>
            </w:r>
          </w:p>
          <w:p w14:paraId="4D91BD64" w14:textId="63FC81D1"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indication of the research methodology,</w:t>
            </w:r>
          </w:p>
          <w:p w14:paraId="6B1B9438" w14:textId="0C27DA65"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way of compiling the bibliography and its functionality.</w:t>
            </w:r>
          </w:p>
          <w:p w14:paraId="1C1221F4" w14:textId="1AD12517"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The assessment takes into account the construction of the argument and its precision and linguistic correctness (including the use of appropriate specialist language). The minimum number of points required: 20; a score lower than this will result in a failing grade in the selection procedure.</w:t>
            </w:r>
          </w:p>
          <w:p w14:paraId="648896C1" w14:textId="77777777" w:rsidR="002C5D07" w:rsidRPr="00443228" w:rsidRDefault="002C5D07" w:rsidP="002C5D07">
            <w:pPr>
              <w:contextualSpacing/>
              <w:jc w:val="both"/>
              <w:rPr>
                <w:rFonts w:ascii="Verdana" w:hAnsi="Verdana"/>
                <w:lang w:val="en-GB"/>
              </w:rPr>
            </w:pPr>
          </w:p>
          <w:p w14:paraId="7EAD5FFC" w14:textId="77777777"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A candidate whose research project has been assessed negatively at this stage shall leave the selection procedure and shall not proceed to the second stage.</w:t>
            </w:r>
          </w:p>
          <w:p w14:paraId="543978C1" w14:textId="77777777" w:rsidR="00CC17E4" w:rsidRPr="00443228" w:rsidRDefault="00CC17E4" w:rsidP="00193A3C">
            <w:pPr>
              <w:jc w:val="both"/>
              <w:rPr>
                <w:rFonts w:ascii="Verdana" w:hAnsi="Verdana" w:cs="Arial"/>
                <w:color w:val="FF0000"/>
                <w:lang w:val="en-GB"/>
              </w:rPr>
            </w:pPr>
          </w:p>
          <w:p w14:paraId="1D12DC0B" w14:textId="77777777"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xml:space="preserve">2) Assessment during the examination </w:t>
            </w:r>
            <w:r w:rsidRPr="00443228">
              <w:rPr>
                <w:rFonts w:ascii="Verdana" w:hAnsi="Verdana"/>
                <w:b/>
                <w:sz w:val="22"/>
                <w:szCs w:val="22"/>
                <w:lang w:val="en-GB"/>
              </w:rPr>
              <w:t>(0-50 points)</w:t>
            </w:r>
            <w:r w:rsidRPr="00443228">
              <w:rPr>
                <w:rFonts w:ascii="Verdana" w:hAnsi="Verdana"/>
                <w:sz w:val="22"/>
                <w:szCs w:val="22"/>
                <w:lang w:val="en-GB"/>
              </w:rPr>
              <w:t xml:space="preserve"> is based on:</w:t>
            </w:r>
          </w:p>
          <w:p w14:paraId="779063BD" w14:textId="77777777" w:rsidR="002C5D07" w:rsidRPr="00443228" w:rsidRDefault="002C5D07" w:rsidP="002C5D07">
            <w:pPr>
              <w:contextualSpacing/>
              <w:jc w:val="both"/>
              <w:rPr>
                <w:rFonts w:ascii="Verdana" w:hAnsi="Verdana"/>
                <w:lang w:val="en-GB"/>
              </w:rPr>
            </w:pPr>
            <w:r w:rsidRPr="00443228">
              <w:rPr>
                <w:rFonts w:ascii="Verdana" w:hAnsi="Verdana"/>
                <w:sz w:val="22"/>
                <w:szCs w:val="22"/>
                <w:lang w:val="en-GB"/>
              </w:rPr>
              <w:lastRenderedPageBreak/>
              <w:t>- knowledge of the state of research in the field of the subject of the planned doctoral dissertation,</w:t>
            </w:r>
          </w:p>
          <w:p w14:paraId="794F5061" w14:textId="77777777"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knowledge of recent methodological trends in the discipline indicated by the candidate,</w:t>
            </w:r>
          </w:p>
          <w:p w14:paraId="72CB89DA" w14:textId="08BFF558"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 knowledge of the methodology of scientific work in the discipline indicated by the candidate.</w:t>
            </w:r>
          </w:p>
          <w:p w14:paraId="43A01CC2" w14:textId="758F05D9" w:rsidR="002C5D07" w:rsidRPr="00443228" w:rsidRDefault="002C5D07" w:rsidP="00443228">
            <w:pPr>
              <w:contextualSpacing/>
              <w:jc w:val="both"/>
              <w:rPr>
                <w:rFonts w:ascii="Verdana" w:hAnsi="Verdana"/>
                <w:lang w:val="en-GB"/>
              </w:rPr>
            </w:pPr>
            <w:r w:rsidRPr="00443228">
              <w:rPr>
                <w:rFonts w:ascii="Verdana" w:hAnsi="Verdana"/>
                <w:sz w:val="22"/>
                <w:szCs w:val="22"/>
                <w:lang w:val="en-GB"/>
              </w:rPr>
              <w:t>The examination is considered passed if the candidate has obtained at least 30 points; a lower number means a negative mark in the qualification proceedings</w:t>
            </w:r>
            <w:r w:rsidRPr="002669B5">
              <w:rPr>
                <w:rFonts w:ascii="Verdana" w:hAnsi="Verdana"/>
                <w:lang w:val="en-GB"/>
              </w:rPr>
              <w:t>.</w:t>
            </w:r>
          </w:p>
          <w:p w14:paraId="546ADC4A" w14:textId="77777777" w:rsidR="00CC17E4" w:rsidRPr="00443228" w:rsidRDefault="00CC17E4" w:rsidP="00193A3C">
            <w:pPr>
              <w:rPr>
                <w:rFonts w:ascii="Verdana" w:hAnsi="Verdana" w:cs="Arial"/>
                <w:color w:val="FF0000"/>
                <w:lang w:val="en-GB"/>
              </w:rPr>
            </w:pPr>
          </w:p>
          <w:p w14:paraId="2D9BE8DC" w14:textId="77777777" w:rsidR="002C5D07" w:rsidRPr="00443228" w:rsidRDefault="002C5D07" w:rsidP="002C5D07">
            <w:pPr>
              <w:contextualSpacing/>
              <w:jc w:val="both"/>
              <w:rPr>
                <w:rFonts w:ascii="Verdana" w:hAnsi="Verdana"/>
                <w:b/>
                <w:lang w:val="en-GB"/>
              </w:rPr>
            </w:pPr>
            <w:r w:rsidRPr="00443228">
              <w:rPr>
                <w:rFonts w:ascii="Verdana" w:hAnsi="Verdana"/>
                <w:sz w:val="22"/>
                <w:szCs w:val="22"/>
                <w:lang w:val="en-GB"/>
              </w:rPr>
              <w:t xml:space="preserve">3) Assessment of predisposition to conduct scientific research is made on the basis of previous scientific activity: scientific publications published or accepted for publication, documented participation in scientific conferences, documented participation in research projects, completed national and international internships, obtained scientific scholarships and distinctions for scientific achievements, etc. </w:t>
            </w:r>
            <w:r w:rsidRPr="00443228">
              <w:rPr>
                <w:rFonts w:ascii="Verdana" w:hAnsi="Verdana"/>
                <w:b/>
                <w:sz w:val="22"/>
                <w:szCs w:val="22"/>
                <w:lang w:val="en-GB"/>
              </w:rPr>
              <w:t>0-15 points</w:t>
            </w:r>
          </w:p>
          <w:p w14:paraId="51410528" w14:textId="682361C9"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First</w:t>
            </w:r>
            <w:r w:rsidR="001B0A1C">
              <w:rPr>
                <w:rFonts w:ascii="Verdana" w:hAnsi="Verdana"/>
                <w:lang w:val="en-GB"/>
              </w:rPr>
              <w:t>-</w:t>
            </w:r>
            <w:r w:rsidRPr="00443228">
              <w:rPr>
                <w:rFonts w:ascii="Verdana" w:hAnsi="Verdana"/>
                <w:sz w:val="22"/>
                <w:szCs w:val="22"/>
                <w:lang w:val="en-GB"/>
              </w:rPr>
              <w:t>degree graduates or students who have completed the third year of a unitary master</w:t>
            </w:r>
            <w:r w:rsidRPr="002669B5">
              <w:rPr>
                <w:rFonts w:ascii="Verdana" w:hAnsi="Verdana"/>
                <w:lang w:val="en-GB"/>
              </w:rPr>
              <w:t>’</w:t>
            </w:r>
            <w:r w:rsidRPr="00443228">
              <w:rPr>
                <w:rFonts w:ascii="Verdana" w:hAnsi="Verdana"/>
                <w:sz w:val="22"/>
                <w:szCs w:val="22"/>
                <w:lang w:val="en-GB"/>
              </w:rPr>
              <w:t xml:space="preserve">s degree and have demonstrated </w:t>
            </w:r>
            <w:r w:rsidRPr="002669B5">
              <w:rPr>
                <w:rFonts w:ascii="Verdana" w:hAnsi="Verdana"/>
                <w:lang w:val="en-GB"/>
              </w:rPr>
              <w:t>the highest quality scientific achievements</w:t>
            </w:r>
            <w:r w:rsidRPr="00443228">
              <w:rPr>
                <w:rFonts w:ascii="Verdana" w:hAnsi="Verdana"/>
                <w:sz w:val="22"/>
                <w:szCs w:val="22"/>
                <w:lang w:val="en-GB"/>
              </w:rPr>
              <w:t xml:space="preserve"> are awarded the maximum number of points in this section.</w:t>
            </w:r>
          </w:p>
          <w:p w14:paraId="466FA314" w14:textId="77777777"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The final grade in the recruitment procedure is the sum of the number of points awarded for the individual stages of the recruitment procedure.</w:t>
            </w:r>
          </w:p>
          <w:p w14:paraId="3FC3B37C" w14:textId="51C9847F" w:rsidR="002C5D07" w:rsidRPr="00443228" w:rsidRDefault="002C5D07" w:rsidP="00193A3C">
            <w:pPr>
              <w:jc w:val="both"/>
              <w:rPr>
                <w:rFonts w:ascii="Verdana" w:hAnsi="Verdana" w:cs="Arial"/>
                <w:lang w:val="en-GB"/>
              </w:rPr>
            </w:pPr>
          </w:p>
          <w:p w14:paraId="2F0A7B4F" w14:textId="2C657051" w:rsidR="002C5D07" w:rsidRPr="00443228" w:rsidRDefault="002C5D07" w:rsidP="002C5D07">
            <w:pPr>
              <w:contextualSpacing/>
              <w:jc w:val="both"/>
              <w:rPr>
                <w:rFonts w:ascii="Verdana" w:hAnsi="Verdana"/>
                <w:lang w:val="en-GB"/>
              </w:rPr>
            </w:pPr>
            <w:r w:rsidRPr="00443228">
              <w:rPr>
                <w:rFonts w:ascii="Verdana" w:hAnsi="Verdana"/>
                <w:sz w:val="22"/>
                <w:szCs w:val="22"/>
                <w:lang w:val="en-GB"/>
              </w:rPr>
              <w:t>The final grade in the recruitment procedure is the sum of the number of points awarded for the individual stages of the recruitment procedure. Admission to the studies is determined by the results of the recruitment procedure of a competitive nature. Only candidates who have obtained a positive assessment in the process are admitted; the place on the ranking list arranged according to the following rules decides about admission (according to the limit of places):</w:t>
            </w:r>
          </w:p>
          <w:p w14:paraId="4D00721C" w14:textId="77777777" w:rsidR="00AC372D" w:rsidRPr="002669B5" w:rsidRDefault="002C5D07" w:rsidP="0003159E">
            <w:pPr>
              <w:pStyle w:val="Akapitzlist"/>
              <w:numPr>
                <w:ilvl w:val="0"/>
                <w:numId w:val="7"/>
              </w:numPr>
              <w:jc w:val="both"/>
              <w:rPr>
                <w:rFonts w:ascii="Verdana" w:hAnsi="Verdana"/>
                <w:lang w:val="en-GB"/>
              </w:rPr>
            </w:pPr>
            <w:r w:rsidRPr="00443228">
              <w:rPr>
                <w:rFonts w:ascii="Verdana" w:hAnsi="Verdana"/>
                <w:lang w:val="en-GB"/>
              </w:rPr>
              <w:t>the limit of places in the Doctoral College of the Faculty of Letters is divided into four pools: three equal pools intended for candidates who, within their chosen discipline, obtained the highest results in the qualifying procedure and fit into the limit of places intended for that discipline, and a fourth common pool, comprising places for candidates who obtained the highest results in the qualifying procedure, regardless of discipline, according to a common ranking list.</w:t>
            </w:r>
          </w:p>
          <w:p w14:paraId="3B502EE6" w14:textId="4218D06B" w:rsidR="002C5D07" w:rsidRPr="00443228" w:rsidRDefault="002C5D07" w:rsidP="0003159E">
            <w:pPr>
              <w:pStyle w:val="Akapitzlist"/>
              <w:numPr>
                <w:ilvl w:val="0"/>
                <w:numId w:val="7"/>
              </w:numPr>
              <w:jc w:val="both"/>
              <w:rPr>
                <w:rFonts w:ascii="Verdana" w:hAnsi="Verdana"/>
                <w:lang w:val="en-GB"/>
              </w:rPr>
            </w:pPr>
            <w:r w:rsidRPr="00443228">
              <w:rPr>
                <w:rFonts w:ascii="Verdana" w:hAnsi="Verdana"/>
                <w:lang w:val="en-GB"/>
              </w:rPr>
              <w:t>The common pool is formed as follows:</w:t>
            </w:r>
          </w:p>
          <w:p w14:paraId="0B9DE654" w14:textId="77777777" w:rsidR="00AC372D" w:rsidRPr="00443228" w:rsidRDefault="002C5D07" w:rsidP="0003159E">
            <w:pPr>
              <w:pStyle w:val="Akapitzlist"/>
              <w:numPr>
                <w:ilvl w:val="0"/>
                <w:numId w:val="8"/>
              </w:numPr>
              <w:jc w:val="both"/>
              <w:rPr>
                <w:rFonts w:ascii="Verdana" w:hAnsi="Verdana"/>
                <w:lang w:val="en-GB"/>
              </w:rPr>
            </w:pPr>
            <w:r w:rsidRPr="00443228">
              <w:rPr>
                <w:rFonts w:ascii="Verdana" w:hAnsi="Verdana"/>
                <w:lang w:val="en-GB"/>
              </w:rPr>
              <w:t>if the number of seats (limit) is less than 21, the pool of each discipline comprises as many seats as the result of dividing the number of seats by three;</w:t>
            </w:r>
            <w:r w:rsidR="00AC372D" w:rsidRPr="00443228">
              <w:rPr>
                <w:rFonts w:ascii="Verdana" w:hAnsi="Verdana"/>
                <w:sz w:val="22"/>
                <w:szCs w:val="22"/>
                <w:lang w:val="en-GB"/>
              </w:rPr>
              <w:t xml:space="preserve"> </w:t>
            </w:r>
            <w:r w:rsidRPr="00443228">
              <w:rPr>
                <w:rFonts w:ascii="Verdana" w:hAnsi="Verdana"/>
                <w:lang w:val="en-GB"/>
              </w:rPr>
              <w:t>if the number of seats is not divisible by three, the seats remaining after the division form a common pool;</w:t>
            </w:r>
          </w:p>
          <w:p w14:paraId="35EC5CCC" w14:textId="77777777" w:rsidR="00AC372D" w:rsidRPr="00443228" w:rsidRDefault="002C5D07" w:rsidP="0003159E">
            <w:pPr>
              <w:pStyle w:val="Akapitzlist"/>
              <w:numPr>
                <w:ilvl w:val="0"/>
                <w:numId w:val="8"/>
              </w:numPr>
              <w:jc w:val="both"/>
              <w:rPr>
                <w:rFonts w:ascii="Verdana" w:hAnsi="Verdana"/>
                <w:lang w:val="en-GB"/>
              </w:rPr>
            </w:pPr>
            <w:r w:rsidRPr="00443228">
              <w:rPr>
                <w:rFonts w:ascii="Verdana" w:hAnsi="Verdana"/>
                <w:lang w:val="en-GB"/>
              </w:rPr>
              <w:lastRenderedPageBreak/>
              <w:t>where the number of seats is 21 or more and divisible by three, the number of seats available for each of the sports shall be reduced by one; the resulting three seats shall constitute a common pool; where the number of seats is not divisible by three, the seats remaining after division shall constitute a common pool</w:t>
            </w:r>
          </w:p>
          <w:p w14:paraId="39FC60B0" w14:textId="77777777" w:rsidR="00AC372D" w:rsidRPr="00443228" w:rsidRDefault="002C5D07" w:rsidP="0003159E">
            <w:pPr>
              <w:pStyle w:val="Akapitzlist"/>
              <w:numPr>
                <w:ilvl w:val="0"/>
                <w:numId w:val="8"/>
              </w:numPr>
              <w:jc w:val="both"/>
              <w:rPr>
                <w:rFonts w:ascii="Verdana" w:hAnsi="Verdana"/>
                <w:lang w:val="en-GB"/>
              </w:rPr>
            </w:pPr>
            <w:r w:rsidRPr="00443228">
              <w:rPr>
                <w:rFonts w:ascii="Verdana" w:hAnsi="Verdana"/>
                <w:lang w:val="en-GB"/>
              </w:rPr>
              <w:t>if the pool of places available for a given discipline is not filled by successful candidates, the places that have not been filled will go into the common pool;</w:t>
            </w:r>
          </w:p>
          <w:p w14:paraId="496E012E" w14:textId="029E4FFC" w:rsidR="002C5D07" w:rsidRPr="00443228" w:rsidRDefault="002C5D07" w:rsidP="0003159E">
            <w:pPr>
              <w:pStyle w:val="Akapitzlist"/>
              <w:numPr>
                <w:ilvl w:val="0"/>
                <w:numId w:val="7"/>
              </w:numPr>
              <w:jc w:val="both"/>
              <w:rPr>
                <w:rFonts w:ascii="Verdana" w:eastAsia="Verdana" w:hAnsi="Verdana" w:cs="Verdana"/>
                <w:lang w:val="en-GB" w:eastAsia="en-US"/>
              </w:rPr>
            </w:pPr>
            <w:r w:rsidRPr="00443228">
              <w:rPr>
                <w:rFonts w:ascii="Verdana" w:hAnsi="Verdana"/>
                <w:lang w:val="en-GB"/>
              </w:rPr>
              <w:t>if there is more than one candidate in the final ranking (both within the discipline and in the common pool), the number of examination marks will determine admission; a further subsidiary criterion is the number of publication marks.</w:t>
            </w:r>
          </w:p>
        </w:tc>
      </w:tr>
      <w:tr w:rsidR="00CC17E4" w:rsidRPr="00443228" w14:paraId="185BA181" w14:textId="77777777" w:rsidTr="00443228">
        <w:trPr>
          <w:trHeight w:val="955"/>
        </w:trPr>
        <w:tc>
          <w:tcPr>
            <w:tcW w:w="577" w:type="dxa"/>
            <w:vMerge/>
          </w:tcPr>
          <w:p w14:paraId="7F49E31D" w14:textId="77777777" w:rsidR="00CC17E4" w:rsidRPr="00443228" w:rsidRDefault="00CC17E4" w:rsidP="00193A3C">
            <w:pPr>
              <w:rPr>
                <w:rFonts w:ascii="Verdana" w:hAnsi="Verdana" w:cs="Arial"/>
                <w:b/>
                <w:color w:val="E36C0A" w:themeColor="accent6" w:themeShade="BF"/>
                <w:lang w:val="en-GB"/>
              </w:rPr>
            </w:pPr>
          </w:p>
        </w:tc>
        <w:tc>
          <w:tcPr>
            <w:tcW w:w="3671" w:type="dxa"/>
            <w:shd w:val="clear" w:color="auto" w:fill="FFFFFF" w:themeFill="background1"/>
          </w:tcPr>
          <w:p w14:paraId="509AB98F" w14:textId="63220196" w:rsidR="00CC17E4" w:rsidRPr="00443228" w:rsidRDefault="003306E4" w:rsidP="00443228">
            <w:pPr>
              <w:contextualSpacing/>
              <w:jc w:val="both"/>
              <w:rPr>
                <w:rFonts w:ascii="Verdana" w:hAnsi="Verdana"/>
                <w:lang w:val="en-GB"/>
              </w:rPr>
            </w:pPr>
            <w:r w:rsidRPr="00443228">
              <w:rPr>
                <w:rFonts w:ascii="Verdana" w:hAnsi="Verdana"/>
                <w:sz w:val="22"/>
                <w:szCs w:val="22"/>
                <w:lang w:val="en-GB"/>
              </w:rPr>
              <w:t>Minimum number of points necessary to achieve a positive result in the recruitment procedure</w:t>
            </w:r>
          </w:p>
        </w:tc>
        <w:tc>
          <w:tcPr>
            <w:tcW w:w="5528" w:type="dxa"/>
          </w:tcPr>
          <w:p w14:paraId="5ACD7DB0" w14:textId="5E3C8AB8" w:rsidR="00CC17E4" w:rsidRPr="00443228" w:rsidRDefault="003306E4" w:rsidP="00193A3C">
            <w:pPr>
              <w:rPr>
                <w:rFonts w:ascii="Verdana" w:hAnsi="Verdana" w:cs="Arial"/>
                <w:lang w:val="en-GB"/>
              </w:rPr>
            </w:pPr>
            <w:r w:rsidRPr="002669B5">
              <w:rPr>
                <w:rFonts w:ascii="Verdana" w:hAnsi="Verdana"/>
                <w:b/>
                <w:lang w:val="en-GB"/>
              </w:rPr>
              <w:t xml:space="preserve">55 </w:t>
            </w:r>
            <w:r w:rsidRPr="00443228">
              <w:rPr>
                <w:rFonts w:ascii="Verdana" w:hAnsi="Verdana"/>
                <w:sz w:val="22"/>
                <w:szCs w:val="22"/>
                <w:lang w:val="en-GB"/>
              </w:rPr>
              <w:t>(with a minimum of 20 for the research project, a minimum of 30 for the examination)</w:t>
            </w:r>
          </w:p>
        </w:tc>
      </w:tr>
      <w:tr w:rsidR="00CC17E4" w:rsidRPr="002669B5" w14:paraId="5553F6E4" w14:textId="77777777" w:rsidTr="00443228">
        <w:trPr>
          <w:trHeight w:val="543"/>
        </w:trPr>
        <w:tc>
          <w:tcPr>
            <w:tcW w:w="577" w:type="dxa"/>
            <w:vMerge/>
          </w:tcPr>
          <w:p w14:paraId="0E4FA02B" w14:textId="77777777" w:rsidR="00CC17E4" w:rsidRPr="00443228" w:rsidRDefault="00CC17E4" w:rsidP="00193A3C">
            <w:pPr>
              <w:rPr>
                <w:rFonts w:ascii="Verdana" w:hAnsi="Verdana" w:cs="Arial"/>
                <w:b/>
                <w:color w:val="E36C0A" w:themeColor="accent6" w:themeShade="BF"/>
                <w:lang w:val="en-GB"/>
              </w:rPr>
            </w:pPr>
          </w:p>
        </w:tc>
        <w:tc>
          <w:tcPr>
            <w:tcW w:w="3671" w:type="dxa"/>
            <w:shd w:val="clear" w:color="auto" w:fill="FFFFFF" w:themeFill="background1"/>
          </w:tcPr>
          <w:p w14:paraId="1FC03DFB" w14:textId="440D447E" w:rsidR="00CC17E4" w:rsidRPr="00443228" w:rsidRDefault="003306E4" w:rsidP="00443228">
            <w:pPr>
              <w:contextualSpacing/>
              <w:jc w:val="both"/>
              <w:rPr>
                <w:rFonts w:ascii="Verdana" w:hAnsi="Verdana"/>
                <w:lang w:val="en-GB"/>
              </w:rPr>
            </w:pPr>
            <w:r w:rsidRPr="00443228">
              <w:rPr>
                <w:rFonts w:ascii="Verdana" w:hAnsi="Verdana"/>
                <w:sz w:val="22"/>
                <w:szCs w:val="22"/>
                <w:lang w:val="en-GB"/>
              </w:rPr>
              <w:t>Maximum number of points possible to obtain during the recruitment procedure</w:t>
            </w:r>
          </w:p>
        </w:tc>
        <w:tc>
          <w:tcPr>
            <w:tcW w:w="5528" w:type="dxa"/>
          </w:tcPr>
          <w:p w14:paraId="2D168E0B" w14:textId="77777777" w:rsidR="00CC17E4" w:rsidRPr="002669B5" w:rsidRDefault="00CC17E4" w:rsidP="00193A3C">
            <w:pPr>
              <w:rPr>
                <w:rFonts w:ascii="Verdana" w:hAnsi="Verdana" w:cs="Arial"/>
                <w:b/>
                <w:bCs/>
                <w:color w:val="000000" w:themeColor="text1"/>
              </w:rPr>
            </w:pPr>
            <w:r w:rsidRPr="002669B5">
              <w:rPr>
                <w:rFonts w:ascii="Verdana" w:hAnsi="Verdana" w:cs="Arial"/>
                <w:b/>
                <w:bCs/>
                <w:color w:val="000000" w:themeColor="text1"/>
              </w:rPr>
              <w:t>100</w:t>
            </w:r>
          </w:p>
        </w:tc>
      </w:tr>
      <w:tr w:rsidR="00CC17E4" w:rsidRPr="002669B5" w14:paraId="2307C917" w14:textId="77777777" w:rsidTr="00443228">
        <w:tc>
          <w:tcPr>
            <w:tcW w:w="577" w:type="dxa"/>
            <w:shd w:val="clear" w:color="auto" w:fill="FFFFFF" w:themeFill="background1"/>
          </w:tcPr>
          <w:p w14:paraId="113359D4" w14:textId="77777777" w:rsidR="00CC17E4" w:rsidRPr="00443228" w:rsidRDefault="00CC17E4" w:rsidP="00193A3C">
            <w:pPr>
              <w:rPr>
                <w:rFonts w:ascii="Verdana" w:hAnsi="Verdana" w:cs="Arial"/>
                <w:b/>
                <w:color w:val="000000" w:themeColor="text1"/>
              </w:rPr>
            </w:pPr>
            <w:r w:rsidRPr="00443228">
              <w:rPr>
                <w:rFonts w:ascii="Verdana" w:hAnsi="Verdana" w:cs="Arial"/>
                <w:b/>
                <w:color w:val="000000" w:themeColor="text1"/>
                <w:sz w:val="22"/>
                <w:szCs w:val="22"/>
              </w:rPr>
              <w:t>5.</w:t>
            </w:r>
          </w:p>
        </w:tc>
        <w:tc>
          <w:tcPr>
            <w:tcW w:w="3671" w:type="dxa"/>
            <w:shd w:val="clear" w:color="auto" w:fill="FFFFFF" w:themeFill="background1"/>
          </w:tcPr>
          <w:p w14:paraId="7A09DB0D" w14:textId="4CC4291A" w:rsidR="00CC17E4" w:rsidRPr="00443228" w:rsidRDefault="003306E4" w:rsidP="00443228">
            <w:pPr>
              <w:contextualSpacing/>
              <w:rPr>
                <w:rFonts w:ascii="Verdana" w:hAnsi="Verdana"/>
                <w:b/>
                <w:lang w:val="en-GB"/>
              </w:rPr>
            </w:pPr>
            <w:r w:rsidRPr="00443228">
              <w:rPr>
                <w:rFonts w:ascii="Verdana" w:hAnsi="Verdana"/>
                <w:b/>
                <w:sz w:val="22"/>
                <w:szCs w:val="22"/>
                <w:lang w:val="en-GB"/>
              </w:rPr>
              <w:t>Language of the recruitment procedure</w:t>
            </w:r>
          </w:p>
        </w:tc>
        <w:tc>
          <w:tcPr>
            <w:tcW w:w="5528" w:type="dxa"/>
          </w:tcPr>
          <w:p w14:paraId="67257509" w14:textId="4DBD7800" w:rsidR="00CC17E4" w:rsidRPr="002669B5" w:rsidRDefault="003306E4" w:rsidP="00193A3C">
            <w:pPr>
              <w:rPr>
                <w:rFonts w:ascii="Verdana" w:hAnsi="Verdana" w:cs="Arial"/>
                <w:color w:val="000000" w:themeColor="text1"/>
              </w:rPr>
            </w:pPr>
            <w:proofErr w:type="spellStart"/>
            <w:r w:rsidRPr="002669B5">
              <w:rPr>
                <w:rFonts w:ascii="Verdana" w:hAnsi="Verdana" w:cs="Arial"/>
                <w:color w:val="000000" w:themeColor="text1"/>
              </w:rPr>
              <w:t>Polish</w:t>
            </w:r>
            <w:proofErr w:type="spellEnd"/>
            <w:r w:rsidRPr="002669B5">
              <w:rPr>
                <w:rFonts w:ascii="Verdana" w:hAnsi="Verdana" w:cs="Arial"/>
                <w:color w:val="000000" w:themeColor="text1"/>
              </w:rPr>
              <w:t xml:space="preserve"> </w:t>
            </w:r>
            <w:proofErr w:type="spellStart"/>
            <w:r w:rsidRPr="002669B5">
              <w:rPr>
                <w:rFonts w:ascii="Verdana" w:hAnsi="Verdana" w:cs="Arial"/>
                <w:color w:val="000000" w:themeColor="text1"/>
              </w:rPr>
              <w:t>language</w:t>
            </w:r>
            <w:proofErr w:type="spellEnd"/>
          </w:p>
        </w:tc>
      </w:tr>
      <w:tr w:rsidR="003306E4" w:rsidRPr="00443228" w14:paraId="6B324411" w14:textId="77777777" w:rsidTr="00443228">
        <w:trPr>
          <w:trHeight w:val="699"/>
        </w:trPr>
        <w:tc>
          <w:tcPr>
            <w:tcW w:w="577" w:type="dxa"/>
            <w:shd w:val="clear" w:color="auto" w:fill="FFFFFF" w:themeFill="background1"/>
          </w:tcPr>
          <w:p w14:paraId="7CBA43A1" w14:textId="77777777" w:rsidR="003306E4" w:rsidRPr="00443228" w:rsidRDefault="003306E4" w:rsidP="003306E4">
            <w:pPr>
              <w:rPr>
                <w:rFonts w:ascii="Verdana" w:hAnsi="Verdana" w:cs="Arial"/>
                <w:b/>
                <w:color w:val="000000" w:themeColor="text1"/>
              </w:rPr>
            </w:pPr>
            <w:r w:rsidRPr="00443228">
              <w:rPr>
                <w:rFonts w:ascii="Verdana" w:hAnsi="Verdana" w:cs="Arial"/>
                <w:b/>
                <w:color w:val="000000" w:themeColor="text1"/>
                <w:sz w:val="22"/>
                <w:szCs w:val="22"/>
              </w:rPr>
              <w:t>6.</w:t>
            </w:r>
          </w:p>
        </w:tc>
        <w:tc>
          <w:tcPr>
            <w:tcW w:w="3671" w:type="dxa"/>
            <w:shd w:val="clear" w:color="auto" w:fill="FFFFFF" w:themeFill="background1"/>
          </w:tcPr>
          <w:p w14:paraId="10C1743F" w14:textId="4E944F10" w:rsidR="003306E4" w:rsidRPr="002669B5" w:rsidRDefault="003306E4" w:rsidP="003306E4">
            <w:pPr>
              <w:rPr>
                <w:rFonts w:ascii="Verdana" w:hAnsi="Verdana" w:cs="Arial"/>
                <w:b/>
                <w:color w:val="000000" w:themeColor="text1"/>
              </w:rPr>
            </w:pPr>
            <w:proofErr w:type="spellStart"/>
            <w:r w:rsidRPr="00443228">
              <w:rPr>
                <w:rFonts w:ascii="Verdana" w:hAnsi="Verdana"/>
                <w:b/>
                <w:sz w:val="22"/>
                <w:szCs w:val="22"/>
              </w:rPr>
              <w:t>Recquired</w:t>
            </w:r>
            <w:proofErr w:type="spellEnd"/>
            <w:r w:rsidRPr="00443228">
              <w:rPr>
                <w:rFonts w:ascii="Verdana" w:hAnsi="Verdana"/>
                <w:b/>
                <w:sz w:val="22"/>
                <w:szCs w:val="22"/>
              </w:rPr>
              <w:t xml:space="preserve"> </w:t>
            </w:r>
            <w:proofErr w:type="spellStart"/>
            <w:r w:rsidRPr="00443228">
              <w:rPr>
                <w:rFonts w:ascii="Verdana" w:hAnsi="Verdana"/>
                <w:b/>
                <w:sz w:val="22"/>
                <w:szCs w:val="22"/>
              </w:rPr>
              <w:t>documents</w:t>
            </w:r>
            <w:proofErr w:type="spellEnd"/>
          </w:p>
        </w:tc>
        <w:tc>
          <w:tcPr>
            <w:tcW w:w="5528" w:type="dxa"/>
          </w:tcPr>
          <w:p w14:paraId="72CC0820" w14:textId="0572942A" w:rsidR="003306E4" w:rsidRPr="00443228" w:rsidRDefault="003306E4" w:rsidP="003306E4">
            <w:pPr>
              <w:contextualSpacing/>
              <w:jc w:val="both"/>
              <w:rPr>
                <w:rFonts w:ascii="Verdana" w:hAnsi="Verdana"/>
                <w:lang w:val="en-GB"/>
              </w:rPr>
            </w:pPr>
            <w:r w:rsidRPr="00443228">
              <w:rPr>
                <w:rFonts w:ascii="Verdana" w:hAnsi="Verdana"/>
                <w:sz w:val="22"/>
                <w:szCs w:val="22"/>
                <w:lang w:val="en-GB"/>
              </w:rPr>
              <w:t xml:space="preserve">The </w:t>
            </w:r>
            <w:r w:rsidR="005D7EB3" w:rsidRPr="002669B5">
              <w:rPr>
                <w:rFonts w:ascii="Verdana" w:hAnsi="Verdana"/>
                <w:lang w:val="en-GB"/>
              </w:rPr>
              <w:t>candidate</w:t>
            </w:r>
            <w:r w:rsidRPr="00443228">
              <w:rPr>
                <w:rFonts w:ascii="Verdana" w:hAnsi="Verdana"/>
                <w:sz w:val="22"/>
                <w:szCs w:val="22"/>
                <w:lang w:val="en-GB"/>
              </w:rPr>
              <w:t xml:space="preserve"> is required to submit the following documents:</w:t>
            </w:r>
          </w:p>
          <w:p w14:paraId="38339447" w14:textId="5CE58C40" w:rsidR="003306E4" w:rsidRPr="00443228" w:rsidRDefault="003306E4" w:rsidP="0003159E">
            <w:pPr>
              <w:pStyle w:val="Akapitzlist"/>
              <w:numPr>
                <w:ilvl w:val="0"/>
                <w:numId w:val="9"/>
              </w:numPr>
              <w:ind w:left="326" w:hanging="283"/>
              <w:jc w:val="both"/>
              <w:rPr>
                <w:rFonts w:ascii="Verdana" w:hAnsi="Verdana"/>
                <w:color w:val="000000"/>
                <w:lang w:val="en-GB"/>
              </w:rPr>
            </w:pPr>
            <w:r w:rsidRPr="00443228">
              <w:rPr>
                <w:rFonts w:ascii="Verdana" w:hAnsi="Verdana"/>
                <w:sz w:val="22"/>
                <w:szCs w:val="22"/>
                <w:lang w:val="en-GB"/>
              </w:rPr>
              <w:t>a photocopy of the diploma confirming the possession of a master</w:t>
            </w:r>
            <w:r w:rsidRPr="00443228">
              <w:rPr>
                <w:rFonts w:ascii="Verdana" w:hAnsi="Verdana"/>
                <w:lang w:val="en-GB"/>
              </w:rPr>
              <w:t>’</w:t>
            </w:r>
            <w:r w:rsidRPr="00443228">
              <w:rPr>
                <w:rFonts w:ascii="Verdana" w:hAnsi="Verdana"/>
                <w:sz w:val="22"/>
                <w:szCs w:val="22"/>
                <w:lang w:val="en-GB"/>
              </w:rPr>
              <w:t>s degree or equivalent (original to be inspected)</w:t>
            </w:r>
            <w:r w:rsidRPr="00443228">
              <w:rPr>
                <w:rFonts w:ascii="Verdana" w:hAnsi="Verdana"/>
                <w:lang w:val="en-GB"/>
              </w:rPr>
              <w:t xml:space="preserve"> </w:t>
            </w:r>
            <w:r w:rsidRPr="00443228">
              <w:rPr>
                <w:rFonts w:ascii="Verdana" w:hAnsi="Verdana"/>
                <w:color w:val="000000"/>
                <w:lang w:val="en-GB"/>
              </w:rPr>
              <w:t xml:space="preserve">or a document confirming the acquisition of a </w:t>
            </w:r>
            <w:r w:rsidR="005D7EB3" w:rsidRPr="002669B5">
              <w:rPr>
                <w:rFonts w:ascii="Verdana" w:hAnsi="Verdana"/>
                <w:color w:val="000000"/>
                <w:lang w:val="en-GB"/>
              </w:rPr>
              <w:t>“</w:t>
            </w:r>
            <w:r w:rsidRPr="00443228">
              <w:rPr>
                <w:rFonts w:ascii="Verdana" w:hAnsi="Verdana"/>
                <w:color w:val="000000"/>
                <w:lang w:val="en-GB"/>
              </w:rPr>
              <w:t>Diamond Grant</w:t>
            </w:r>
            <w:r w:rsidR="005D7EB3" w:rsidRPr="002669B5">
              <w:rPr>
                <w:rFonts w:ascii="Verdana" w:hAnsi="Verdana"/>
                <w:color w:val="000000"/>
                <w:lang w:val="en-GB"/>
              </w:rPr>
              <w:t>”</w:t>
            </w:r>
            <w:r w:rsidRPr="00443228">
              <w:rPr>
                <w:rFonts w:ascii="Verdana" w:hAnsi="Verdana"/>
                <w:color w:val="000000"/>
                <w:lang w:val="en-GB"/>
              </w:rPr>
              <w:t xml:space="preserve"> or a diploma of completion of first degree studies/certificate of completion of the third year of uniform master</w:t>
            </w:r>
            <w:r w:rsidR="005D7EB3" w:rsidRPr="002669B5">
              <w:rPr>
                <w:rFonts w:ascii="Verdana" w:hAnsi="Verdana"/>
                <w:color w:val="000000"/>
                <w:lang w:val="en-GB"/>
              </w:rPr>
              <w:t>’</w:t>
            </w:r>
            <w:r w:rsidRPr="00443228">
              <w:rPr>
                <w:rFonts w:ascii="Verdana" w:hAnsi="Verdana"/>
                <w:color w:val="000000"/>
                <w:lang w:val="en-GB"/>
              </w:rPr>
              <w:t>s studies and publications, being scientific achievements of the highest quality; such achievements are considered to be</w:t>
            </w:r>
            <w:r w:rsidR="007E1D94" w:rsidRPr="002669B5">
              <w:rPr>
                <w:rFonts w:ascii="Verdana" w:hAnsi="Verdana"/>
                <w:color w:val="000000"/>
                <w:lang w:val="en-GB"/>
              </w:rPr>
              <w:t xml:space="preserve"> </w:t>
            </w:r>
            <w:r w:rsidRPr="00443228">
              <w:rPr>
                <w:rFonts w:ascii="Verdana" w:hAnsi="Verdana"/>
                <w:color w:val="000000"/>
                <w:lang w:val="en-GB"/>
              </w:rPr>
              <w:t xml:space="preserve">publication, before the start of recruitment, of a single-author article in a journal from Part A of the </w:t>
            </w:r>
            <w:r w:rsidR="005D7EB3" w:rsidRPr="002669B5">
              <w:rPr>
                <w:rFonts w:ascii="Verdana" w:hAnsi="Verdana"/>
                <w:color w:val="000000"/>
                <w:lang w:val="en-GB"/>
              </w:rPr>
              <w:t>“</w:t>
            </w:r>
            <w:r w:rsidRPr="00443228">
              <w:rPr>
                <w:rFonts w:ascii="Verdana" w:hAnsi="Verdana"/>
                <w:color w:val="000000"/>
                <w:lang w:val="en-GB"/>
              </w:rPr>
              <w:t>List of Scored Journals for 2013-2016</w:t>
            </w:r>
            <w:r w:rsidR="005D7EB3" w:rsidRPr="002669B5">
              <w:rPr>
                <w:rFonts w:ascii="Verdana" w:hAnsi="Verdana"/>
                <w:color w:val="000000"/>
                <w:lang w:val="en-GB"/>
              </w:rPr>
              <w:t>”</w:t>
            </w:r>
            <w:r w:rsidRPr="00443228">
              <w:rPr>
                <w:rFonts w:ascii="Verdana" w:hAnsi="Verdana"/>
                <w:color w:val="000000"/>
                <w:lang w:val="en-GB"/>
              </w:rPr>
              <w:t xml:space="preserve"> announced in the Communication of the Minister of Science and Higher Education of 25 January 2017 on the list of scientific journals</w:t>
            </w:r>
          </w:p>
          <w:p w14:paraId="7C45ED76" w14:textId="4496A164" w:rsidR="00A47AD1" w:rsidRPr="00443228" w:rsidRDefault="003306E4" w:rsidP="00443228">
            <w:pPr>
              <w:ind w:left="326" w:hanging="326"/>
              <w:jc w:val="both"/>
              <w:rPr>
                <w:rFonts w:ascii="Verdana" w:hAnsi="Verdana"/>
                <w:lang w:val="en-GB"/>
              </w:rPr>
            </w:pPr>
            <w:r w:rsidRPr="002669B5">
              <w:rPr>
                <w:rFonts w:ascii="Verdana" w:hAnsi="Verdana"/>
                <w:lang w:val="en-GB"/>
              </w:rPr>
              <w:t>o</w:t>
            </w:r>
            <w:r w:rsidR="00A47AD1" w:rsidRPr="002669B5">
              <w:rPr>
                <w:rFonts w:ascii="Verdana" w:hAnsi="Verdana"/>
                <w:lang w:val="en-GB"/>
              </w:rPr>
              <w:t>r</w:t>
            </w:r>
            <w:r w:rsidR="00A47AD1" w:rsidRPr="00443228">
              <w:rPr>
                <w:rFonts w:ascii="Verdana" w:hAnsi="Verdana"/>
                <w:color w:val="000000"/>
                <w:sz w:val="22"/>
                <w:szCs w:val="22"/>
                <w:lang w:val="en-GB"/>
              </w:rPr>
              <w:t xml:space="preserve"> at least two single-author articles in a journal from part C of this </w:t>
            </w:r>
            <w:r w:rsidR="005D7EB3" w:rsidRPr="002669B5">
              <w:rPr>
                <w:rFonts w:ascii="Verdana" w:hAnsi="Verdana"/>
                <w:color w:val="000000"/>
                <w:lang w:val="en-GB"/>
              </w:rPr>
              <w:t>“</w:t>
            </w:r>
            <w:r w:rsidR="00A47AD1" w:rsidRPr="00443228">
              <w:rPr>
                <w:rFonts w:ascii="Verdana" w:hAnsi="Verdana"/>
                <w:color w:val="000000"/>
                <w:sz w:val="22"/>
                <w:szCs w:val="22"/>
                <w:lang w:val="en-GB"/>
              </w:rPr>
              <w:t>List</w:t>
            </w:r>
            <w:r w:rsidR="005D7EB3" w:rsidRPr="002669B5">
              <w:rPr>
                <w:rFonts w:ascii="Verdana" w:hAnsi="Verdana"/>
                <w:color w:val="000000"/>
                <w:lang w:val="en-GB"/>
              </w:rPr>
              <w:t>”</w:t>
            </w:r>
          </w:p>
          <w:p w14:paraId="05F5DB86" w14:textId="4468A843" w:rsidR="00A47AD1" w:rsidRPr="00443228" w:rsidRDefault="00A47AD1" w:rsidP="00443228">
            <w:pPr>
              <w:ind w:left="326" w:hanging="326"/>
              <w:contextualSpacing/>
              <w:jc w:val="both"/>
              <w:rPr>
                <w:rFonts w:ascii="Verdana" w:hAnsi="Verdana"/>
                <w:lang w:val="en-GB"/>
              </w:rPr>
            </w:pPr>
            <w:r w:rsidRPr="00443228">
              <w:rPr>
                <w:rFonts w:ascii="Verdana" w:hAnsi="Verdana"/>
                <w:color w:val="000000"/>
                <w:sz w:val="22"/>
                <w:szCs w:val="22"/>
                <w:lang w:val="en-GB"/>
              </w:rPr>
              <w:t>or a single-author article in a journal that has been assigned a score of 70 or more in the list of scientific journals and peer-reviewed proceedings of international conferences published in the Communication of the Minister of Education and Science of 9 February 2021, or the prestige of the journal is similarly determined in a subsequent Communication</w:t>
            </w:r>
          </w:p>
          <w:p w14:paraId="352AAACA" w14:textId="77777777" w:rsidR="00A47AD1" w:rsidRPr="002669B5" w:rsidRDefault="00A47AD1" w:rsidP="00A47AD1">
            <w:pPr>
              <w:ind w:left="326" w:hanging="326"/>
              <w:contextualSpacing/>
              <w:jc w:val="both"/>
              <w:rPr>
                <w:rFonts w:ascii="Verdana" w:hAnsi="Verdana"/>
                <w:color w:val="000000"/>
                <w:lang w:val="en-GB"/>
              </w:rPr>
            </w:pPr>
            <w:r w:rsidRPr="00443228">
              <w:rPr>
                <w:rFonts w:ascii="Verdana" w:hAnsi="Verdana"/>
                <w:color w:val="000000"/>
                <w:sz w:val="22"/>
                <w:szCs w:val="22"/>
                <w:lang w:val="en-GB"/>
              </w:rPr>
              <w:t>or publication of a peer-reviewed scientific monograph in a scientific publication included in the list of the Ministry of Science and Higher Education in force in the year of publication;</w:t>
            </w:r>
          </w:p>
          <w:p w14:paraId="0F024A24" w14:textId="77777777"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lastRenderedPageBreak/>
              <w:t>b) personal questionnaire printed from IRK system, signed by the candidate;</w:t>
            </w:r>
          </w:p>
          <w:p w14:paraId="0CB3A74F" w14:textId="77777777"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t>c) documents confirming the knowledge of a modern foreign language of at least B2 level;</w:t>
            </w:r>
          </w:p>
          <w:p w14:paraId="6EA4CC23" w14:textId="77777777" w:rsidR="00A47AD1" w:rsidRPr="002669B5" w:rsidRDefault="00A47AD1" w:rsidP="00A47AD1">
            <w:pPr>
              <w:ind w:left="326" w:hanging="326"/>
              <w:contextualSpacing/>
              <w:jc w:val="both"/>
              <w:rPr>
                <w:rFonts w:ascii="Verdana" w:hAnsi="Verdana"/>
                <w:lang w:val="en-GB"/>
              </w:rPr>
            </w:pPr>
            <w:r w:rsidRPr="00443228">
              <w:rPr>
                <w:rFonts w:ascii="Verdana" w:hAnsi="Verdana"/>
                <w:sz w:val="22"/>
                <w:szCs w:val="22"/>
                <w:lang w:val="en-GB"/>
              </w:rPr>
              <w:t xml:space="preserve">d) declaration of readiness to supervise a candidate signed by a research or research and didactic worker holding a doctoral degree and employed at the University of </w:t>
            </w:r>
            <w:proofErr w:type="spellStart"/>
            <w:r w:rsidRPr="00443228">
              <w:rPr>
                <w:rFonts w:ascii="Verdana" w:hAnsi="Verdana"/>
                <w:sz w:val="22"/>
                <w:szCs w:val="22"/>
                <w:lang w:val="en-GB"/>
              </w:rPr>
              <w:t>Wrocław</w:t>
            </w:r>
            <w:proofErr w:type="spellEnd"/>
            <w:r w:rsidRPr="00443228">
              <w:rPr>
                <w:rFonts w:ascii="Verdana" w:hAnsi="Verdana"/>
                <w:sz w:val="22"/>
                <w:szCs w:val="22"/>
                <w:lang w:val="en-GB"/>
              </w:rPr>
              <w:t>; one worker can submit maximum four such declarations</w:t>
            </w:r>
          </w:p>
          <w:p w14:paraId="61871CFA" w14:textId="77777777"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t>e) possible documents concerning aptitude for scientific work:</w:t>
            </w:r>
          </w:p>
          <w:p w14:paraId="177DFCDE" w14:textId="0B178765"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t>- scientific monograph, peer-reviewed (photocopy of title page and editorial page, including ISBN number and reviewers</w:t>
            </w:r>
            <w:r w:rsidR="005D7EB3" w:rsidRPr="002669B5">
              <w:rPr>
                <w:rFonts w:ascii="Verdana" w:hAnsi="Verdana"/>
                <w:lang w:val="en-GB"/>
              </w:rPr>
              <w:t>’</w:t>
            </w:r>
            <w:r w:rsidRPr="00443228">
              <w:rPr>
                <w:rFonts w:ascii="Verdana" w:hAnsi="Verdana"/>
                <w:sz w:val="22"/>
                <w:szCs w:val="22"/>
                <w:lang w:val="en-GB"/>
              </w:rPr>
              <w:t xml:space="preserve"> names; if internet publication - also DOI number);</w:t>
            </w:r>
          </w:p>
          <w:p w14:paraId="2BF6297B" w14:textId="77777777"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t>- peer-reviewed scientific publications in a journal or collective volume (a photocopy of the title and editorial page, including the ISSN or ISBN number; table of contents, first page of the text; if web publication - link to the Internet resource, DOI number);</w:t>
            </w:r>
          </w:p>
          <w:p w14:paraId="01EBDF0B" w14:textId="77777777" w:rsidR="00A47AD1" w:rsidRPr="002669B5" w:rsidRDefault="00A47AD1" w:rsidP="00A47AD1">
            <w:pPr>
              <w:ind w:left="326" w:hanging="326"/>
              <w:contextualSpacing/>
              <w:jc w:val="both"/>
              <w:rPr>
                <w:rFonts w:ascii="Verdana" w:hAnsi="Verdana"/>
                <w:lang w:val="en-GB"/>
              </w:rPr>
            </w:pPr>
            <w:r w:rsidRPr="00443228">
              <w:rPr>
                <w:rFonts w:ascii="Verdana" w:hAnsi="Verdana"/>
                <w:sz w:val="22"/>
                <w:szCs w:val="22"/>
                <w:lang w:val="en-GB"/>
              </w:rPr>
              <w:t>- a certificate of acceptance for publication after peer review of the scientific publication in a journal or collective volume, issued by the editor of the journal or volume;</w:t>
            </w:r>
          </w:p>
          <w:p w14:paraId="67A54037" w14:textId="77777777" w:rsidR="00A47AD1" w:rsidRPr="002669B5" w:rsidRDefault="00A47AD1" w:rsidP="00A47AD1">
            <w:pPr>
              <w:ind w:left="326" w:hanging="326"/>
              <w:contextualSpacing/>
              <w:jc w:val="both"/>
              <w:rPr>
                <w:rFonts w:ascii="Verdana" w:hAnsi="Verdana"/>
                <w:lang w:val="en-GB"/>
              </w:rPr>
            </w:pPr>
            <w:r w:rsidRPr="00443228">
              <w:rPr>
                <w:rFonts w:ascii="Verdana" w:hAnsi="Verdana"/>
                <w:sz w:val="22"/>
                <w:szCs w:val="22"/>
                <w:lang w:val="en-GB"/>
              </w:rPr>
              <w:t>- a certificate of having delivered a paper at a scientific conference, issued by its organiser;</w:t>
            </w:r>
          </w:p>
          <w:p w14:paraId="2D4C4853" w14:textId="77777777"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t>- Certificate of participation in research projects, issued by their managers (indicate the form and scope of work);</w:t>
            </w:r>
          </w:p>
          <w:p w14:paraId="77F53FEB" w14:textId="77777777"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t>- a certificate of participation in research projects, issued by the project leader (the form and scope of the work should be specified); a certificate of completed scientific traineeships (ERASMUS visits and placements are not recognised as such);</w:t>
            </w:r>
          </w:p>
          <w:p w14:paraId="1F0EAAFC" w14:textId="1810167C" w:rsidR="00A47AD1" w:rsidRPr="00443228" w:rsidRDefault="00A47AD1" w:rsidP="00A47AD1">
            <w:pPr>
              <w:ind w:left="326" w:hanging="326"/>
              <w:contextualSpacing/>
              <w:jc w:val="both"/>
              <w:rPr>
                <w:rFonts w:ascii="Verdana" w:hAnsi="Verdana"/>
                <w:lang w:val="en-GB"/>
              </w:rPr>
            </w:pPr>
            <w:r w:rsidRPr="00443228">
              <w:rPr>
                <w:rFonts w:ascii="Verdana" w:hAnsi="Verdana"/>
                <w:sz w:val="22"/>
                <w:szCs w:val="22"/>
                <w:lang w:val="en-GB"/>
              </w:rPr>
              <w:t>- a certificate of received awards and scholarships for scientific achievements (this does not include the Rector</w:t>
            </w:r>
            <w:r w:rsidR="001B0A1C">
              <w:rPr>
                <w:rFonts w:ascii="Verdana" w:hAnsi="Verdana"/>
                <w:lang w:val="en-GB"/>
              </w:rPr>
              <w:t>’</w:t>
            </w:r>
            <w:r w:rsidRPr="00443228">
              <w:rPr>
                <w:rFonts w:ascii="Verdana" w:hAnsi="Verdana"/>
                <w:sz w:val="22"/>
                <w:szCs w:val="22"/>
                <w:lang w:val="en-GB"/>
              </w:rPr>
              <w:t>s Scholarship for best students);</w:t>
            </w:r>
          </w:p>
          <w:p w14:paraId="4C474AA6" w14:textId="7AAD8A57" w:rsidR="00A47AD1" w:rsidRPr="00443228" w:rsidRDefault="00A47AD1" w:rsidP="00A47AD1">
            <w:pPr>
              <w:ind w:left="326"/>
              <w:contextualSpacing/>
              <w:jc w:val="both"/>
              <w:rPr>
                <w:rFonts w:ascii="Verdana" w:hAnsi="Verdana"/>
                <w:lang w:val="en-GB"/>
              </w:rPr>
            </w:pPr>
            <w:r w:rsidRPr="00443228">
              <w:rPr>
                <w:rFonts w:ascii="Verdana" w:hAnsi="Verdana"/>
                <w:sz w:val="22"/>
                <w:szCs w:val="22"/>
                <w:lang w:val="en-GB"/>
              </w:rPr>
              <w:t>It is the candidate</w:t>
            </w:r>
            <w:r w:rsidR="005D7EB3" w:rsidRPr="002669B5">
              <w:rPr>
                <w:rFonts w:ascii="Verdana" w:hAnsi="Verdana"/>
                <w:lang w:val="en-GB"/>
              </w:rPr>
              <w:t>’</w:t>
            </w:r>
            <w:r w:rsidRPr="00443228">
              <w:rPr>
                <w:rFonts w:ascii="Verdana" w:hAnsi="Verdana"/>
                <w:sz w:val="22"/>
                <w:szCs w:val="22"/>
                <w:lang w:val="en-GB"/>
              </w:rPr>
              <w:t>s responsibility to duly and clearly document the achievements indicating predisposition for academic work; the admission committee will not take into consideration achievements that do not meet the above conditions. It is not possible to supplement the documents after the admissions committee secretaries have accepted them.</w:t>
            </w:r>
          </w:p>
          <w:p w14:paraId="1650C25A" w14:textId="77777777" w:rsidR="005D7EB3" w:rsidRPr="00443228" w:rsidRDefault="005D7EB3" w:rsidP="005D7EB3">
            <w:pPr>
              <w:jc w:val="both"/>
              <w:rPr>
                <w:rFonts w:ascii="Verdana" w:hAnsi="Verdana"/>
                <w:lang w:val="en-GB"/>
              </w:rPr>
            </w:pPr>
            <w:r w:rsidRPr="00443228">
              <w:rPr>
                <w:rFonts w:ascii="Verdana" w:hAnsi="Verdana"/>
                <w:lang w:val="en-GB"/>
              </w:rPr>
              <w:t xml:space="preserve">f) declaration of the candidate for the Doctoral School at University of </w:t>
            </w:r>
            <w:proofErr w:type="spellStart"/>
            <w:r w:rsidRPr="00443228">
              <w:rPr>
                <w:rFonts w:ascii="Verdana" w:hAnsi="Verdana"/>
                <w:lang w:val="en-GB"/>
              </w:rPr>
              <w:t>Wrocław</w:t>
            </w:r>
            <w:proofErr w:type="spellEnd"/>
            <w:r w:rsidRPr="00443228">
              <w:rPr>
                <w:rFonts w:ascii="Verdana" w:hAnsi="Verdana"/>
                <w:lang w:val="en-GB"/>
              </w:rPr>
              <w:t>;</w:t>
            </w:r>
          </w:p>
          <w:p w14:paraId="649731EB" w14:textId="77777777" w:rsidR="005D7EB3" w:rsidRPr="00443228" w:rsidRDefault="005D7EB3" w:rsidP="005D7EB3">
            <w:pPr>
              <w:jc w:val="both"/>
              <w:rPr>
                <w:rFonts w:ascii="Verdana" w:hAnsi="Verdana"/>
                <w:lang w:val="en-GB"/>
              </w:rPr>
            </w:pPr>
            <w:r w:rsidRPr="00443228">
              <w:rPr>
                <w:rFonts w:ascii="Verdana" w:hAnsi="Verdana"/>
                <w:lang w:val="en-GB"/>
              </w:rPr>
              <w:t>g) declaration of the candidate on the choice of discipline;</w:t>
            </w:r>
          </w:p>
          <w:p w14:paraId="634B89A1"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h) confirmation of payment of the recruitment fee;</w:t>
            </w:r>
          </w:p>
          <w:p w14:paraId="63EBD49B" w14:textId="77777777" w:rsidR="005D7EB3" w:rsidRPr="00443228" w:rsidRDefault="005D7EB3" w:rsidP="005D7EB3">
            <w:pPr>
              <w:contextualSpacing/>
              <w:jc w:val="both"/>
              <w:rPr>
                <w:rFonts w:ascii="Verdana" w:hAnsi="Verdana"/>
                <w:lang w:val="en-GB"/>
              </w:rPr>
            </w:pPr>
            <w:proofErr w:type="spellStart"/>
            <w:r w:rsidRPr="00443228">
              <w:rPr>
                <w:rFonts w:ascii="Verdana" w:hAnsi="Verdana"/>
                <w:sz w:val="22"/>
                <w:szCs w:val="22"/>
                <w:lang w:val="en-GB"/>
              </w:rPr>
              <w:lastRenderedPageBreak/>
              <w:t>i</w:t>
            </w:r>
            <w:proofErr w:type="spellEnd"/>
            <w:r w:rsidRPr="00443228">
              <w:rPr>
                <w:rFonts w:ascii="Verdana" w:hAnsi="Verdana"/>
                <w:sz w:val="22"/>
                <w:szCs w:val="22"/>
                <w:lang w:val="en-GB"/>
              </w:rPr>
              <w:t xml:space="preserve">) a research project signed by the candidate, related to the topic of the planned doctoral dissertation (the project should be 5-8 pages long, including a bibliography of at most 3 pages; printout - Times New Roman, font 12, leading 1.5). The project, accompanied by a title, should include the following elements: </w:t>
            </w:r>
          </w:p>
          <w:p w14:paraId="4BC0D44E" w14:textId="77777777" w:rsidR="005D7EB3" w:rsidRPr="00443228" w:rsidRDefault="005D7EB3" w:rsidP="0003159E">
            <w:pPr>
              <w:pStyle w:val="Akapitzlist"/>
              <w:numPr>
                <w:ilvl w:val="0"/>
                <w:numId w:val="10"/>
              </w:numPr>
              <w:jc w:val="both"/>
              <w:rPr>
                <w:rFonts w:ascii="Verdana" w:hAnsi="Verdana"/>
                <w:lang w:val="en-GB"/>
              </w:rPr>
            </w:pPr>
            <w:r w:rsidRPr="00443228">
              <w:rPr>
                <w:rFonts w:ascii="Verdana" w:hAnsi="Verdana"/>
                <w:color w:val="000000"/>
                <w:lang w:val="en-GB"/>
              </w:rPr>
              <w:t>formulation of the research problem;</w:t>
            </w:r>
          </w:p>
          <w:p w14:paraId="3B9834C8" w14:textId="17ABA846" w:rsidR="005D7EB3" w:rsidRPr="00443228" w:rsidRDefault="005D7EB3" w:rsidP="0003159E">
            <w:pPr>
              <w:pStyle w:val="Akapitzlist"/>
              <w:numPr>
                <w:ilvl w:val="0"/>
                <w:numId w:val="10"/>
              </w:numPr>
              <w:jc w:val="both"/>
              <w:rPr>
                <w:rFonts w:ascii="Verdana" w:hAnsi="Verdana"/>
                <w:lang w:val="en-GB"/>
              </w:rPr>
            </w:pPr>
            <w:r w:rsidRPr="00443228">
              <w:rPr>
                <w:rFonts w:ascii="Verdana" w:hAnsi="Verdana"/>
                <w:color w:val="000000"/>
                <w:lang w:val="en-GB"/>
              </w:rPr>
              <w:t>justification of the purpose of undertaking research (if the proposed research is related to the research conducted in the master</w:t>
            </w:r>
            <w:r w:rsidRPr="002669B5">
              <w:rPr>
                <w:rFonts w:ascii="Verdana" w:hAnsi="Verdana"/>
                <w:color w:val="000000"/>
                <w:lang w:val="en-GB"/>
              </w:rPr>
              <w:t>’</w:t>
            </w:r>
            <w:r w:rsidRPr="00443228">
              <w:rPr>
                <w:rFonts w:ascii="Verdana" w:hAnsi="Verdana"/>
                <w:color w:val="000000"/>
                <w:lang w:val="en-GB"/>
              </w:rPr>
              <w:t>s thesis or is its continuation, it should be precisely indicated what new elements the planned doctoral dissertation is to contain and what its novelty will be in relation to the work and research previously conducted by the candidate);</w:t>
            </w:r>
          </w:p>
          <w:p w14:paraId="1775E836" w14:textId="77777777" w:rsidR="005D7EB3" w:rsidRPr="00443228" w:rsidRDefault="005D7EB3" w:rsidP="0003159E">
            <w:pPr>
              <w:pStyle w:val="Akapitzlist"/>
              <w:numPr>
                <w:ilvl w:val="0"/>
                <w:numId w:val="10"/>
              </w:numPr>
              <w:jc w:val="both"/>
              <w:rPr>
                <w:rFonts w:ascii="Verdana" w:hAnsi="Verdana"/>
                <w:lang w:val="en-GB"/>
              </w:rPr>
            </w:pPr>
            <w:r w:rsidRPr="00443228">
              <w:rPr>
                <w:rFonts w:ascii="Verdana" w:hAnsi="Verdana"/>
                <w:color w:val="000000"/>
                <w:lang w:val="en-GB"/>
              </w:rPr>
              <w:t xml:space="preserve">positioning of the project in the state of research; </w:t>
            </w:r>
          </w:p>
          <w:p w14:paraId="4B2FA19C" w14:textId="77777777" w:rsidR="005D7EB3" w:rsidRPr="00443228" w:rsidRDefault="005D7EB3" w:rsidP="0003159E">
            <w:pPr>
              <w:pStyle w:val="Akapitzlist"/>
              <w:numPr>
                <w:ilvl w:val="0"/>
                <w:numId w:val="10"/>
              </w:numPr>
              <w:jc w:val="both"/>
              <w:rPr>
                <w:rFonts w:ascii="Verdana" w:hAnsi="Verdana"/>
                <w:lang w:val="en-GB"/>
              </w:rPr>
            </w:pPr>
            <w:r w:rsidRPr="00443228">
              <w:rPr>
                <w:rFonts w:ascii="Verdana" w:hAnsi="Verdana"/>
                <w:color w:val="000000"/>
                <w:lang w:val="en-GB"/>
              </w:rPr>
              <w:t>indication of the research methodology;</w:t>
            </w:r>
          </w:p>
          <w:p w14:paraId="41C83E09" w14:textId="7A1322EC" w:rsidR="005D7EB3" w:rsidRPr="00443228" w:rsidRDefault="005D7EB3" w:rsidP="0003159E">
            <w:pPr>
              <w:pStyle w:val="Akapitzlist"/>
              <w:numPr>
                <w:ilvl w:val="0"/>
                <w:numId w:val="10"/>
              </w:numPr>
              <w:jc w:val="both"/>
              <w:rPr>
                <w:rFonts w:ascii="Verdana" w:hAnsi="Verdana"/>
                <w:lang w:val="en-GB"/>
              </w:rPr>
            </w:pPr>
            <w:proofErr w:type="spellStart"/>
            <w:r w:rsidRPr="00443228">
              <w:rPr>
                <w:rFonts w:ascii="Verdana" w:hAnsi="Verdana"/>
                <w:color w:val="000000"/>
              </w:rPr>
              <w:t>bibliography</w:t>
            </w:r>
            <w:proofErr w:type="spellEnd"/>
            <w:r w:rsidRPr="00443228">
              <w:rPr>
                <w:rFonts w:ascii="Verdana" w:hAnsi="Verdana"/>
                <w:color w:val="000000"/>
              </w:rPr>
              <w:t>.</w:t>
            </w:r>
          </w:p>
          <w:p w14:paraId="46EA2E71" w14:textId="4AE4BF24" w:rsidR="005D7EB3" w:rsidRPr="00443228" w:rsidRDefault="005D7EB3" w:rsidP="00443228">
            <w:pPr>
              <w:ind w:left="326"/>
              <w:contextualSpacing/>
              <w:jc w:val="both"/>
              <w:rPr>
                <w:rFonts w:ascii="Verdana" w:hAnsi="Verdana"/>
                <w:lang w:val="en-GB"/>
              </w:rPr>
            </w:pPr>
            <w:r w:rsidRPr="00443228">
              <w:rPr>
                <w:rFonts w:ascii="Verdana" w:hAnsi="Verdana"/>
                <w:sz w:val="22"/>
                <w:szCs w:val="22"/>
                <w:lang w:val="en-GB"/>
              </w:rPr>
              <w:t>The project should also be submitted electronically, in the IRK system (step 1, tab documents), in the form of text files, saved in rtf and pdf. formats, with the candidate</w:t>
            </w:r>
            <w:r w:rsidR="001B0A1C">
              <w:rPr>
                <w:rFonts w:ascii="Verdana" w:hAnsi="Verdana"/>
                <w:lang w:val="en-GB"/>
              </w:rPr>
              <w:t>’</w:t>
            </w:r>
            <w:r w:rsidRPr="00443228">
              <w:rPr>
                <w:rFonts w:ascii="Verdana" w:hAnsi="Verdana"/>
                <w:sz w:val="22"/>
                <w:szCs w:val="22"/>
                <w:lang w:val="en-GB"/>
              </w:rPr>
              <w:t>s name given only in the file name (not in its content).</w:t>
            </w:r>
          </w:p>
          <w:p w14:paraId="21047C1F" w14:textId="77777777" w:rsidR="005D7EB3" w:rsidRPr="00443228" w:rsidRDefault="005D7EB3" w:rsidP="005D7EB3">
            <w:pPr>
              <w:contextualSpacing/>
              <w:jc w:val="both"/>
              <w:rPr>
                <w:rFonts w:ascii="Verdana" w:hAnsi="Verdana"/>
                <w:lang w:val="en-GB"/>
              </w:rPr>
            </w:pPr>
          </w:p>
          <w:p w14:paraId="4A4A3E8D" w14:textId="77777777" w:rsidR="005D7EB3" w:rsidRPr="00443228" w:rsidRDefault="005D7EB3" w:rsidP="005D7EB3">
            <w:pPr>
              <w:contextualSpacing/>
              <w:jc w:val="both"/>
              <w:rPr>
                <w:rFonts w:ascii="Verdana" w:hAnsi="Verdana"/>
                <w:b/>
                <w:lang w:val="en-GB"/>
              </w:rPr>
            </w:pPr>
            <w:r w:rsidRPr="00443228">
              <w:rPr>
                <w:rFonts w:ascii="Verdana" w:hAnsi="Verdana"/>
                <w:b/>
                <w:sz w:val="22"/>
                <w:szCs w:val="22"/>
                <w:lang w:val="en-GB"/>
              </w:rPr>
              <w:t>Foreigners additionally submit:</w:t>
            </w:r>
          </w:p>
          <w:p w14:paraId="2BBE1ECD" w14:textId="7C84DA7F" w:rsidR="005D7EB3" w:rsidRPr="00443228" w:rsidRDefault="005D7EB3" w:rsidP="0003159E">
            <w:pPr>
              <w:pStyle w:val="Akapitzlist"/>
              <w:numPr>
                <w:ilvl w:val="3"/>
                <w:numId w:val="3"/>
              </w:numPr>
              <w:ind w:left="468" w:hanging="284"/>
              <w:jc w:val="both"/>
              <w:rPr>
                <w:rFonts w:ascii="Verdana" w:hAnsi="Verdana"/>
                <w:lang w:val="en-GB"/>
              </w:rPr>
            </w:pPr>
            <w:r w:rsidRPr="00443228">
              <w:rPr>
                <w:rFonts w:ascii="Verdana" w:hAnsi="Verdana"/>
                <w:lang w:val="en-GB"/>
              </w:rPr>
              <w:t>a translation into Polish of their diploma or other document entitling them to study at the Doctoral School. The translation must be certified by a Polish sworn translator (entered in the list of sworn translators kept by the Ministry of Justice), a sworn translator from the EU (if there is a sworn translator</w:t>
            </w:r>
            <w:r w:rsidRPr="002669B5">
              <w:rPr>
                <w:rFonts w:ascii="Verdana" w:hAnsi="Verdana"/>
                <w:lang w:val="en-GB"/>
              </w:rPr>
              <w:t>’</w:t>
            </w:r>
            <w:r w:rsidRPr="00443228">
              <w:rPr>
                <w:rFonts w:ascii="Verdana" w:hAnsi="Verdana"/>
                <w:lang w:val="en-GB"/>
              </w:rPr>
              <w:t>s institution in a given country) or a Polish consul.</w:t>
            </w:r>
          </w:p>
          <w:p w14:paraId="0556BA35" w14:textId="2C3E167A" w:rsidR="003306E4" w:rsidRPr="00443228" w:rsidRDefault="005D7EB3" w:rsidP="0003159E">
            <w:pPr>
              <w:pStyle w:val="Akapitzlist"/>
              <w:numPr>
                <w:ilvl w:val="3"/>
                <w:numId w:val="3"/>
              </w:numPr>
              <w:ind w:left="468" w:hanging="284"/>
              <w:jc w:val="both"/>
              <w:rPr>
                <w:rFonts w:ascii="Verdana" w:hAnsi="Verdana"/>
                <w:lang w:val="en-GB"/>
              </w:rPr>
            </w:pPr>
            <w:r w:rsidRPr="00443228">
              <w:rPr>
                <w:rFonts w:ascii="Verdana" w:hAnsi="Verdana"/>
                <w:sz w:val="22"/>
                <w:szCs w:val="22"/>
                <w:lang w:val="en-GB"/>
              </w:rPr>
              <w:t>a photocopy of a document confirming legalization of residence with the original to be presented for inspection to confirm conformity with the original. It is possible for a candidate to be admitted to the qualifying examination without the photocopy of the document confirming the legalization of his/her stay, and to submit it only in the case of a positive result of the entrance examination.</w:t>
            </w:r>
          </w:p>
        </w:tc>
      </w:tr>
    </w:tbl>
    <w:p w14:paraId="026A1E97" w14:textId="3890ACB2" w:rsidR="005D7EB3" w:rsidRPr="00443228" w:rsidRDefault="005D7EB3" w:rsidP="005D7EB3">
      <w:pPr>
        <w:rPr>
          <w:rFonts w:ascii="Verdana" w:hAnsi="Verdana"/>
          <w:b/>
          <w:bCs/>
          <w:sz w:val="20"/>
          <w:szCs w:val="20"/>
          <w:lang w:val="en-GB"/>
        </w:rPr>
      </w:pPr>
    </w:p>
    <w:p w14:paraId="213E02F4" w14:textId="77777777" w:rsidR="005D7EB3" w:rsidRPr="00443228" w:rsidRDefault="005D7EB3">
      <w:pPr>
        <w:rPr>
          <w:rFonts w:ascii="Verdana" w:hAnsi="Verdana"/>
          <w:b/>
          <w:bCs/>
          <w:sz w:val="20"/>
          <w:szCs w:val="20"/>
          <w:lang w:val="en-GB"/>
        </w:rPr>
      </w:pPr>
      <w:r w:rsidRPr="00443228">
        <w:rPr>
          <w:rFonts w:ascii="Verdana" w:hAnsi="Verdana"/>
          <w:b/>
          <w:bCs/>
          <w:sz w:val="20"/>
          <w:szCs w:val="20"/>
          <w:lang w:val="en-GB"/>
        </w:rPr>
        <w:br w:type="page"/>
      </w:r>
    </w:p>
    <w:p w14:paraId="2B8215F2" w14:textId="77777777" w:rsidR="00CC17E4" w:rsidRPr="00443228" w:rsidRDefault="00CC17E4" w:rsidP="00443228">
      <w:pPr>
        <w:rPr>
          <w:rFonts w:ascii="Verdana" w:hAnsi="Verdana"/>
          <w:b/>
          <w:bCs/>
          <w:sz w:val="16"/>
          <w:szCs w:val="16"/>
          <w:lang w:val="en-GB"/>
        </w:rPr>
      </w:pPr>
    </w:p>
    <w:p w14:paraId="2D42E3DA" w14:textId="5F5CEF0E" w:rsidR="005D7EB3" w:rsidRPr="00443228" w:rsidRDefault="005D7EB3" w:rsidP="005D7EB3">
      <w:pPr>
        <w:spacing w:after="0"/>
        <w:contextualSpacing/>
        <w:jc w:val="right"/>
        <w:rPr>
          <w:rFonts w:ascii="Verdana" w:eastAsia="Times New Roman" w:hAnsi="Verdana" w:cs="Times New Roman"/>
          <w:b/>
          <w:bCs/>
          <w:sz w:val="16"/>
          <w:szCs w:val="16"/>
        </w:rPr>
      </w:pPr>
      <w:r w:rsidRPr="00443228">
        <w:rPr>
          <w:rFonts w:ascii="Verdana" w:eastAsia="Times New Roman" w:hAnsi="Verdana" w:cs="Times New Roman"/>
          <w:b/>
          <w:bCs/>
          <w:sz w:val="16"/>
          <w:szCs w:val="16"/>
        </w:rPr>
        <w:t>Appendix no. 2</w:t>
      </w:r>
    </w:p>
    <w:p w14:paraId="549AF482" w14:textId="77777777" w:rsidR="005D7EB3" w:rsidRPr="00443228" w:rsidRDefault="005D7EB3" w:rsidP="005D7EB3">
      <w:pPr>
        <w:rPr>
          <w:rFonts w:ascii="Verdana" w:hAnsi="Verdana"/>
          <w:sz w:val="16"/>
          <w:szCs w:val="16"/>
        </w:rPr>
      </w:pPr>
    </w:p>
    <w:tbl>
      <w:tblPr>
        <w:tblStyle w:val="Tabela-Siatka"/>
        <w:tblW w:w="0" w:type="auto"/>
        <w:tblLook w:val="04A0" w:firstRow="1" w:lastRow="0" w:firstColumn="1" w:lastColumn="0" w:noHBand="0" w:noVBand="1"/>
      </w:tblPr>
      <w:tblGrid>
        <w:gridCol w:w="641"/>
        <w:gridCol w:w="3126"/>
        <w:gridCol w:w="5861"/>
      </w:tblGrid>
      <w:tr w:rsidR="005D7EB3" w:rsidRPr="002669B5" w14:paraId="7D922D57" w14:textId="77777777" w:rsidTr="005D7EB3">
        <w:tc>
          <w:tcPr>
            <w:tcW w:w="3767" w:type="dxa"/>
            <w:gridSpan w:val="2"/>
            <w:shd w:val="clear" w:color="auto" w:fill="F2F2F2" w:themeFill="background1" w:themeFillShade="F2"/>
          </w:tcPr>
          <w:p w14:paraId="57A2F1A6" w14:textId="3405668A" w:rsidR="005D7EB3" w:rsidRPr="002669B5" w:rsidRDefault="005D7EB3" w:rsidP="005D7EB3">
            <w:pPr>
              <w:rPr>
                <w:rFonts w:ascii="Verdana" w:hAnsi="Verdana" w:cs="Arial"/>
                <w:b/>
                <w:color w:val="000000" w:themeColor="text1"/>
              </w:rPr>
            </w:pPr>
            <w:proofErr w:type="spellStart"/>
            <w:r w:rsidRPr="002669B5">
              <w:rPr>
                <w:rFonts w:ascii="Verdana" w:hAnsi="Verdana"/>
                <w:b/>
              </w:rPr>
              <w:t>Name</w:t>
            </w:r>
            <w:proofErr w:type="spellEnd"/>
            <w:r w:rsidRPr="002669B5">
              <w:rPr>
                <w:rFonts w:ascii="Verdana" w:hAnsi="Verdana"/>
                <w:b/>
              </w:rPr>
              <w:t xml:space="preserve"> of the </w:t>
            </w:r>
            <w:proofErr w:type="spellStart"/>
            <w:r w:rsidRPr="002669B5">
              <w:rPr>
                <w:rFonts w:ascii="Verdana" w:hAnsi="Verdana"/>
                <w:b/>
              </w:rPr>
              <w:t>Faculty</w:t>
            </w:r>
            <w:proofErr w:type="spellEnd"/>
          </w:p>
        </w:tc>
        <w:tc>
          <w:tcPr>
            <w:tcW w:w="5861" w:type="dxa"/>
            <w:shd w:val="clear" w:color="auto" w:fill="F2F2F2" w:themeFill="background1" w:themeFillShade="F2"/>
          </w:tcPr>
          <w:p w14:paraId="211D56A8" w14:textId="5FB5DA76" w:rsidR="005D7EB3" w:rsidRPr="002669B5" w:rsidRDefault="005D7EB3" w:rsidP="005D7EB3">
            <w:pPr>
              <w:rPr>
                <w:rFonts w:ascii="Verdana" w:hAnsi="Verdana" w:cs="Arial"/>
                <w:b/>
                <w:color w:val="000000" w:themeColor="text1"/>
              </w:rPr>
            </w:pPr>
            <w:proofErr w:type="spellStart"/>
            <w:r w:rsidRPr="002669B5">
              <w:rPr>
                <w:rFonts w:ascii="Verdana" w:hAnsi="Verdana"/>
                <w:b/>
              </w:rPr>
              <w:t>Faculty</w:t>
            </w:r>
            <w:proofErr w:type="spellEnd"/>
            <w:r w:rsidRPr="002669B5">
              <w:rPr>
                <w:rFonts w:ascii="Verdana" w:hAnsi="Verdana"/>
                <w:b/>
              </w:rPr>
              <w:t xml:space="preserve"> of </w:t>
            </w:r>
            <w:proofErr w:type="spellStart"/>
            <w:r w:rsidRPr="002669B5">
              <w:rPr>
                <w:rFonts w:ascii="Verdana" w:hAnsi="Verdana"/>
                <w:b/>
              </w:rPr>
              <w:t>Social</w:t>
            </w:r>
            <w:proofErr w:type="spellEnd"/>
            <w:r w:rsidRPr="002669B5">
              <w:rPr>
                <w:rFonts w:ascii="Verdana" w:hAnsi="Verdana"/>
                <w:b/>
              </w:rPr>
              <w:t xml:space="preserve"> </w:t>
            </w:r>
            <w:proofErr w:type="spellStart"/>
            <w:r w:rsidRPr="002669B5">
              <w:rPr>
                <w:rFonts w:ascii="Verdana" w:hAnsi="Verdana"/>
                <w:b/>
              </w:rPr>
              <w:t>Sciences</w:t>
            </w:r>
            <w:proofErr w:type="spellEnd"/>
          </w:p>
        </w:tc>
      </w:tr>
      <w:tr w:rsidR="005D7EB3" w:rsidRPr="00443228" w14:paraId="3C096C5D" w14:textId="77777777" w:rsidTr="005D7EB3">
        <w:tc>
          <w:tcPr>
            <w:tcW w:w="3767" w:type="dxa"/>
            <w:gridSpan w:val="2"/>
            <w:shd w:val="clear" w:color="auto" w:fill="F2F2F2" w:themeFill="background1" w:themeFillShade="F2"/>
          </w:tcPr>
          <w:p w14:paraId="6BE2594A" w14:textId="0FB5AF0D" w:rsidR="005D7EB3" w:rsidRPr="00443228" w:rsidRDefault="005D7EB3" w:rsidP="005D7EB3">
            <w:pPr>
              <w:rPr>
                <w:rFonts w:ascii="Verdana" w:hAnsi="Verdana" w:cs="Arial"/>
                <w:b/>
                <w:color w:val="000000" w:themeColor="text1"/>
                <w:lang w:val="en-GB"/>
              </w:rPr>
            </w:pPr>
            <w:r w:rsidRPr="002669B5">
              <w:rPr>
                <w:rFonts w:ascii="Verdana" w:hAnsi="Verdana"/>
                <w:b/>
                <w:lang w:val="en-GB"/>
              </w:rPr>
              <w:t>Name of the Doctoral College</w:t>
            </w:r>
          </w:p>
        </w:tc>
        <w:tc>
          <w:tcPr>
            <w:tcW w:w="5861" w:type="dxa"/>
            <w:shd w:val="clear" w:color="auto" w:fill="F2F2F2" w:themeFill="background1" w:themeFillShade="F2"/>
          </w:tcPr>
          <w:p w14:paraId="6588614B" w14:textId="27AA2B42" w:rsidR="005D7EB3" w:rsidRPr="00443228" w:rsidRDefault="005D7EB3" w:rsidP="005D7EB3">
            <w:pPr>
              <w:rPr>
                <w:rFonts w:ascii="Verdana" w:hAnsi="Verdana" w:cs="Arial"/>
                <w:b/>
                <w:bCs/>
                <w:color w:val="000000" w:themeColor="text1"/>
                <w:lang w:val="en-GB"/>
              </w:rPr>
            </w:pPr>
            <w:r w:rsidRPr="002669B5">
              <w:rPr>
                <w:rFonts w:ascii="Verdana" w:hAnsi="Verdana"/>
                <w:b/>
                <w:lang w:val="en-GB"/>
              </w:rPr>
              <w:t>The Doctoral College of Philosophy</w:t>
            </w:r>
          </w:p>
        </w:tc>
      </w:tr>
      <w:tr w:rsidR="005D7EB3" w:rsidRPr="002669B5" w14:paraId="4EC491BA" w14:textId="77777777" w:rsidTr="005D7EB3">
        <w:tc>
          <w:tcPr>
            <w:tcW w:w="3767" w:type="dxa"/>
            <w:gridSpan w:val="2"/>
            <w:shd w:val="clear" w:color="auto" w:fill="F2F2F2" w:themeFill="background1" w:themeFillShade="F2"/>
          </w:tcPr>
          <w:p w14:paraId="508EF7C3" w14:textId="2AB593AE" w:rsidR="005D7EB3" w:rsidRPr="002669B5" w:rsidRDefault="005D7EB3" w:rsidP="005D7EB3">
            <w:pPr>
              <w:rPr>
                <w:rFonts w:ascii="Verdana" w:hAnsi="Verdana" w:cs="Arial"/>
                <w:b/>
                <w:color w:val="000000" w:themeColor="text1"/>
              </w:rPr>
            </w:pPr>
            <w:proofErr w:type="spellStart"/>
            <w:r w:rsidRPr="002669B5">
              <w:rPr>
                <w:rFonts w:ascii="Verdana" w:hAnsi="Verdana"/>
                <w:b/>
              </w:rPr>
              <w:t>Scientific</w:t>
            </w:r>
            <w:proofErr w:type="spellEnd"/>
            <w:r w:rsidRPr="002669B5">
              <w:rPr>
                <w:rFonts w:ascii="Verdana" w:hAnsi="Verdana"/>
                <w:b/>
              </w:rPr>
              <w:t xml:space="preserve"> </w:t>
            </w:r>
            <w:proofErr w:type="spellStart"/>
            <w:r w:rsidRPr="002669B5">
              <w:rPr>
                <w:rFonts w:ascii="Verdana" w:hAnsi="Verdana"/>
                <w:b/>
              </w:rPr>
              <w:t>discipline</w:t>
            </w:r>
            <w:proofErr w:type="spellEnd"/>
          </w:p>
        </w:tc>
        <w:tc>
          <w:tcPr>
            <w:tcW w:w="5861" w:type="dxa"/>
            <w:shd w:val="clear" w:color="auto" w:fill="F2F2F2" w:themeFill="background1" w:themeFillShade="F2"/>
          </w:tcPr>
          <w:p w14:paraId="17C3D4BA" w14:textId="47E02122" w:rsidR="005D7EB3" w:rsidRPr="002669B5" w:rsidRDefault="00443228" w:rsidP="005D7EB3">
            <w:pPr>
              <w:rPr>
                <w:rFonts w:ascii="Verdana" w:hAnsi="Verdana" w:cs="Arial"/>
                <w:b/>
                <w:color w:val="000000" w:themeColor="text1"/>
              </w:rPr>
            </w:pPr>
            <w:proofErr w:type="spellStart"/>
            <w:r>
              <w:rPr>
                <w:rFonts w:ascii="Verdana" w:hAnsi="Verdana"/>
                <w:b/>
              </w:rPr>
              <w:t>Philosophy</w:t>
            </w:r>
            <w:proofErr w:type="spellEnd"/>
          </w:p>
        </w:tc>
      </w:tr>
      <w:tr w:rsidR="005D7EB3" w:rsidRPr="002669B5" w14:paraId="2A1FA30F" w14:textId="77777777" w:rsidTr="005D7EB3">
        <w:tc>
          <w:tcPr>
            <w:tcW w:w="9628" w:type="dxa"/>
            <w:gridSpan w:val="3"/>
            <w:shd w:val="clear" w:color="auto" w:fill="D9D9D9" w:themeFill="background1" w:themeFillShade="D9"/>
          </w:tcPr>
          <w:p w14:paraId="66176236" w14:textId="51979626" w:rsidR="005D7EB3" w:rsidRPr="002669B5" w:rsidRDefault="005D7EB3" w:rsidP="00443228">
            <w:pPr>
              <w:contextualSpacing/>
              <w:jc w:val="center"/>
              <w:rPr>
                <w:rFonts w:ascii="Verdana" w:hAnsi="Verdana"/>
                <w:b/>
              </w:rPr>
            </w:pPr>
            <w:r w:rsidRPr="002669B5">
              <w:rPr>
                <w:rFonts w:ascii="Verdana" w:hAnsi="Verdana"/>
                <w:b/>
              </w:rPr>
              <w:t>RECRUITMENT RULES</w:t>
            </w:r>
          </w:p>
        </w:tc>
      </w:tr>
      <w:tr w:rsidR="005D7EB3" w:rsidRPr="00443228" w14:paraId="7E3A3D73" w14:textId="77777777" w:rsidTr="005D7EB3">
        <w:tc>
          <w:tcPr>
            <w:tcW w:w="641" w:type="dxa"/>
          </w:tcPr>
          <w:p w14:paraId="1ABF5071" w14:textId="77777777" w:rsidR="005D7EB3" w:rsidRPr="00443228" w:rsidRDefault="005D7EB3" w:rsidP="005D7EB3">
            <w:pPr>
              <w:rPr>
                <w:rFonts w:ascii="Verdana" w:eastAsia="Calibri" w:hAnsi="Verdana" w:cs="Arial"/>
                <w:b/>
                <w:color w:val="000000"/>
              </w:rPr>
            </w:pPr>
            <w:r w:rsidRPr="00443228">
              <w:rPr>
                <w:rFonts w:ascii="Verdana" w:hAnsi="Verdana" w:cs="Arial"/>
                <w:b/>
                <w:color w:val="000000"/>
                <w:sz w:val="22"/>
                <w:szCs w:val="22"/>
              </w:rPr>
              <w:t xml:space="preserve">1. </w:t>
            </w:r>
          </w:p>
        </w:tc>
        <w:tc>
          <w:tcPr>
            <w:tcW w:w="3126" w:type="dxa"/>
          </w:tcPr>
          <w:p w14:paraId="387DB84C" w14:textId="4B3638E5" w:rsidR="005D7EB3" w:rsidRPr="00443228" w:rsidRDefault="005D7EB3" w:rsidP="005D7EB3">
            <w:pPr>
              <w:rPr>
                <w:rFonts w:ascii="Verdana" w:eastAsia="Calibri" w:hAnsi="Verdana" w:cs="Arial"/>
                <w:color w:val="000000"/>
                <w:lang w:val="en-GB"/>
              </w:rPr>
            </w:pPr>
            <w:r w:rsidRPr="00443228">
              <w:rPr>
                <w:rFonts w:ascii="Verdana" w:hAnsi="Verdana"/>
                <w:b/>
                <w:sz w:val="22"/>
                <w:szCs w:val="22"/>
                <w:lang w:val="en-GB"/>
              </w:rPr>
              <w:t>Form of the recruitment procedure</w:t>
            </w:r>
          </w:p>
        </w:tc>
        <w:tc>
          <w:tcPr>
            <w:tcW w:w="5861" w:type="dxa"/>
          </w:tcPr>
          <w:p w14:paraId="4A140CC2" w14:textId="76AD69C0" w:rsidR="005D7EB3" w:rsidRPr="00443228" w:rsidRDefault="005D7EB3" w:rsidP="005D7EB3">
            <w:pPr>
              <w:rPr>
                <w:rFonts w:ascii="Verdana" w:eastAsia="Calibri" w:hAnsi="Verdana" w:cs="Arial"/>
                <w:color w:val="538135"/>
                <w:lang w:val="en-GB"/>
              </w:rPr>
            </w:pPr>
            <w:r w:rsidRPr="002669B5">
              <w:rPr>
                <w:rFonts w:ascii="Verdana" w:hAnsi="Verdana"/>
                <w:lang w:val="en-GB"/>
              </w:rPr>
              <w:t>Candidates</w:t>
            </w:r>
            <w:r w:rsidRPr="00443228">
              <w:rPr>
                <w:rFonts w:ascii="Verdana" w:hAnsi="Verdana"/>
                <w:sz w:val="22"/>
                <w:szCs w:val="22"/>
                <w:lang w:val="en-GB"/>
              </w:rPr>
              <w:t xml:space="preserve"> will be admitted on a competitive basis, within the limit of available places</w:t>
            </w:r>
          </w:p>
        </w:tc>
      </w:tr>
      <w:tr w:rsidR="005D7EB3" w:rsidRPr="00443228" w14:paraId="483AE921" w14:textId="77777777" w:rsidTr="005D7EB3">
        <w:tc>
          <w:tcPr>
            <w:tcW w:w="641" w:type="dxa"/>
          </w:tcPr>
          <w:p w14:paraId="1B544FDA" w14:textId="77777777" w:rsidR="005D7EB3" w:rsidRPr="00443228" w:rsidRDefault="005D7EB3" w:rsidP="005D7EB3">
            <w:pPr>
              <w:rPr>
                <w:rFonts w:ascii="Verdana" w:hAnsi="Verdana" w:cs="Arial"/>
                <w:b/>
                <w:color w:val="000000" w:themeColor="text1"/>
                <w:lang w:val="en-GB"/>
              </w:rPr>
            </w:pPr>
          </w:p>
        </w:tc>
        <w:tc>
          <w:tcPr>
            <w:tcW w:w="3126" w:type="dxa"/>
          </w:tcPr>
          <w:p w14:paraId="0C882767" w14:textId="6235340C" w:rsidR="005D7EB3" w:rsidRPr="00443228" w:rsidRDefault="005D7EB3" w:rsidP="00443228">
            <w:pPr>
              <w:contextualSpacing/>
              <w:rPr>
                <w:rFonts w:ascii="Verdana" w:hAnsi="Verdana" w:cs="Arial"/>
                <w:color w:val="000000" w:themeColor="text1"/>
                <w:lang w:val="en-GB"/>
              </w:rPr>
            </w:pPr>
            <w:r w:rsidRPr="00443228">
              <w:rPr>
                <w:rFonts w:ascii="Verdana" w:hAnsi="Verdana"/>
                <w:sz w:val="22"/>
                <w:szCs w:val="22"/>
                <w:lang w:val="en-GB"/>
              </w:rPr>
              <w:t>Qualifying examination (oral or written); interview*.</w:t>
            </w:r>
          </w:p>
        </w:tc>
        <w:tc>
          <w:tcPr>
            <w:tcW w:w="5861" w:type="dxa"/>
          </w:tcPr>
          <w:p w14:paraId="37CDDA6A"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Oral qualifying examination:</w:t>
            </w:r>
          </w:p>
          <w:p w14:paraId="6F40EE0B"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discussion of the submitted dissertation project</w:t>
            </w:r>
          </w:p>
          <w:p w14:paraId="3FDACEC3" w14:textId="28F91E86" w:rsidR="005D7EB3" w:rsidRPr="00443228" w:rsidRDefault="005D7EB3" w:rsidP="005D7EB3">
            <w:pPr>
              <w:rPr>
                <w:rFonts w:ascii="Verdana" w:hAnsi="Verdana" w:cs="Arial"/>
                <w:color w:val="000000" w:themeColor="text1"/>
                <w:lang w:val="en-GB"/>
              </w:rPr>
            </w:pPr>
            <w:r w:rsidRPr="00443228">
              <w:rPr>
                <w:rFonts w:ascii="Verdana" w:hAnsi="Verdana"/>
                <w:sz w:val="22"/>
                <w:szCs w:val="22"/>
                <w:lang w:val="en-GB"/>
              </w:rPr>
              <w:t>- evaluation of general knowledge in the discipline</w:t>
            </w:r>
          </w:p>
        </w:tc>
      </w:tr>
      <w:tr w:rsidR="005D7EB3" w:rsidRPr="00443228" w14:paraId="15936A2F" w14:textId="77777777" w:rsidTr="005D7EB3">
        <w:tc>
          <w:tcPr>
            <w:tcW w:w="641" w:type="dxa"/>
          </w:tcPr>
          <w:p w14:paraId="170E6C1C"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t xml:space="preserve">2. </w:t>
            </w:r>
          </w:p>
        </w:tc>
        <w:tc>
          <w:tcPr>
            <w:tcW w:w="3126" w:type="dxa"/>
          </w:tcPr>
          <w:p w14:paraId="1F562ED6" w14:textId="526D3764" w:rsidR="005D7EB3" w:rsidRPr="00443228" w:rsidRDefault="005D7EB3" w:rsidP="005D7EB3">
            <w:pPr>
              <w:rPr>
                <w:rFonts w:ascii="Verdana" w:hAnsi="Verdana" w:cs="Arial"/>
                <w:b/>
                <w:color w:val="000000" w:themeColor="text1"/>
                <w:lang w:val="en-GB"/>
              </w:rPr>
            </w:pPr>
            <w:r w:rsidRPr="00443228">
              <w:rPr>
                <w:rFonts w:ascii="Verdana" w:hAnsi="Verdana"/>
                <w:b/>
                <w:sz w:val="22"/>
                <w:szCs w:val="22"/>
                <w:lang w:val="en-GB"/>
              </w:rPr>
              <w:t>Content of the qualifying examination/interview</w:t>
            </w:r>
          </w:p>
        </w:tc>
        <w:tc>
          <w:tcPr>
            <w:tcW w:w="5861" w:type="dxa"/>
          </w:tcPr>
          <w:p w14:paraId="7AA2ED6B" w14:textId="77777777"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Antique and modern sources of European culture.</w:t>
            </w:r>
          </w:p>
          <w:p w14:paraId="577B2272" w14:textId="415CFA1F"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Cognitive and social role of the philosophical systems of XVII-XX century.</w:t>
            </w:r>
          </w:p>
          <w:p w14:paraId="29E563EE" w14:textId="26F442CB"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Sources and main trends of contemporary social and political philosophy.</w:t>
            </w:r>
          </w:p>
          <w:p w14:paraId="7A40F5BF" w14:textId="77777777"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Ontological and epistemological concepts in European philosophy.</w:t>
            </w:r>
          </w:p>
          <w:p w14:paraId="485A4EFC" w14:textId="17DC51F6"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Art and beauty as the subject of aesthetics.</w:t>
            </w:r>
          </w:p>
          <w:p w14:paraId="4B94FA0E" w14:textId="2920A71C"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The individual in the world of culture.</w:t>
            </w:r>
          </w:p>
          <w:p w14:paraId="2D49C321" w14:textId="0BEC3390"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Main streams of contemporary thought.</w:t>
            </w:r>
          </w:p>
          <w:p w14:paraId="01CF8CE1" w14:textId="7F82D441"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The issues of practical and applied philosophy.</w:t>
            </w:r>
          </w:p>
          <w:p w14:paraId="125C3695" w14:textId="5915C39D"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rPr>
            </w:pPr>
            <w:r w:rsidRPr="00443228">
              <w:rPr>
                <w:rFonts w:ascii="Verdana" w:hAnsi="Verdana"/>
                <w:color w:val="000000"/>
                <w:sz w:val="22"/>
                <w:szCs w:val="22"/>
              </w:rPr>
              <w:t xml:space="preserve">Great </w:t>
            </w:r>
            <w:proofErr w:type="spellStart"/>
            <w:r w:rsidRPr="00443228">
              <w:rPr>
                <w:rFonts w:ascii="Verdana" w:hAnsi="Verdana"/>
                <w:color w:val="000000"/>
                <w:sz w:val="22"/>
                <w:szCs w:val="22"/>
              </w:rPr>
              <w:t>ethical</w:t>
            </w:r>
            <w:proofErr w:type="spellEnd"/>
            <w:r w:rsidRPr="00443228">
              <w:rPr>
                <w:rFonts w:ascii="Verdana" w:hAnsi="Verdana"/>
                <w:color w:val="000000"/>
                <w:sz w:val="22"/>
                <w:szCs w:val="22"/>
              </w:rPr>
              <w:t xml:space="preserve"> </w:t>
            </w:r>
            <w:proofErr w:type="spellStart"/>
            <w:r w:rsidRPr="00443228">
              <w:rPr>
                <w:rFonts w:ascii="Verdana" w:hAnsi="Verdana"/>
                <w:color w:val="000000"/>
                <w:sz w:val="22"/>
                <w:szCs w:val="22"/>
              </w:rPr>
              <w:t>traditions</w:t>
            </w:r>
            <w:proofErr w:type="spellEnd"/>
            <w:r w:rsidRPr="00443228">
              <w:rPr>
                <w:rFonts w:ascii="Verdana" w:hAnsi="Verdana"/>
                <w:color w:val="000000"/>
                <w:sz w:val="22"/>
                <w:szCs w:val="22"/>
              </w:rPr>
              <w:t>.</w:t>
            </w:r>
          </w:p>
          <w:p w14:paraId="72AB46E3" w14:textId="7E691D22"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Debates in contemporary moral philosophy.</w:t>
            </w:r>
          </w:p>
          <w:p w14:paraId="09B23B23" w14:textId="3EC4F4A5" w:rsidR="005D7EB3" w:rsidRPr="00443228" w:rsidRDefault="005D7EB3" w:rsidP="0003159E">
            <w:pPr>
              <w:numPr>
                <w:ilvl w:val="0"/>
                <w:numId w:val="2"/>
              </w:numPr>
              <w:pBdr>
                <w:top w:val="nil"/>
                <w:left w:val="nil"/>
                <w:bottom w:val="nil"/>
                <w:right w:val="nil"/>
                <w:between w:val="nil"/>
              </w:pBdr>
              <w:spacing w:line="259" w:lineRule="auto"/>
              <w:ind w:left="369" w:hanging="284"/>
              <w:contextualSpacing/>
              <w:jc w:val="both"/>
              <w:rPr>
                <w:rFonts w:ascii="Verdana" w:hAnsi="Verdana"/>
                <w:color w:val="000000"/>
                <w:lang w:val="en-GB"/>
              </w:rPr>
            </w:pPr>
            <w:r w:rsidRPr="00443228">
              <w:rPr>
                <w:rFonts w:ascii="Verdana" w:hAnsi="Verdana"/>
                <w:color w:val="000000"/>
                <w:sz w:val="22"/>
                <w:szCs w:val="22"/>
                <w:lang w:val="en-GB"/>
              </w:rPr>
              <w:t>Conceptual specificity of selected detailed sub-disciplines of philosophy, in particular the methods and examples of defining the concepts.</w:t>
            </w:r>
          </w:p>
        </w:tc>
      </w:tr>
      <w:tr w:rsidR="005D7EB3" w:rsidRPr="00443228" w14:paraId="11C441A0" w14:textId="77777777" w:rsidTr="005D7EB3">
        <w:tc>
          <w:tcPr>
            <w:tcW w:w="641" w:type="dxa"/>
          </w:tcPr>
          <w:p w14:paraId="535D56F4"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t>3.</w:t>
            </w:r>
          </w:p>
        </w:tc>
        <w:tc>
          <w:tcPr>
            <w:tcW w:w="3126" w:type="dxa"/>
          </w:tcPr>
          <w:p w14:paraId="7BC652FA" w14:textId="7D422081" w:rsidR="005D7EB3" w:rsidRPr="00443228" w:rsidRDefault="005D7EB3" w:rsidP="005D7EB3">
            <w:pPr>
              <w:rPr>
                <w:rFonts w:ascii="Verdana" w:hAnsi="Verdana" w:cs="Arial"/>
                <w:b/>
                <w:color w:val="000000" w:themeColor="text1"/>
              </w:rPr>
            </w:pPr>
            <w:proofErr w:type="spellStart"/>
            <w:r w:rsidRPr="00443228">
              <w:rPr>
                <w:rFonts w:ascii="Verdana" w:hAnsi="Verdana"/>
                <w:b/>
                <w:sz w:val="22"/>
                <w:szCs w:val="22"/>
              </w:rPr>
              <w:t>Recommended</w:t>
            </w:r>
            <w:proofErr w:type="spellEnd"/>
            <w:r w:rsidRPr="00443228">
              <w:rPr>
                <w:rFonts w:ascii="Verdana" w:hAnsi="Verdana"/>
                <w:b/>
                <w:sz w:val="22"/>
                <w:szCs w:val="22"/>
              </w:rPr>
              <w:t xml:space="preserve"> </w:t>
            </w:r>
            <w:proofErr w:type="spellStart"/>
            <w:r w:rsidRPr="00443228">
              <w:rPr>
                <w:rFonts w:ascii="Verdana" w:hAnsi="Verdana"/>
                <w:b/>
                <w:sz w:val="22"/>
                <w:szCs w:val="22"/>
              </w:rPr>
              <w:t>literature</w:t>
            </w:r>
            <w:proofErr w:type="spellEnd"/>
          </w:p>
        </w:tc>
        <w:tc>
          <w:tcPr>
            <w:tcW w:w="5861" w:type="dxa"/>
          </w:tcPr>
          <w:p w14:paraId="026A4825"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 xml:space="preserve">AYER A. J. (różne wydania). Filozofia w XX wieku. przeł. T. </w:t>
            </w:r>
            <w:proofErr w:type="spellStart"/>
            <w:r w:rsidRPr="00443228">
              <w:rPr>
                <w:rFonts w:ascii="Verdana" w:hAnsi="Verdana"/>
                <w:color w:val="000000" w:themeColor="text1"/>
                <w:sz w:val="22"/>
                <w:szCs w:val="22"/>
                <w:lang w:eastAsia="en-US"/>
              </w:rPr>
              <w:t>Baszniak</w:t>
            </w:r>
            <w:proofErr w:type="spellEnd"/>
            <w:r w:rsidRPr="00443228">
              <w:rPr>
                <w:rFonts w:ascii="Verdana" w:hAnsi="Verdana"/>
                <w:color w:val="000000" w:themeColor="text1"/>
                <w:sz w:val="22"/>
                <w:szCs w:val="22"/>
                <w:lang w:eastAsia="en-US"/>
              </w:rPr>
              <w:t xml:space="preserve">. Warszawa: PWN. </w:t>
            </w:r>
          </w:p>
          <w:p w14:paraId="425E68B7"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 xml:space="preserve">BOCHEŃSKI J. M. (różne wydania). Współczesne metody myślenia. przeł. S. Judycki. Poznań: Wyd. „W drodze”. </w:t>
            </w:r>
          </w:p>
          <w:p w14:paraId="3AE413F1"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val="en-US" w:eastAsia="en-US"/>
              </w:rPr>
              <w:t xml:space="preserve">BOUCHER D., KELLY P. (red.), (2008). </w:t>
            </w:r>
            <w:r w:rsidRPr="00443228">
              <w:rPr>
                <w:rFonts w:ascii="Verdana" w:hAnsi="Verdana"/>
                <w:color w:val="000000" w:themeColor="text1"/>
                <w:sz w:val="22"/>
                <w:szCs w:val="22"/>
                <w:lang w:eastAsia="en-US"/>
              </w:rPr>
              <w:t xml:space="preserve">Myśliciele polityczni: Od Sokratesa do współczesności. przeł. A. Dąbrowska, T. Sieczkowski. Kraków: Wyd. Uniwersytetu Jagiellońskiego.  </w:t>
            </w:r>
          </w:p>
          <w:p w14:paraId="5ADDDEC3"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 xml:space="preserve">GADAMER H.-G. (2008). Początek filozofii. przeł. J. Gajda-Krynicka. Warszawa: Wyd. </w:t>
            </w:r>
            <w:proofErr w:type="spellStart"/>
            <w:r w:rsidRPr="00443228">
              <w:rPr>
                <w:rFonts w:ascii="Verdana" w:hAnsi="Verdana"/>
                <w:color w:val="000000" w:themeColor="text1"/>
                <w:sz w:val="22"/>
                <w:szCs w:val="22"/>
                <w:lang w:eastAsia="en-US"/>
              </w:rPr>
              <w:t>IFiS</w:t>
            </w:r>
            <w:proofErr w:type="spellEnd"/>
            <w:r w:rsidRPr="00443228">
              <w:rPr>
                <w:rFonts w:ascii="Verdana" w:hAnsi="Verdana"/>
                <w:color w:val="000000" w:themeColor="text1"/>
                <w:sz w:val="22"/>
                <w:szCs w:val="22"/>
                <w:lang w:eastAsia="en-US"/>
              </w:rPr>
              <w:t xml:space="preserve"> PAN (Studia z Filozofii Systematycznej).  </w:t>
            </w:r>
          </w:p>
          <w:p w14:paraId="0CB7D35B"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KYMLICKA W. (2009). Współczesna filozofia polityczna: Wprowadzenie. przeł. A. Pawelec. Warszawa: Fundacja „</w:t>
            </w:r>
            <w:proofErr w:type="spellStart"/>
            <w:r w:rsidRPr="00443228">
              <w:rPr>
                <w:rFonts w:ascii="Verdana" w:hAnsi="Verdana"/>
                <w:color w:val="000000" w:themeColor="text1"/>
                <w:sz w:val="22"/>
                <w:szCs w:val="22"/>
                <w:lang w:eastAsia="en-US"/>
              </w:rPr>
              <w:t>Aletheia</w:t>
            </w:r>
            <w:proofErr w:type="spellEnd"/>
            <w:r w:rsidRPr="00443228">
              <w:rPr>
                <w:rFonts w:ascii="Verdana" w:hAnsi="Verdana"/>
                <w:color w:val="000000" w:themeColor="text1"/>
                <w:sz w:val="22"/>
                <w:szCs w:val="22"/>
                <w:lang w:eastAsia="en-US"/>
              </w:rPr>
              <w:t xml:space="preserve">”.  </w:t>
            </w:r>
          </w:p>
          <w:p w14:paraId="03340ED9"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 xml:space="preserve">SCHNÄDELBACH H. (1992). Filozofia w Niemczech 1831-1933, przeł. K. Krzemieniowa, Warszawa: PWN.  </w:t>
            </w:r>
          </w:p>
          <w:p w14:paraId="7F2A4490"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 xml:space="preserve">SCHRÖDINGER E. (2017). Przyroda i Grecy: Nauki przyrodnicze i humanistyczne. przeł. K. Napiórkowski. Warszawa: Wyd. </w:t>
            </w:r>
            <w:proofErr w:type="spellStart"/>
            <w:r w:rsidRPr="00443228">
              <w:rPr>
                <w:rFonts w:ascii="Verdana" w:hAnsi="Verdana"/>
                <w:color w:val="000000" w:themeColor="text1"/>
                <w:sz w:val="22"/>
                <w:szCs w:val="22"/>
                <w:lang w:eastAsia="en-US"/>
              </w:rPr>
              <w:t>IFiS</w:t>
            </w:r>
            <w:proofErr w:type="spellEnd"/>
            <w:r w:rsidRPr="00443228">
              <w:rPr>
                <w:rFonts w:ascii="Verdana" w:hAnsi="Verdana"/>
                <w:color w:val="000000" w:themeColor="text1"/>
                <w:sz w:val="22"/>
                <w:szCs w:val="22"/>
                <w:lang w:eastAsia="en-US"/>
              </w:rPr>
              <w:t xml:space="preserve"> PAN (Studia z Filozofii Systematycznej).  </w:t>
            </w:r>
          </w:p>
          <w:p w14:paraId="13954F30"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 xml:space="preserve">SINGER P. (2003). Etyka praktyczna. przeł. A. Sagan. Warszawa: Wyd. „Książka i Wiedza”.  STRAUSS L., CROPSEY J. (2010). Historia filozofii politycznej. przeł. P. Nowak, P. </w:t>
            </w:r>
            <w:r w:rsidRPr="00443228">
              <w:rPr>
                <w:rFonts w:ascii="Verdana" w:hAnsi="Verdana"/>
                <w:color w:val="000000" w:themeColor="text1"/>
                <w:sz w:val="22"/>
                <w:szCs w:val="22"/>
                <w:lang w:eastAsia="en-US"/>
              </w:rPr>
              <w:lastRenderedPageBreak/>
              <w:t xml:space="preserve">Wiśniewski. Warszawa: Wyd. „Fronda”, Fundacja Augusta hr. Cieszkowskiego.  </w:t>
            </w:r>
          </w:p>
          <w:p w14:paraId="620BAD31"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 xml:space="preserve">TATARKIEWICZ W. (różne wydania). Dzieje sześciu pojęć. Warszawa: PWN.  </w:t>
            </w:r>
          </w:p>
          <w:p w14:paraId="750018F3" w14:textId="77777777" w:rsidR="005D7EB3" w:rsidRPr="00443228" w:rsidRDefault="005D7EB3" w:rsidP="0003159E">
            <w:pPr>
              <w:numPr>
                <w:ilvl w:val="0"/>
                <w:numId w:val="12"/>
              </w:numPr>
              <w:spacing w:after="200"/>
              <w:ind w:left="388"/>
              <w:contextualSpacing/>
              <w:rPr>
                <w:rFonts w:ascii="Verdana" w:eastAsia="Verdana" w:hAnsi="Verdana" w:cs="Verdana"/>
                <w:color w:val="000000" w:themeColor="text1"/>
                <w:lang w:eastAsia="en-US"/>
              </w:rPr>
            </w:pPr>
            <w:r w:rsidRPr="00443228">
              <w:rPr>
                <w:rFonts w:ascii="Verdana" w:hAnsi="Verdana"/>
                <w:color w:val="000000" w:themeColor="text1"/>
                <w:sz w:val="22"/>
                <w:szCs w:val="22"/>
                <w:lang w:eastAsia="en-US"/>
              </w:rPr>
              <w:t>TATARKIEWICZ W. (różne wydania). O szczęściu. przeł. S. Judycki. Warszawa: PWN.</w:t>
            </w:r>
          </w:p>
          <w:p w14:paraId="1FCA0E8D" w14:textId="77777777" w:rsidR="005D7EB3" w:rsidRPr="00443228" w:rsidRDefault="005D7EB3" w:rsidP="005D7EB3">
            <w:pPr>
              <w:rPr>
                <w:rFonts w:ascii="Verdana" w:hAnsi="Verdana"/>
                <w:color w:val="000000" w:themeColor="text1"/>
              </w:rPr>
            </w:pPr>
          </w:p>
          <w:p w14:paraId="129C4768" w14:textId="10B35470" w:rsidR="005D7EB3" w:rsidRPr="002669B5" w:rsidRDefault="005D7EB3" w:rsidP="00443228">
            <w:pPr>
              <w:contextualSpacing/>
              <w:jc w:val="both"/>
              <w:rPr>
                <w:rFonts w:ascii="Verdana" w:hAnsi="Verdana"/>
                <w:color w:val="000000" w:themeColor="text1"/>
              </w:rPr>
            </w:pPr>
            <w:proofErr w:type="spellStart"/>
            <w:r w:rsidRPr="00443228">
              <w:rPr>
                <w:rFonts w:ascii="Verdana" w:hAnsi="Verdana"/>
                <w:b/>
                <w:sz w:val="22"/>
                <w:szCs w:val="22"/>
              </w:rPr>
              <w:t>Recommended</w:t>
            </w:r>
            <w:proofErr w:type="spellEnd"/>
            <w:r w:rsidRPr="00443228">
              <w:rPr>
                <w:rFonts w:ascii="Verdana" w:hAnsi="Verdana"/>
                <w:b/>
                <w:sz w:val="22"/>
                <w:szCs w:val="22"/>
              </w:rPr>
              <w:t xml:space="preserve"> English </w:t>
            </w:r>
            <w:proofErr w:type="spellStart"/>
            <w:r w:rsidRPr="00443228">
              <w:rPr>
                <w:rFonts w:ascii="Verdana" w:hAnsi="Verdana"/>
                <w:b/>
                <w:sz w:val="22"/>
                <w:szCs w:val="22"/>
              </w:rPr>
              <w:t>literature</w:t>
            </w:r>
            <w:proofErr w:type="spellEnd"/>
            <w:r w:rsidRPr="00443228">
              <w:rPr>
                <w:rFonts w:ascii="Verdana" w:hAnsi="Verdana"/>
                <w:b/>
                <w:sz w:val="22"/>
                <w:szCs w:val="22"/>
              </w:rPr>
              <w:t>:</w:t>
            </w:r>
          </w:p>
          <w:p w14:paraId="106C13F6"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r w:rsidRPr="00443228">
              <w:rPr>
                <w:rFonts w:ascii="Verdana" w:hAnsi="Verdana"/>
                <w:smallCaps/>
                <w:color w:val="000000" w:themeColor="text1"/>
                <w:sz w:val="22"/>
                <w:szCs w:val="22"/>
                <w:lang w:val="en-GB" w:eastAsia="en-US"/>
              </w:rPr>
              <w:t xml:space="preserve">Ayer A. J. </w:t>
            </w:r>
            <w:r w:rsidRPr="00443228">
              <w:rPr>
                <w:rFonts w:ascii="Verdana" w:hAnsi="Verdana"/>
                <w:color w:val="000000" w:themeColor="text1"/>
                <w:sz w:val="22"/>
                <w:szCs w:val="22"/>
                <w:lang w:val="en-GB" w:eastAsia="en-US"/>
              </w:rPr>
              <w:t xml:space="preserve">(different editions). </w:t>
            </w:r>
            <w:r w:rsidRPr="00443228">
              <w:rPr>
                <w:rFonts w:ascii="Verdana" w:hAnsi="Verdana"/>
                <w:i/>
                <w:iCs/>
                <w:color w:val="000000" w:themeColor="text1"/>
                <w:sz w:val="22"/>
                <w:szCs w:val="22"/>
                <w:lang w:val="en-GB" w:eastAsia="en-US"/>
              </w:rPr>
              <w:t>Philosophy in the Twentieth Century</w:t>
            </w:r>
            <w:r w:rsidRPr="00443228">
              <w:rPr>
                <w:rFonts w:ascii="Verdana" w:hAnsi="Verdana"/>
                <w:color w:val="000000" w:themeColor="text1"/>
                <w:sz w:val="22"/>
                <w:szCs w:val="22"/>
                <w:lang w:val="en-GB" w:eastAsia="en-US"/>
              </w:rPr>
              <w:t>.</w:t>
            </w:r>
          </w:p>
          <w:p w14:paraId="1D467A2B"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proofErr w:type="spellStart"/>
            <w:r w:rsidRPr="00443228">
              <w:rPr>
                <w:rFonts w:ascii="Verdana" w:hAnsi="Verdana"/>
                <w:smallCaps/>
                <w:color w:val="000000" w:themeColor="text1"/>
                <w:sz w:val="22"/>
                <w:szCs w:val="22"/>
                <w:lang w:val="en-GB" w:eastAsia="en-US"/>
              </w:rPr>
              <w:t>Bochenski</w:t>
            </w:r>
            <w:proofErr w:type="spellEnd"/>
            <w:r w:rsidRPr="00443228">
              <w:rPr>
                <w:rFonts w:ascii="Verdana" w:hAnsi="Verdana"/>
                <w:smallCaps/>
                <w:color w:val="000000" w:themeColor="text1"/>
                <w:sz w:val="22"/>
                <w:szCs w:val="22"/>
                <w:lang w:val="en-GB" w:eastAsia="en-US"/>
              </w:rPr>
              <w:t xml:space="preserve"> J. M.</w:t>
            </w:r>
            <w:r w:rsidRPr="00443228">
              <w:rPr>
                <w:rFonts w:ascii="Verdana" w:hAnsi="Verdana"/>
                <w:color w:val="000000" w:themeColor="text1"/>
                <w:sz w:val="22"/>
                <w:szCs w:val="22"/>
                <w:lang w:val="en-GB" w:eastAsia="en-US"/>
              </w:rPr>
              <w:t xml:space="preserve"> (different editions). </w:t>
            </w:r>
            <w:r w:rsidRPr="00443228">
              <w:rPr>
                <w:rFonts w:ascii="Verdana" w:hAnsi="Verdana"/>
                <w:i/>
                <w:iCs/>
                <w:color w:val="000000" w:themeColor="text1"/>
                <w:sz w:val="22"/>
                <w:szCs w:val="22"/>
                <w:lang w:val="en-GB" w:eastAsia="en-US"/>
              </w:rPr>
              <w:t>The Methods of Contemporary Thought</w:t>
            </w:r>
            <w:r w:rsidRPr="00443228">
              <w:rPr>
                <w:rFonts w:ascii="Verdana" w:hAnsi="Verdana"/>
                <w:color w:val="000000" w:themeColor="text1"/>
                <w:sz w:val="22"/>
                <w:szCs w:val="22"/>
                <w:lang w:val="en-GB" w:eastAsia="en-US"/>
              </w:rPr>
              <w:t>. trans. by P. Caws.</w:t>
            </w:r>
          </w:p>
          <w:p w14:paraId="33C98722"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r w:rsidRPr="00443228">
              <w:rPr>
                <w:rFonts w:ascii="Verdana" w:hAnsi="Verdana"/>
                <w:smallCaps/>
                <w:color w:val="000000" w:themeColor="text1"/>
                <w:sz w:val="22"/>
                <w:szCs w:val="22"/>
                <w:lang w:val="en-GB" w:eastAsia="en-US"/>
              </w:rPr>
              <w:t>Boucher D., Kelly P.</w:t>
            </w:r>
            <w:r w:rsidRPr="00443228">
              <w:rPr>
                <w:rFonts w:ascii="Verdana" w:hAnsi="Verdana"/>
                <w:color w:val="000000" w:themeColor="text1"/>
                <w:sz w:val="22"/>
                <w:szCs w:val="22"/>
                <w:lang w:val="en-GB" w:eastAsia="en-US"/>
              </w:rPr>
              <w:t xml:space="preserve"> (eds.), (2003). </w:t>
            </w:r>
            <w:r w:rsidRPr="00443228">
              <w:rPr>
                <w:rFonts w:ascii="Verdana" w:hAnsi="Verdana"/>
                <w:i/>
                <w:iCs/>
                <w:color w:val="000000" w:themeColor="text1"/>
                <w:sz w:val="22"/>
                <w:szCs w:val="22"/>
                <w:lang w:val="en-GB" w:eastAsia="en-US"/>
              </w:rPr>
              <w:t>Political Thinkers: From Socrates to the Present</w:t>
            </w:r>
            <w:r w:rsidRPr="00443228">
              <w:rPr>
                <w:rFonts w:ascii="Verdana" w:hAnsi="Verdana"/>
                <w:color w:val="000000" w:themeColor="text1"/>
                <w:sz w:val="22"/>
                <w:szCs w:val="22"/>
                <w:lang w:val="en-GB" w:eastAsia="en-US"/>
              </w:rPr>
              <w:t>. Oxford: Oxford University Press.</w:t>
            </w:r>
            <w:r w:rsidRPr="00443228">
              <w:rPr>
                <w:rFonts w:ascii="Verdana" w:hAnsi="Verdana"/>
                <w:lang w:val="en-US" w:eastAsia="en-US"/>
              </w:rPr>
              <w:br/>
            </w:r>
            <w:r w:rsidRPr="00443228">
              <w:rPr>
                <w:rFonts w:ascii="Verdana" w:hAnsi="Verdana"/>
                <w:smallCaps/>
                <w:color w:val="000000" w:themeColor="text1"/>
                <w:sz w:val="22"/>
                <w:szCs w:val="22"/>
                <w:lang w:val="en-GB" w:eastAsia="en-US"/>
              </w:rPr>
              <w:t>Gadamer H.-G.</w:t>
            </w:r>
            <w:r w:rsidRPr="00443228">
              <w:rPr>
                <w:rFonts w:ascii="Verdana" w:hAnsi="Verdana"/>
                <w:color w:val="000000" w:themeColor="text1"/>
                <w:sz w:val="22"/>
                <w:szCs w:val="22"/>
                <w:lang w:val="en-GB" w:eastAsia="en-US"/>
              </w:rPr>
              <w:t xml:space="preserve"> (different editions). </w:t>
            </w:r>
            <w:r w:rsidRPr="00443228">
              <w:rPr>
                <w:rFonts w:ascii="Verdana" w:hAnsi="Verdana"/>
                <w:i/>
                <w:iCs/>
                <w:color w:val="000000" w:themeColor="text1"/>
                <w:sz w:val="22"/>
                <w:szCs w:val="22"/>
                <w:lang w:val="en-GB" w:eastAsia="en-US"/>
              </w:rPr>
              <w:t>The Beginning of Philosophy</w:t>
            </w:r>
            <w:r w:rsidRPr="00443228">
              <w:rPr>
                <w:rFonts w:ascii="Verdana" w:hAnsi="Verdana"/>
                <w:color w:val="000000" w:themeColor="text1"/>
                <w:sz w:val="22"/>
                <w:szCs w:val="22"/>
                <w:lang w:val="en-GB" w:eastAsia="en-US"/>
              </w:rPr>
              <w:t xml:space="preserve">. trans. by R. </w:t>
            </w:r>
            <w:proofErr w:type="spellStart"/>
            <w:r w:rsidRPr="00443228">
              <w:rPr>
                <w:rFonts w:ascii="Verdana" w:hAnsi="Verdana"/>
                <w:color w:val="000000" w:themeColor="text1"/>
                <w:sz w:val="22"/>
                <w:szCs w:val="22"/>
                <w:lang w:val="en-GB" w:eastAsia="en-US"/>
              </w:rPr>
              <w:t>Coltman</w:t>
            </w:r>
            <w:proofErr w:type="spellEnd"/>
            <w:r w:rsidRPr="00443228">
              <w:rPr>
                <w:rFonts w:ascii="Verdana" w:hAnsi="Verdana"/>
                <w:color w:val="000000" w:themeColor="text1"/>
                <w:sz w:val="22"/>
                <w:szCs w:val="22"/>
                <w:lang w:val="en-GB" w:eastAsia="en-US"/>
              </w:rPr>
              <w:t>.</w:t>
            </w:r>
          </w:p>
          <w:p w14:paraId="5551F014"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proofErr w:type="spellStart"/>
            <w:r w:rsidRPr="00443228">
              <w:rPr>
                <w:rFonts w:ascii="Verdana" w:hAnsi="Verdana"/>
                <w:smallCaps/>
                <w:color w:val="000000" w:themeColor="text1"/>
                <w:sz w:val="22"/>
                <w:szCs w:val="22"/>
                <w:lang w:val="en-GB" w:eastAsia="en-US"/>
              </w:rPr>
              <w:t>Kymlicka</w:t>
            </w:r>
            <w:proofErr w:type="spellEnd"/>
            <w:r w:rsidRPr="00443228">
              <w:rPr>
                <w:rFonts w:ascii="Verdana" w:hAnsi="Verdana"/>
                <w:smallCaps/>
                <w:color w:val="000000" w:themeColor="text1"/>
                <w:sz w:val="22"/>
                <w:szCs w:val="22"/>
                <w:lang w:val="en-GB" w:eastAsia="en-US"/>
              </w:rPr>
              <w:t xml:space="preserve"> W. </w:t>
            </w:r>
            <w:r w:rsidRPr="00443228">
              <w:rPr>
                <w:rFonts w:ascii="Verdana" w:hAnsi="Verdana"/>
                <w:color w:val="000000" w:themeColor="text1"/>
                <w:sz w:val="22"/>
                <w:szCs w:val="22"/>
                <w:lang w:val="en-GB" w:eastAsia="en-US"/>
              </w:rPr>
              <w:t>(different editions).</w:t>
            </w:r>
            <w:r w:rsidRPr="00443228">
              <w:rPr>
                <w:rFonts w:ascii="Verdana" w:hAnsi="Verdana"/>
                <w:i/>
                <w:iCs/>
                <w:color w:val="000000" w:themeColor="text1"/>
                <w:sz w:val="22"/>
                <w:szCs w:val="22"/>
                <w:lang w:val="en-GB" w:eastAsia="en-US"/>
              </w:rPr>
              <w:t xml:space="preserve"> Contemporary Political Philosophy: An Introduction</w:t>
            </w:r>
            <w:r w:rsidRPr="00443228">
              <w:rPr>
                <w:rFonts w:ascii="Verdana" w:hAnsi="Verdana"/>
                <w:color w:val="000000" w:themeColor="text1"/>
                <w:sz w:val="22"/>
                <w:szCs w:val="22"/>
                <w:lang w:val="en-GB" w:eastAsia="en-US"/>
              </w:rPr>
              <w:t>. Oxford: Oxford University Press.</w:t>
            </w:r>
          </w:p>
          <w:p w14:paraId="4374091B"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proofErr w:type="spellStart"/>
            <w:r w:rsidRPr="00443228">
              <w:rPr>
                <w:rFonts w:ascii="Verdana" w:hAnsi="Verdana"/>
                <w:smallCaps/>
                <w:color w:val="000000" w:themeColor="text1"/>
                <w:sz w:val="22"/>
                <w:szCs w:val="22"/>
                <w:lang w:val="en-GB" w:eastAsia="en-US"/>
              </w:rPr>
              <w:t>Schnädelbach</w:t>
            </w:r>
            <w:proofErr w:type="spellEnd"/>
            <w:r w:rsidRPr="00443228">
              <w:rPr>
                <w:rFonts w:ascii="Verdana" w:hAnsi="Verdana"/>
                <w:smallCaps/>
                <w:color w:val="000000" w:themeColor="text1"/>
                <w:sz w:val="22"/>
                <w:szCs w:val="22"/>
                <w:lang w:val="en-GB" w:eastAsia="en-US"/>
              </w:rPr>
              <w:t xml:space="preserve"> H. (1984)</w:t>
            </w:r>
            <w:r w:rsidRPr="00443228">
              <w:rPr>
                <w:rFonts w:ascii="Verdana" w:hAnsi="Verdana"/>
                <w:color w:val="000000" w:themeColor="text1"/>
                <w:sz w:val="22"/>
                <w:szCs w:val="22"/>
                <w:lang w:val="en-GB" w:eastAsia="en-US"/>
              </w:rPr>
              <w:t xml:space="preserve">. </w:t>
            </w:r>
            <w:r w:rsidRPr="00443228">
              <w:rPr>
                <w:rFonts w:ascii="Verdana" w:hAnsi="Verdana"/>
                <w:i/>
                <w:iCs/>
                <w:color w:val="000000" w:themeColor="text1"/>
                <w:sz w:val="22"/>
                <w:szCs w:val="22"/>
                <w:lang w:val="en-GB" w:eastAsia="en-US"/>
              </w:rPr>
              <w:t>Philosophy in Germany 1831-1933</w:t>
            </w:r>
            <w:r w:rsidRPr="00443228">
              <w:rPr>
                <w:rFonts w:ascii="Verdana" w:hAnsi="Verdana"/>
                <w:color w:val="000000" w:themeColor="text1"/>
                <w:sz w:val="22"/>
                <w:szCs w:val="22"/>
                <w:lang w:val="en-GB" w:eastAsia="en-US"/>
              </w:rPr>
              <w:t>. trans. by E. Matthews. Cambridge: Cambridge University Press.</w:t>
            </w:r>
          </w:p>
          <w:p w14:paraId="558E227B"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r w:rsidRPr="00443228">
              <w:rPr>
                <w:rFonts w:ascii="Verdana" w:hAnsi="Verdana"/>
                <w:smallCaps/>
                <w:color w:val="000000" w:themeColor="text1"/>
                <w:sz w:val="22"/>
                <w:szCs w:val="22"/>
                <w:lang w:val="en-GB" w:eastAsia="en-US"/>
              </w:rPr>
              <w:t>Schrödinger E. (</w:t>
            </w:r>
            <w:r w:rsidRPr="00443228">
              <w:rPr>
                <w:rFonts w:ascii="Verdana" w:hAnsi="Verdana"/>
                <w:color w:val="000000" w:themeColor="text1"/>
                <w:sz w:val="22"/>
                <w:szCs w:val="22"/>
                <w:lang w:val="en-GB" w:eastAsia="en-US"/>
              </w:rPr>
              <w:t>different editions</w:t>
            </w:r>
            <w:r w:rsidRPr="00443228">
              <w:rPr>
                <w:rFonts w:ascii="Verdana" w:hAnsi="Verdana"/>
                <w:smallCaps/>
                <w:color w:val="000000" w:themeColor="text1"/>
                <w:sz w:val="22"/>
                <w:szCs w:val="22"/>
                <w:lang w:val="en-GB" w:eastAsia="en-US"/>
              </w:rPr>
              <w:t>)</w:t>
            </w:r>
            <w:r w:rsidRPr="00443228">
              <w:rPr>
                <w:rFonts w:ascii="Verdana" w:hAnsi="Verdana"/>
                <w:color w:val="000000" w:themeColor="text1"/>
                <w:sz w:val="22"/>
                <w:szCs w:val="22"/>
                <w:lang w:val="en-GB" w:eastAsia="en-US"/>
              </w:rPr>
              <w:t xml:space="preserve">. </w:t>
            </w:r>
            <w:r w:rsidRPr="00443228">
              <w:rPr>
                <w:rFonts w:ascii="Verdana" w:hAnsi="Verdana"/>
                <w:i/>
                <w:iCs/>
                <w:color w:val="000000" w:themeColor="text1"/>
                <w:sz w:val="22"/>
                <w:szCs w:val="22"/>
                <w:lang w:val="en-GB" w:eastAsia="en-US"/>
              </w:rPr>
              <w:t>‘Nature and the Greeks’ and ‘Science and Humanism’</w:t>
            </w:r>
            <w:r w:rsidRPr="00443228">
              <w:rPr>
                <w:rFonts w:ascii="Verdana" w:hAnsi="Verdana"/>
                <w:color w:val="000000" w:themeColor="text1"/>
                <w:sz w:val="22"/>
                <w:szCs w:val="22"/>
                <w:lang w:val="en-GB" w:eastAsia="en-US"/>
              </w:rPr>
              <w:t>. Cambridge: Cambridge University Press.</w:t>
            </w:r>
          </w:p>
          <w:p w14:paraId="48CDA213"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r w:rsidRPr="00443228">
              <w:rPr>
                <w:rFonts w:ascii="Verdana" w:hAnsi="Verdana"/>
                <w:smallCaps/>
                <w:color w:val="000000" w:themeColor="text1"/>
                <w:sz w:val="22"/>
                <w:szCs w:val="22"/>
                <w:lang w:val="en-GB" w:eastAsia="en-US"/>
              </w:rPr>
              <w:t xml:space="preserve">Singer P. </w:t>
            </w:r>
            <w:r w:rsidRPr="00443228">
              <w:rPr>
                <w:rFonts w:ascii="Verdana" w:hAnsi="Verdana"/>
                <w:color w:val="000000" w:themeColor="text1"/>
                <w:sz w:val="22"/>
                <w:szCs w:val="22"/>
                <w:lang w:val="en-GB" w:eastAsia="en-US"/>
              </w:rPr>
              <w:t xml:space="preserve">(different editions). </w:t>
            </w:r>
            <w:r w:rsidRPr="00443228">
              <w:rPr>
                <w:rFonts w:ascii="Verdana" w:hAnsi="Verdana"/>
                <w:i/>
                <w:iCs/>
                <w:color w:val="000000" w:themeColor="text1"/>
                <w:sz w:val="22"/>
                <w:szCs w:val="22"/>
                <w:lang w:val="en-GB" w:eastAsia="en-US"/>
              </w:rPr>
              <w:t>Practical Ethics</w:t>
            </w:r>
            <w:r w:rsidRPr="00443228">
              <w:rPr>
                <w:rFonts w:ascii="Verdana" w:hAnsi="Verdana"/>
                <w:color w:val="000000" w:themeColor="text1"/>
                <w:sz w:val="22"/>
                <w:szCs w:val="22"/>
                <w:lang w:val="en-GB" w:eastAsia="en-US"/>
              </w:rPr>
              <w:t>. Cambridge: Cambridge University Press.</w:t>
            </w:r>
          </w:p>
          <w:p w14:paraId="13CF8121"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r w:rsidRPr="00443228">
              <w:rPr>
                <w:rFonts w:ascii="Verdana" w:hAnsi="Verdana"/>
                <w:smallCaps/>
                <w:color w:val="000000" w:themeColor="text1"/>
                <w:sz w:val="22"/>
                <w:szCs w:val="22"/>
                <w:lang w:val="en-GB" w:eastAsia="en-US"/>
              </w:rPr>
              <w:t>Strauss L., Cropsey</w:t>
            </w:r>
            <w:r w:rsidRPr="00443228">
              <w:rPr>
                <w:rFonts w:ascii="Verdana" w:hAnsi="Verdana"/>
                <w:color w:val="000000" w:themeColor="text1"/>
                <w:sz w:val="22"/>
                <w:szCs w:val="22"/>
                <w:lang w:val="en-GB" w:eastAsia="en-US"/>
              </w:rPr>
              <w:t xml:space="preserve"> J. (eds.), (different editions). </w:t>
            </w:r>
            <w:r w:rsidRPr="00443228">
              <w:rPr>
                <w:rFonts w:ascii="Verdana" w:hAnsi="Verdana"/>
                <w:i/>
                <w:iCs/>
                <w:color w:val="000000" w:themeColor="text1"/>
                <w:sz w:val="22"/>
                <w:szCs w:val="22"/>
                <w:lang w:val="en-GB" w:eastAsia="en-US"/>
              </w:rPr>
              <w:t>History of Political Philosophy</w:t>
            </w:r>
            <w:r w:rsidRPr="00443228">
              <w:rPr>
                <w:rFonts w:ascii="Verdana" w:hAnsi="Verdana"/>
                <w:color w:val="000000" w:themeColor="text1"/>
                <w:sz w:val="22"/>
                <w:szCs w:val="22"/>
                <w:lang w:val="en-GB" w:eastAsia="en-US"/>
              </w:rPr>
              <w:t>. Chicago: University of Chicago Press.</w:t>
            </w:r>
          </w:p>
          <w:p w14:paraId="1A999ABE"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proofErr w:type="spellStart"/>
            <w:r w:rsidRPr="00443228">
              <w:rPr>
                <w:rFonts w:ascii="Verdana" w:hAnsi="Verdana"/>
                <w:smallCaps/>
                <w:color w:val="000000" w:themeColor="text1"/>
                <w:sz w:val="22"/>
                <w:szCs w:val="22"/>
                <w:lang w:val="en-GB" w:eastAsia="en-US"/>
              </w:rPr>
              <w:t>Tatarkiewicz</w:t>
            </w:r>
            <w:proofErr w:type="spellEnd"/>
            <w:r w:rsidRPr="00443228">
              <w:rPr>
                <w:rFonts w:ascii="Verdana" w:hAnsi="Verdana"/>
                <w:smallCaps/>
                <w:color w:val="000000" w:themeColor="text1"/>
                <w:sz w:val="22"/>
                <w:szCs w:val="22"/>
                <w:lang w:val="en-GB" w:eastAsia="en-US"/>
              </w:rPr>
              <w:t xml:space="preserve"> W. </w:t>
            </w:r>
            <w:r w:rsidRPr="00443228">
              <w:rPr>
                <w:rFonts w:ascii="Verdana" w:hAnsi="Verdana"/>
                <w:color w:val="000000" w:themeColor="text1"/>
                <w:sz w:val="22"/>
                <w:szCs w:val="22"/>
                <w:lang w:val="en-GB" w:eastAsia="en-US"/>
              </w:rPr>
              <w:t xml:space="preserve">(different editions). </w:t>
            </w:r>
            <w:r w:rsidRPr="00443228">
              <w:rPr>
                <w:rFonts w:ascii="Verdana" w:hAnsi="Verdana"/>
                <w:i/>
                <w:iCs/>
                <w:color w:val="000000" w:themeColor="text1"/>
                <w:sz w:val="22"/>
                <w:szCs w:val="22"/>
                <w:lang w:val="en-GB" w:eastAsia="en-US"/>
              </w:rPr>
              <w:t>A History of Six Ideas: An Essay in Aesthetics</w:t>
            </w:r>
            <w:r w:rsidRPr="00443228">
              <w:rPr>
                <w:rFonts w:ascii="Verdana" w:hAnsi="Verdana"/>
                <w:color w:val="000000" w:themeColor="text1"/>
                <w:sz w:val="22"/>
                <w:szCs w:val="22"/>
                <w:lang w:val="en-GB" w:eastAsia="en-US"/>
              </w:rPr>
              <w:t xml:space="preserve">. trans. by Ch. </w:t>
            </w:r>
            <w:proofErr w:type="spellStart"/>
            <w:r w:rsidRPr="00443228">
              <w:rPr>
                <w:rFonts w:ascii="Verdana" w:hAnsi="Verdana"/>
                <w:color w:val="000000" w:themeColor="text1"/>
                <w:sz w:val="22"/>
                <w:szCs w:val="22"/>
                <w:lang w:val="en-GB" w:eastAsia="en-US"/>
              </w:rPr>
              <w:t>Kasparek</w:t>
            </w:r>
            <w:proofErr w:type="spellEnd"/>
            <w:r w:rsidRPr="00443228">
              <w:rPr>
                <w:rFonts w:ascii="Verdana" w:hAnsi="Verdana"/>
                <w:color w:val="000000" w:themeColor="text1"/>
                <w:sz w:val="22"/>
                <w:szCs w:val="22"/>
                <w:lang w:val="en-GB" w:eastAsia="en-US"/>
              </w:rPr>
              <w:t>.</w:t>
            </w:r>
          </w:p>
          <w:p w14:paraId="11D23701" w14:textId="77777777" w:rsidR="005D7EB3" w:rsidRPr="00443228" w:rsidRDefault="005D7EB3" w:rsidP="0003159E">
            <w:pPr>
              <w:numPr>
                <w:ilvl w:val="0"/>
                <w:numId w:val="11"/>
              </w:numPr>
              <w:ind w:left="388"/>
              <w:rPr>
                <w:rFonts w:ascii="Verdana" w:eastAsia="Verdana" w:hAnsi="Verdana" w:cs="Verdana"/>
                <w:color w:val="000000" w:themeColor="text1"/>
                <w:lang w:val="en-GB" w:eastAsia="en-US"/>
              </w:rPr>
            </w:pPr>
            <w:proofErr w:type="spellStart"/>
            <w:r w:rsidRPr="00443228">
              <w:rPr>
                <w:rFonts w:ascii="Verdana" w:hAnsi="Verdana"/>
                <w:smallCaps/>
                <w:color w:val="000000" w:themeColor="text1"/>
                <w:sz w:val="22"/>
                <w:szCs w:val="22"/>
                <w:lang w:val="en-GB" w:eastAsia="en-US"/>
              </w:rPr>
              <w:t>Tatarkiewicz</w:t>
            </w:r>
            <w:proofErr w:type="spellEnd"/>
            <w:r w:rsidRPr="00443228">
              <w:rPr>
                <w:rFonts w:ascii="Verdana" w:hAnsi="Verdana"/>
                <w:smallCaps/>
                <w:color w:val="000000" w:themeColor="text1"/>
                <w:sz w:val="22"/>
                <w:szCs w:val="22"/>
                <w:lang w:val="en-GB" w:eastAsia="en-US"/>
              </w:rPr>
              <w:t xml:space="preserve"> W. </w:t>
            </w:r>
            <w:r w:rsidRPr="00443228">
              <w:rPr>
                <w:rFonts w:ascii="Verdana" w:hAnsi="Verdana"/>
                <w:color w:val="000000" w:themeColor="text1"/>
                <w:sz w:val="22"/>
                <w:szCs w:val="22"/>
                <w:lang w:val="en-GB" w:eastAsia="en-US"/>
              </w:rPr>
              <w:t xml:space="preserve">(different editions), </w:t>
            </w:r>
            <w:r w:rsidRPr="00443228">
              <w:rPr>
                <w:rFonts w:ascii="Verdana" w:hAnsi="Verdana"/>
                <w:i/>
                <w:iCs/>
                <w:color w:val="000000" w:themeColor="text1"/>
                <w:sz w:val="22"/>
                <w:szCs w:val="22"/>
                <w:lang w:val="en-GB" w:eastAsia="en-US"/>
              </w:rPr>
              <w:t>Analysis of Happiness</w:t>
            </w:r>
            <w:r w:rsidRPr="00443228">
              <w:rPr>
                <w:rFonts w:ascii="Verdana" w:hAnsi="Verdana"/>
                <w:color w:val="000000" w:themeColor="text1"/>
                <w:sz w:val="22"/>
                <w:szCs w:val="22"/>
                <w:lang w:val="en-GB" w:eastAsia="en-US"/>
              </w:rPr>
              <w:t xml:space="preserve">. trans. by E. </w:t>
            </w:r>
            <w:proofErr w:type="spellStart"/>
            <w:r w:rsidRPr="00443228">
              <w:rPr>
                <w:rFonts w:ascii="Verdana" w:hAnsi="Verdana"/>
                <w:color w:val="000000" w:themeColor="text1"/>
                <w:sz w:val="22"/>
                <w:szCs w:val="22"/>
                <w:lang w:val="en-GB" w:eastAsia="en-US"/>
              </w:rPr>
              <w:t>Rothert</w:t>
            </w:r>
            <w:proofErr w:type="spellEnd"/>
            <w:r w:rsidRPr="00443228">
              <w:rPr>
                <w:rFonts w:ascii="Verdana" w:hAnsi="Verdana"/>
                <w:color w:val="000000" w:themeColor="text1"/>
                <w:sz w:val="22"/>
                <w:szCs w:val="22"/>
                <w:lang w:val="en-GB" w:eastAsia="en-US"/>
              </w:rPr>
              <w:t xml:space="preserve">, D. </w:t>
            </w:r>
            <w:proofErr w:type="spellStart"/>
            <w:r w:rsidRPr="00443228">
              <w:rPr>
                <w:rFonts w:ascii="Verdana" w:hAnsi="Verdana"/>
                <w:color w:val="000000" w:themeColor="text1"/>
                <w:sz w:val="22"/>
                <w:szCs w:val="22"/>
                <w:lang w:val="en-GB" w:eastAsia="en-US"/>
              </w:rPr>
              <w:t>Zielinska</w:t>
            </w:r>
            <w:proofErr w:type="spellEnd"/>
            <w:r w:rsidRPr="00443228">
              <w:rPr>
                <w:rFonts w:ascii="Verdana" w:hAnsi="Verdana"/>
                <w:color w:val="000000" w:themeColor="text1"/>
                <w:sz w:val="22"/>
                <w:szCs w:val="22"/>
                <w:lang w:val="en-GB" w:eastAsia="en-US"/>
              </w:rPr>
              <w:t xml:space="preserve">. </w:t>
            </w:r>
          </w:p>
          <w:p w14:paraId="4894DBE2" w14:textId="77777777" w:rsidR="005D7EB3" w:rsidRPr="00443228" w:rsidRDefault="005D7EB3" w:rsidP="005D7EB3">
            <w:pPr>
              <w:rPr>
                <w:rFonts w:ascii="Verdana" w:hAnsi="Verdana" w:cs="Arial"/>
                <w:color w:val="000000" w:themeColor="text1"/>
                <w:lang w:val="en-GB"/>
              </w:rPr>
            </w:pPr>
          </w:p>
        </w:tc>
      </w:tr>
      <w:tr w:rsidR="005D7EB3" w:rsidRPr="00443228" w14:paraId="489C0FC3" w14:textId="77777777" w:rsidTr="005D7EB3">
        <w:tc>
          <w:tcPr>
            <w:tcW w:w="641" w:type="dxa"/>
          </w:tcPr>
          <w:p w14:paraId="31164668"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lastRenderedPageBreak/>
              <w:t>4.</w:t>
            </w:r>
          </w:p>
        </w:tc>
        <w:tc>
          <w:tcPr>
            <w:tcW w:w="3126" w:type="dxa"/>
          </w:tcPr>
          <w:p w14:paraId="3E97CEDC" w14:textId="0F0E2509" w:rsidR="005D7EB3" w:rsidRPr="00443228" w:rsidRDefault="005D7EB3" w:rsidP="005D7EB3">
            <w:pPr>
              <w:rPr>
                <w:rFonts w:ascii="Verdana" w:hAnsi="Verdana" w:cs="Arial"/>
                <w:b/>
                <w:color w:val="000000" w:themeColor="text1"/>
              </w:rPr>
            </w:pPr>
            <w:proofErr w:type="spellStart"/>
            <w:r w:rsidRPr="00443228">
              <w:rPr>
                <w:rFonts w:ascii="Verdana" w:hAnsi="Verdana"/>
                <w:b/>
                <w:sz w:val="22"/>
                <w:szCs w:val="22"/>
              </w:rPr>
              <w:t>Assessment</w:t>
            </w:r>
            <w:proofErr w:type="spellEnd"/>
            <w:r w:rsidRPr="00443228">
              <w:rPr>
                <w:rFonts w:ascii="Verdana" w:hAnsi="Verdana"/>
                <w:b/>
                <w:sz w:val="22"/>
                <w:szCs w:val="22"/>
              </w:rPr>
              <w:t xml:space="preserve"> </w:t>
            </w:r>
            <w:proofErr w:type="spellStart"/>
            <w:r w:rsidRPr="00443228">
              <w:rPr>
                <w:rFonts w:ascii="Verdana" w:hAnsi="Verdana"/>
                <w:b/>
                <w:sz w:val="22"/>
                <w:szCs w:val="22"/>
              </w:rPr>
              <w:t>criteria</w:t>
            </w:r>
            <w:proofErr w:type="spellEnd"/>
          </w:p>
        </w:tc>
        <w:tc>
          <w:tcPr>
            <w:tcW w:w="5861" w:type="dxa"/>
          </w:tcPr>
          <w:p w14:paraId="60E7A7E9" w14:textId="46B0D880" w:rsidR="005D7EB3" w:rsidRPr="00443228" w:rsidRDefault="005D7EB3" w:rsidP="005D7EB3">
            <w:pPr>
              <w:jc w:val="both"/>
              <w:rPr>
                <w:rFonts w:ascii="Verdana" w:hAnsi="Verdana"/>
                <w:color w:val="000000" w:themeColor="text1"/>
                <w:lang w:val="en-GB"/>
              </w:rPr>
            </w:pPr>
            <w:r w:rsidRPr="00443228">
              <w:rPr>
                <w:rFonts w:ascii="Verdana" w:hAnsi="Verdana"/>
                <w:sz w:val="22"/>
                <w:szCs w:val="22"/>
                <w:lang w:val="en-GB"/>
              </w:rPr>
              <w:t>Admission to the Doctoral School is determined by the result of the competition expressed in points. Points are awarded for the following: the dissertation project accepted by the proposed supervisor, previous scientific achievements and activities in the student scientific movement, answers during the oral preliminary examination to questions concerning the dissertation project and the candidate</w:t>
            </w:r>
            <w:r w:rsidRPr="002669B5">
              <w:rPr>
                <w:rFonts w:ascii="Verdana" w:hAnsi="Verdana"/>
                <w:lang w:val="en-GB"/>
              </w:rPr>
              <w:t>’</w:t>
            </w:r>
            <w:r w:rsidRPr="00443228">
              <w:rPr>
                <w:rFonts w:ascii="Verdana" w:hAnsi="Verdana"/>
                <w:sz w:val="22"/>
                <w:szCs w:val="22"/>
                <w:lang w:val="en-GB"/>
              </w:rPr>
              <w:t>s general knowledge in the scientific discipline.</w:t>
            </w:r>
          </w:p>
          <w:p w14:paraId="32217541" w14:textId="77777777" w:rsidR="005D7EB3" w:rsidRPr="00443228" w:rsidRDefault="005D7EB3" w:rsidP="005D7EB3">
            <w:pPr>
              <w:jc w:val="both"/>
              <w:rPr>
                <w:rFonts w:ascii="Verdana" w:hAnsi="Verdana" w:cs="Arial"/>
                <w:color w:val="000000" w:themeColor="text1"/>
                <w:lang w:val="en-GB"/>
              </w:rPr>
            </w:pPr>
          </w:p>
        </w:tc>
      </w:tr>
      <w:tr w:rsidR="005D7EB3" w:rsidRPr="002669B5" w14:paraId="3C0629BB" w14:textId="77777777" w:rsidTr="005D7EB3">
        <w:tc>
          <w:tcPr>
            <w:tcW w:w="641" w:type="dxa"/>
          </w:tcPr>
          <w:p w14:paraId="26157AD1" w14:textId="77777777" w:rsidR="005D7EB3" w:rsidRPr="00443228" w:rsidRDefault="005D7EB3" w:rsidP="005D7EB3">
            <w:pPr>
              <w:rPr>
                <w:rFonts w:ascii="Verdana" w:hAnsi="Verdana" w:cs="Arial"/>
                <w:b/>
                <w:color w:val="000000" w:themeColor="text1"/>
                <w:lang w:val="en-GB"/>
              </w:rPr>
            </w:pPr>
          </w:p>
        </w:tc>
        <w:tc>
          <w:tcPr>
            <w:tcW w:w="3126" w:type="dxa"/>
          </w:tcPr>
          <w:p w14:paraId="4D5BFE58" w14:textId="66C7D3E8" w:rsidR="005D7EB3" w:rsidRPr="00443228" w:rsidRDefault="005D7EB3" w:rsidP="005D7EB3">
            <w:pPr>
              <w:rPr>
                <w:rFonts w:ascii="Verdana" w:hAnsi="Verdana" w:cs="Arial"/>
                <w:color w:val="000000" w:themeColor="text1"/>
              </w:rPr>
            </w:pPr>
            <w:proofErr w:type="spellStart"/>
            <w:r w:rsidRPr="00443228">
              <w:rPr>
                <w:rFonts w:ascii="Verdana" w:hAnsi="Verdana"/>
                <w:sz w:val="22"/>
                <w:szCs w:val="22"/>
              </w:rPr>
              <w:t>Specific</w:t>
            </w:r>
            <w:proofErr w:type="spellEnd"/>
            <w:r w:rsidRPr="00443228">
              <w:rPr>
                <w:rFonts w:ascii="Verdana" w:hAnsi="Verdana"/>
                <w:sz w:val="22"/>
                <w:szCs w:val="22"/>
              </w:rPr>
              <w:t xml:space="preserve"> </w:t>
            </w:r>
            <w:proofErr w:type="spellStart"/>
            <w:r w:rsidRPr="00443228">
              <w:rPr>
                <w:rFonts w:ascii="Verdana" w:hAnsi="Verdana"/>
                <w:sz w:val="22"/>
                <w:szCs w:val="22"/>
              </w:rPr>
              <w:t>evaluation</w:t>
            </w:r>
            <w:proofErr w:type="spellEnd"/>
            <w:r w:rsidRPr="00443228">
              <w:rPr>
                <w:rFonts w:ascii="Verdana" w:hAnsi="Verdana"/>
                <w:sz w:val="22"/>
                <w:szCs w:val="22"/>
              </w:rPr>
              <w:t xml:space="preserve"> </w:t>
            </w:r>
            <w:proofErr w:type="spellStart"/>
            <w:r w:rsidRPr="00443228">
              <w:rPr>
                <w:rFonts w:ascii="Verdana" w:hAnsi="Verdana"/>
                <w:sz w:val="22"/>
                <w:szCs w:val="22"/>
              </w:rPr>
              <w:t>criteria</w:t>
            </w:r>
            <w:proofErr w:type="spellEnd"/>
          </w:p>
        </w:tc>
        <w:tc>
          <w:tcPr>
            <w:tcW w:w="5861" w:type="dxa"/>
          </w:tcPr>
          <w:p w14:paraId="513BCCB6"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The following scores are established for the dissertation project, research achievements and preliminary examination:</w:t>
            </w:r>
          </w:p>
          <w:p w14:paraId="7E294206" w14:textId="0FBF4355"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1. Preliminary dissertation project.</w:t>
            </w:r>
            <w:r w:rsidRPr="00443228">
              <w:rPr>
                <w:rFonts w:ascii="Verdana" w:hAnsi="Verdana"/>
                <w:sz w:val="22"/>
                <w:szCs w:val="22"/>
                <w:lang w:val="en-GB"/>
              </w:rPr>
              <w:t xml:space="preserve"> Acceptance by the proposed supervisor; volume of 20-40 thousand characters with spaces, content including at least: an introduction and statement of the research problem with a justification, a review of </w:t>
            </w:r>
            <w:r w:rsidRPr="00443228">
              <w:rPr>
                <w:rFonts w:ascii="Verdana" w:hAnsi="Verdana"/>
                <w:sz w:val="22"/>
                <w:szCs w:val="22"/>
                <w:lang w:val="en-GB"/>
              </w:rPr>
              <w:lastRenderedPageBreak/>
              <w:t xml:space="preserve">the literature on the subject, methodology and research methodology; the planned content of the dissertation, a Harvard-style bibliography. </w:t>
            </w:r>
          </w:p>
          <w:p w14:paraId="0FD6CD34" w14:textId="77777777" w:rsidR="005D7EB3" w:rsidRPr="00443228" w:rsidRDefault="005D7EB3" w:rsidP="005D7EB3">
            <w:pPr>
              <w:contextualSpacing/>
              <w:jc w:val="both"/>
              <w:rPr>
                <w:rFonts w:ascii="Verdana" w:hAnsi="Verdana"/>
                <w:b/>
                <w:lang w:val="en-GB"/>
              </w:rPr>
            </w:pPr>
            <w:r w:rsidRPr="00443228">
              <w:rPr>
                <w:rFonts w:ascii="Verdana" w:hAnsi="Verdana"/>
                <w:b/>
                <w:sz w:val="22"/>
                <w:szCs w:val="22"/>
                <w:lang w:val="en-GB"/>
              </w:rPr>
              <w:t>Total 0-30 points.</w:t>
            </w:r>
          </w:p>
          <w:p w14:paraId="3E8B0275"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2. Scientific publications.</w:t>
            </w:r>
            <w:r w:rsidRPr="00443228">
              <w:rPr>
                <w:rFonts w:ascii="Verdana" w:hAnsi="Verdana"/>
                <w:sz w:val="22"/>
                <w:szCs w:val="22"/>
                <w:lang w:val="en-GB"/>
              </w:rPr>
              <w:t xml:space="preserve"> Include a copy of the publication or a certificate of acceptance for publication: </w:t>
            </w:r>
          </w:p>
          <w:p w14:paraId="75EA0FAD" w14:textId="4D53B3C9"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a. 5 pts.</w:t>
            </w:r>
            <w:r w:rsidRPr="00443228">
              <w:rPr>
                <w:rFonts w:ascii="Verdana" w:hAnsi="Verdana"/>
                <w:sz w:val="22"/>
                <w:szCs w:val="22"/>
                <w:lang w:val="en-GB"/>
              </w:rPr>
              <w:t xml:space="preserve"> - articles published in journals in Scopus, Web of Science, ERIH Plus databases and author</w:t>
            </w:r>
            <w:r w:rsidRPr="002669B5">
              <w:rPr>
                <w:rFonts w:ascii="Verdana" w:hAnsi="Verdana"/>
                <w:lang w:val="en-GB"/>
              </w:rPr>
              <w:t>’</w:t>
            </w:r>
            <w:r w:rsidRPr="00443228">
              <w:rPr>
                <w:rFonts w:ascii="Verdana" w:hAnsi="Verdana"/>
                <w:sz w:val="22"/>
                <w:szCs w:val="22"/>
                <w:lang w:val="en-GB"/>
              </w:rPr>
              <w:t xml:space="preserve">s monographs published in publishing houses from the list of Ministry of Education and Science, </w:t>
            </w:r>
          </w:p>
          <w:p w14:paraId="2F68637F"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b. 3 pts.</w:t>
            </w:r>
            <w:r w:rsidRPr="00443228">
              <w:rPr>
                <w:rFonts w:ascii="Verdana" w:hAnsi="Verdana"/>
                <w:sz w:val="22"/>
                <w:szCs w:val="22"/>
                <w:lang w:val="en-GB"/>
              </w:rPr>
              <w:t xml:space="preserve"> - other articles in journals in the list of journals of the Ministry of Science and Higher Education or chapters in collective works published in publishing houses from the list of the Ministry of Science and Higher Education,</w:t>
            </w:r>
          </w:p>
          <w:p w14:paraId="52BDDE85"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c.  1 pt.</w:t>
            </w:r>
            <w:r w:rsidRPr="00443228">
              <w:rPr>
                <w:rFonts w:ascii="Verdana" w:hAnsi="Verdana"/>
                <w:sz w:val="22"/>
                <w:szCs w:val="22"/>
                <w:lang w:val="en-GB"/>
              </w:rPr>
              <w:t xml:space="preserve"> - other scientific publications. </w:t>
            </w:r>
          </w:p>
          <w:p w14:paraId="590E76EC"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Total 0-10 points.</w:t>
            </w:r>
          </w:p>
          <w:p w14:paraId="1AF51713"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3. participation in research projects.</w:t>
            </w:r>
            <w:r w:rsidRPr="00443228">
              <w:rPr>
                <w:rFonts w:ascii="Verdana" w:hAnsi="Verdana"/>
                <w:sz w:val="22"/>
                <w:szCs w:val="22"/>
                <w:lang w:val="en-GB"/>
              </w:rPr>
              <w:t xml:space="preserve"> Include confirmation of participation from the project manager or funding decision. </w:t>
            </w:r>
          </w:p>
          <w:p w14:paraId="4782F77D"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a. 3 points</w:t>
            </w:r>
            <w:r w:rsidRPr="00443228">
              <w:rPr>
                <w:rFonts w:ascii="Verdana" w:hAnsi="Verdana"/>
                <w:sz w:val="22"/>
                <w:szCs w:val="22"/>
                <w:lang w:val="en-GB"/>
              </w:rPr>
              <w:t xml:space="preserve">. - role of executor or manager in projects of NCN, </w:t>
            </w:r>
            <w:proofErr w:type="spellStart"/>
            <w:r w:rsidRPr="00443228">
              <w:rPr>
                <w:rFonts w:ascii="Verdana" w:hAnsi="Verdana"/>
                <w:sz w:val="22"/>
                <w:szCs w:val="22"/>
                <w:lang w:val="en-GB"/>
              </w:rPr>
              <w:t>NCBiR</w:t>
            </w:r>
            <w:proofErr w:type="spellEnd"/>
            <w:r w:rsidRPr="00443228">
              <w:rPr>
                <w:rFonts w:ascii="Verdana" w:hAnsi="Verdana"/>
                <w:sz w:val="22"/>
                <w:szCs w:val="22"/>
                <w:lang w:val="en-GB"/>
              </w:rPr>
              <w:t xml:space="preserve">, </w:t>
            </w:r>
            <w:proofErr w:type="spellStart"/>
            <w:r w:rsidRPr="00443228">
              <w:rPr>
                <w:rFonts w:ascii="Verdana" w:hAnsi="Verdana"/>
                <w:sz w:val="22"/>
                <w:szCs w:val="22"/>
                <w:lang w:val="en-GB"/>
              </w:rPr>
              <w:t>MEiN</w:t>
            </w:r>
            <w:proofErr w:type="spellEnd"/>
            <w:r w:rsidRPr="00443228">
              <w:rPr>
                <w:rFonts w:ascii="Verdana" w:hAnsi="Verdana"/>
                <w:sz w:val="22"/>
                <w:szCs w:val="22"/>
                <w:lang w:val="en-GB"/>
              </w:rPr>
              <w:t xml:space="preserve">, H2020, ERC, European Commission and other foreign institutions and organisations; </w:t>
            </w:r>
          </w:p>
          <w:p w14:paraId="065D4A1C"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b. 1 point</w:t>
            </w:r>
            <w:r w:rsidRPr="00443228">
              <w:rPr>
                <w:rFonts w:ascii="Verdana" w:hAnsi="Verdana"/>
                <w:sz w:val="22"/>
                <w:szCs w:val="22"/>
                <w:lang w:val="en-GB"/>
              </w:rPr>
              <w:t>. - role of executor or manager in other projects.</w:t>
            </w:r>
          </w:p>
          <w:p w14:paraId="43F0C387" w14:textId="77777777" w:rsidR="005D7EB3" w:rsidRPr="00443228" w:rsidRDefault="005D7EB3" w:rsidP="005D7EB3">
            <w:pPr>
              <w:contextualSpacing/>
              <w:jc w:val="both"/>
              <w:rPr>
                <w:rFonts w:ascii="Verdana" w:hAnsi="Verdana"/>
                <w:b/>
                <w:lang w:val="en-GB"/>
              </w:rPr>
            </w:pPr>
            <w:r w:rsidRPr="00443228">
              <w:rPr>
                <w:rFonts w:ascii="Verdana" w:hAnsi="Verdana"/>
                <w:b/>
                <w:sz w:val="22"/>
                <w:szCs w:val="22"/>
                <w:lang w:val="en-GB"/>
              </w:rPr>
              <w:t xml:space="preserve">Total 0-5 points. </w:t>
            </w:r>
          </w:p>
          <w:p w14:paraId="0689E418" w14:textId="77777777" w:rsidR="005D7EB3" w:rsidRPr="00443228" w:rsidRDefault="005D7EB3" w:rsidP="005D7EB3">
            <w:pPr>
              <w:contextualSpacing/>
              <w:jc w:val="both"/>
              <w:rPr>
                <w:rFonts w:ascii="Verdana" w:hAnsi="Verdana"/>
                <w:b/>
                <w:lang w:val="en-GB"/>
              </w:rPr>
            </w:pPr>
            <w:r w:rsidRPr="00443228">
              <w:rPr>
                <w:rFonts w:ascii="Verdana" w:hAnsi="Verdana"/>
                <w:b/>
                <w:sz w:val="22"/>
                <w:szCs w:val="22"/>
                <w:lang w:val="en-GB"/>
              </w:rPr>
              <w:t>4. Activity in scientific circles, participation in conference organising committees or activities popularising science.</w:t>
            </w:r>
          </w:p>
          <w:p w14:paraId="73001C38"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A certificate from the organisers of the event or, in the case of scientific circles, a certificate issued by the supervisor of the scientific circle should be enclosed. The Commission awards points based on a qualitative assessment of the achievements. </w:t>
            </w:r>
          </w:p>
          <w:p w14:paraId="664796B0"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 xml:space="preserve">Total 0-5 points. </w:t>
            </w:r>
            <w:r w:rsidRPr="00443228">
              <w:rPr>
                <w:rFonts w:ascii="Verdana" w:hAnsi="Verdana"/>
                <w:sz w:val="22"/>
                <w:szCs w:val="22"/>
                <w:lang w:val="en-GB"/>
              </w:rPr>
              <w:t xml:space="preserve"> </w:t>
            </w:r>
          </w:p>
          <w:p w14:paraId="636CD200"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5.</w:t>
            </w:r>
            <w:r w:rsidRPr="00443228">
              <w:rPr>
                <w:rFonts w:ascii="Verdana" w:hAnsi="Verdana"/>
                <w:b/>
                <w:sz w:val="22"/>
                <w:szCs w:val="22"/>
                <w:lang w:val="en-GB"/>
              </w:rPr>
              <w:t xml:space="preserve"> Active participation in a scientific conference</w:t>
            </w:r>
            <w:r w:rsidRPr="00443228">
              <w:rPr>
                <w:rFonts w:ascii="Verdana" w:hAnsi="Verdana"/>
                <w:sz w:val="22"/>
                <w:szCs w:val="22"/>
                <w:lang w:val="en-GB"/>
              </w:rPr>
              <w:t xml:space="preserve"> (with a paper, poster, etc.). </w:t>
            </w:r>
          </w:p>
          <w:p w14:paraId="60C131B3"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a. 1 pts.</w:t>
            </w:r>
            <w:r w:rsidRPr="00443228">
              <w:rPr>
                <w:rFonts w:ascii="Verdana" w:hAnsi="Verdana"/>
                <w:sz w:val="22"/>
                <w:szCs w:val="22"/>
                <w:lang w:val="en-GB"/>
              </w:rPr>
              <w:t xml:space="preserve"> - student-doctoral conference, </w:t>
            </w:r>
          </w:p>
          <w:p w14:paraId="6E9C88D9" w14:textId="77777777"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b. 2 pts.</w:t>
            </w:r>
            <w:r w:rsidRPr="00443228">
              <w:rPr>
                <w:rFonts w:ascii="Verdana" w:hAnsi="Verdana"/>
                <w:sz w:val="22"/>
                <w:szCs w:val="22"/>
                <w:lang w:val="en-GB"/>
              </w:rPr>
              <w:t xml:space="preserve"> - national/wide conference, </w:t>
            </w:r>
          </w:p>
          <w:p w14:paraId="063AF175" w14:textId="38B81DDA" w:rsidR="005D7EB3" w:rsidRPr="00443228" w:rsidRDefault="005D7EB3" w:rsidP="005D7EB3">
            <w:pPr>
              <w:contextualSpacing/>
              <w:jc w:val="both"/>
              <w:rPr>
                <w:rFonts w:ascii="Verdana" w:hAnsi="Verdana"/>
                <w:lang w:val="en-GB"/>
              </w:rPr>
            </w:pPr>
            <w:r w:rsidRPr="00443228">
              <w:rPr>
                <w:rFonts w:ascii="Verdana" w:hAnsi="Verdana"/>
                <w:b/>
                <w:sz w:val="22"/>
                <w:szCs w:val="22"/>
                <w:lang w:val="en-GB"/>
              </w:rPr>
              <w:t>c. 3 pts.</w:t>
            </w:r>
            <w:r w:rsidRPr="00443228">
              <w:rPr>
                <w:rFonts w:ascii="Verdana" w:hAnsi="Verdana"/>
                <w:sz w:val="22"/>
                <w:szCs w:val="22"/>
                <w:lang w:val="en-GB"/>
              </w:rPr>
              <w:t xml:space="preserve"> - international conference (min. 30% of participants with papers from outside the organiser</w:t>
            </w:r>
            <w:r w:rsidRPr="002669B5">
              <w:rPr>
                <w:rFonts w:ascii="Verdana" w:hAnsi="Verdana"/>
                <w:lang w:val="en-GB"/>
              </w:rPr>
              <w:t>’</w:t>
            </w:r>
            <w:r w:rsidRPr="00443228">
              <w:rPr>
                <w:rFonts w:ascii="Verdana" w:hAnsi="Verdana"/>
                <w:sz w:val="22"/>
                <w:szCs w:val="22"/>
                <w:lang w:val="en-GB"/>
              </w:rPr>
              <w:t xml:space="preserve">s country). </w:t>
            </w:r>
          </w:p>
          <w:p w14:paraId="1E4DDC77" w14:textId="77777777" w:rsidR="005D7EB3" w:rsidRPr="00443228" w:rsidRDefault="005D7EB3" w:rsidP="005D7EB3">
            <w:pPr>
              <w:contextualSpacing/>
              <w:jc w:val="both"/>
              <w:rPr>
                <w:rFonts w:ascii="Verdana" w:hAnsi="Verdana"/>
                <w:b/>
                <w:lang w:val="en-GB"/>
              </w:rPr>
            </w:pPr>
            <w:r w:rsidRPr="00443228">
              <w:rPr>
                <w:rFonts w:ascii="Verdana" w:hAnsi="Verdana"/>
                <w:b/>
                <w:sz w:val="22"/>
                <w:szCs w:val="22"/>
                <w:lang w:val="en-GB"/>
              </w:rPr>
              <w:t xml:space="preserve">Total 0-5 points. </w:t>
            </w:r>
          </w:p>
          <w:p w14:paraId="2C0F753B"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6. Academic scholarships and prizes awarded within and outside the University, participation in student exchange programmes (Erasmus+, Most, other) A certificate, confirmation or diploma must be attached. The Committee awards the number of points based on a qualitative assessment of achievements. </w:t>
            </w:r>
          </w:p>
          <w:p w14:paraId="68113485" w14:textId="77777777" w:rsidR="005D7EB3" w:rsidRPr="00443228" w:rsidRDefault="005D7EB3" w:rsidP="005D7EB3">
            <w:pPr>
              <w:contextualSpacing/>
              <w:jc w:val="both"/>
              <w:rPr>
                <w:rFonts w:ascii="Verdana" w:hAnsi="Verdana"/>
                <w:b/>
                <w:lang w:val="en-GB"/>
              </w:rPr>
            </w:pPr>
            <w:r w:rsidRPr="00443228">
              <w:rPr>
                <w:rFonts w:ascii="Verdana" w:hAnsi="Verdana"/>
                <w:b/>
                <w:sz w:val="22"/>
                <w:szCs w:val="22"/>
                <w:lang w:val="en-GB"/>
              </w:rPr>
              <w:t>Total 0-5 points.</w:t>
            </w:r>
          </w:p>
          <w:p w14:paraId="7718B538"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7. Preliminary examination - discussion of the submitted dissertation project </w:t>
            </w:r>
          </w:p>
          <w:p w14:paraId="09ED1C8F"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Marking: 0-20 in total. 8.</w:t>
            </w:r>
          </w:p>
          <w:p w14:paraId="686D4D20"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8.</w:t>
            </w:r>
            <w:r w:rsidRPr="00443228">
              <w:rPr>
                <w:rFonts w:ascii="Verdana" w:hAnsi="Verdana"/>
                <w:b/>
                <w:sz w:val="22"/>
                <w:szCs w:val="22"/>
                <w:lang w:val="en-GB"/>
              </w:rPr>
              <w:t xml:space="preserve"> Preliminary examination - assessment of general knowledge in the discipline.</w:t>
            </w:r>
            <w:r w:rsidRPr="00443228">
              <w:rPr>
                <w:rFonts w:ascii="Verdana" w:hAnsi="Verdana"/>
                <w:sz w:val="22"/>
                <w:szCs w:val="22"/>
                <w:lang w:val="en-GB"/>
              </w:rPr>
              <w:t xml:space="preserve"> Questions </w:t>
            </w:r>
            <w:r w:rsidRPr="00443228">
              <w:rPr>
                <w:rFonts w:ascii="Verdana" w:hAnsi="Verdana"/>
                <w:sz w:val="22"/>
                <w:szCs w:val="22"/>
                <w:lang w:val="en-GB"/>
              </w:rPr>
              <w:lastRenderedPageBreak/>
              <w:t xml:space="preserve">drawn at random from the list of examination questions. </w:t>
            </w:r>
          </w:p>
          <w:p w14:paraId="365A29E6" w14:textId="4434A0C9" w:rsidR="005D7EB3" w:rsidRPr="00443228" w:rsidRDefault="005D7EB3" w:rsidP="005D7EB3">
            <w:pPr>
              <w:rPr>
                <w:rFonts w:ascii="Verdana" w:hAnsi="Verdana" w:cs="Arial"/>
                <w:color w:val="000000" w:themeColor="text1"/>
              </w:rPr>
            </w:pPr>
            <w:r w:rsidRPr="00443228">
              <w:rPr>
                <w:rFonts w:ascii="Verdana" w:hAnsi="Verdana"/>
                <w:b/>
                <w:sz w:val="22"/>
                <w:szCs w:val="22"/>
              </w:rPr>
              <w:t xml:space="preserve">Total 0-20 </w:t>
            </w:r>
            <w:proofErr w:type="spellStart"/>
            <w:r w:rsidRPr="00443228">
              <w:rPr>
                <w:rFonts w:ascii="Verdana" w:hAnsi="Verdana"/>
                <w:b/>
                <w:sz w:val="22"/>
                <w:szCs w:val="22"/>
              </w:rPr>
              <w:t>points</w:t>
            </w:r>
            <w:proofErr w:type="spellEnd"/>
          </w:p>
        </w:tc>
      </w:tr>
      <w:tr w:rsidR="005D7EB3" w:rsidRPr="002669B5" w14:paraId="383B2CCC" w14:textId="77777777" w:rsidTr="005D7EB3">
        <w:tc>
          <w:tcPr>
            <w:tcW w:w="641" w:type="dxa"/>
            <w:vMerge w:val="restart"/>
          </w:tcPr>
          <w:p w14:paraId="537BC838" w14:textId="77777777" w:rsidR="005D7EB3" w:rsidRPr="00443228" w:rsidRDefault="005D7EB3" w:rsidP="005D7EB3">
            <w:pPr>
              <w:rPr>
                <w:rFonts w:ascii="Verdana" w:eastAsia="Calibri" w:hAnsi="Verdana" w:cs="Arial"/>
                <w:b/>
                <w:color w:val="000000"/>
              </w:rPr>
            </w:pPr>
          </w:p>
        </w:tc>
        <w:tc>
          <w:tcPr>
            <w:tcW w:w="3126" w:type="dxa"/>
          </w:tcPr>
          <w:p w14:paraId="4EBCEBA7" w14:textId="3BEDB50E" w:rsidR="005D7EB3" w:rsidRPr="00443228" w:rsidRDefault="005D7EB3" w:rsidP="005D7EB3">
            <w:pPr>
              <w:spacing w:after="200"/>
              <w:contextualSpacing/>
              <w:rPr>
                <w:rFonts w:ascii="Verdana" w:eastAsia="Calibri" w:hAnsi="Verdana" w:cs="Arial"/>
                <w:color w:val="000000" w:themeColor="text1"/>
                <w:lang w:val="en-GB" w:eastAsia="en-US"/>
              </w:rPr>
            </w:pPr>
            <w:r w:rsidRPr="00443228">
              <w:rPr>
                <w:rFonts w:ascii="Verdana" w:hAnsi="Verdana"/>
                <w:sz w:val="22"/>
                <w:szCs w:val="22"/>
                <w:lang w:val="en-GB"/>
              </w:rPr>
              <w:t>Minimum number of points necessary to achieve a positive result in the recruitment procedure</w:t>
            </w:r>
          </w:p>
        </w:tc>
        <w:tc>
          <w:tcPr>
            <w:tcW w:w="5861" w:type="dxa"/>
          </w:tcPr>
          <w:p w14:paraId="40A9414E" w14:textId="77777777" w:rsidR="005D7EB3" w:rsidRPr="00443228" w:rsidRDefault="005D7EB3" w:rsidP="005D7EB3">
            <w:pPr>
              <w:rPr>
                <w:rFonts w:ascii="Verdana" w:hAnsi="Verdana" w:cs="Arial"/>
                <w:b/>
                <w:bCs/>
                <w:color w:val="000000" w:themeColor="text1"/>
              </w:rPr>
            </w:pPr>
            <w:r w:rsidRPr="00443228">
              <w:rPr>
                <w:rFonts w:ascii="Verdana" w:hAnsi="Verdana" w:cs="Arial"/>
                <w:b/>
                <w:bCs/>
                <w:color w:val="000000" w:themeColor="text1"/>
                <w:sz w:val="22"/>
                <w:szCs w:val="22"/>
              </w:rPr>
              <w:t>60</w:t>
            </w:r>
          </w:p>
        </w:tc>
      </w:tr>
      <w:tr w:rsidR="005D7EB3" w:rsidRPr="002669B5" w14:paraId="7AA17E1C" w14:textId="77777777" w:rsidTr="005D7EB3">
        <w:tc>
          <w:tcPr>
            <w:tcW w:w="641" w:type="dxa"/>
            <w:vMerge/>
          </w:tcPr>
          <w:p w14:paraId="51325152" w14:textId="77777777" w:rsidR="005D7EB3" w:rsidRPr="00443228" w:rsidRDefault="005D7EB3" w:rsidP="005D7EB3">
            <w:pPr>
              <w:rPr>
                <w:rFonts w:ascii="Verdana" w:eastAsia="Calibri" w:hAnsi="Verdana" w:cs="Arial"/>
                <w:b/>
                <w:color w:val="000000"/>
              </w:rPr>
            </w:pPr>
          </w:p>
        </w:tc>
        <w:tc>
          <w:tcPr>
            <w:tcW w:w="3126" w:type="dxa"/>
          </w:tcPr>
          <w:p w14:paraId="12668E02" w14:textId="74B2DECD" w:rsidR="005D7EB3" w:rsidRPr="00443228" w:rsidRDefault="005D7EB3" w:rsidP="005D7EB3">
            <w:pPr>
              <w:spacing w:after="200"/>
              <w:contextualSpacing/>
              <w:rPr>
                <w:rFonts w:ascii="Verdana" w:eastAsia="Calibri" w:hAnsi="Verdana" w:cs="Arial"/>
                <w:color w:val="000000" w:themeColor="text1"/>
                <w:lang w:val="en-GB" w:eastAsia="en-US"/>
              </w:rPr>
            </w:pPr>
            <w:r w:rsidRPr="00443228">
              <w:rPr>
                <w:rFonts w:ascii="Verdana" w:hAnsi="Verdana"/>
                <w:sz w:val="22"/>
                <w:szCs w:val="22"/>
                <w:lang w:val="en-GB"/>
              </w:rPr>
              <w:t>Maximum number of points possible to obtain during the recruitment procedure</w:t>
            </w:r>
          </w:p>
        </w:tc>
        <w:tc>
          <w:tcPr>
            <w:tcW w:w="5861" w:type="dxa"/>
          </w:tcPr>
          <w:p w14:paraId="0362A6B1" w14:textId="77777777" w:rsidR="005D7EB3" w:rsidRPr="00443228" w:rsidRDefault="005D7EB3" w:rsidP="005D7EB3">
            <w:pPr>
              <w:rPr>
                <w:rFonts w:ascii="Verdana" w:hAnsi="Verdana" w:cs="Arial"/>
                <w:b/>
                <w:bCs/>
                <w:color w:val="000000" w:themeColor="text1"/>
              </w:rPr>
            </w:pPr>
            <w:r w:rsidRPr="00443228">
              <w:rPr>
                <w:rFonts w:ascii="Verdana" w:hAnsi="Verdana" w:cs="Arial"/>
                <w:b/>
                <w:bCs/>
                <w:color w:val="000000" w:themeColor="text1"/>
                <w:sz w:val="22"/>
                <w:szCs w:val="22"/>
              </w:rPr>
              <w:t>100</w:t>
            </w:r>
          </w:p>
        </w:tc>
      </w:tr>
      <w:tr w:rsidR="005D7EB3" w:rsidRPr="002669B5" w14:paraId="5CA36582" w14:textId="77777777" w:rsidTr="005D7EB3">
        <w:tc>
          <w:tcPr>
            <w:tcW w:w="641" w:type="dxa"/>
          </w:tcPr>
          <w:p w14:paraId="206FDFA6"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t>5.</w:t>
            </w:r>
          </w:p>
        </w:tc>
        <w:tc>
          <w:tcPr>
            <w:tcW w:w="3126" w:type="dxa"/>
          </w:tcPr>
          <w:p w14:paraId="00FBD034" w14:textId="47DCE286" w:rsidR="005D7EB3" w:rsidRPr="00443228" w:rsidRDefault="005D7EB3" w:rsidP="005D7EB3">
            <w:pPr>
              <w:rPr>
                <w:rFonts w:ascii="Verdana" w:hAnsi="Verdana" w:cs="Arial"/>
                <w:b/>
                <w:color w:val="000000" w:themeColor="text1"/>
                <w:lang w:val="en-GB"/>
              </w:rPr>
            </w:pPr>
            <w:r w:rsidRPr="00443228">
              <w:rPr>
                <w:rFonts w:ascii="Verdana" w:hAnsi="Verdana"/>
                <w:b/>
                <w:sz w:val="22"/>
                <w:szCs w:val="22"/>
                <w:lang w:val="en-GB"/>
              </w:rPr>
              <w:t>Language of the recruitment procedure</w:t>
            </w:r>
          </w:p>
        </w:tc>
        <w:tc>
          <w:tcPr>
            <w:tcW w:w="5861" w:type="dxa"/>
          </w:tcPr>
          <w:p w14:paraId="576F1C74" w14:textId="7FE19935" w:rsidR="005D7EB3" w:rsidRPr="00443228" w:rsidRDefault="005D7EB3" w:rsidP="005D7EB3">
            <w:pPr>
              <w:rPr>
                <w:rFonts w:ascii="Verdana" w:hAnsi="Verdana" w:cs="Arial"/>
              </w:rPr>
            </w:pPr>
            <w:r w:rsidRPr="00443228">
              <w:rPr>
                <w:rFonts w:ascii="Verdana" w:hAnsi="Verdana" w:cs="Arial"/>
                <w:sz w:val="22"/>
                <w:szCs w:val="22"/>
              </w:rPr>
              <w:t xml:space="preserve">English </w:t>
            </w:r>
            <w:proofErr w:type="spellStart"/>
            <w:r w:rsidRPr="00443228">
              <w:rPr>
                <w:rFonts w:ascii="Verdana" w:hAnsi="Verdana" w:cs="Arial"/>
                <w:sz w:val="22"/>
                <w:szCs w:val="22"/>
              </w:rPr>
              <w:t>language</w:t>
            </w:r>
            <w:proofErr w:type="spellEnd"/>
            <w:r w:rsidRPr="00443228">
              <w:rPr>
                <w:rFonts w:ascii="Verdana" w:hAnsi="Verdana" w:cs="Arial"/>
                <w:sz w:val="22"/>
                <w:szCs w:val="22"/>
              </w:rPr>
              <w:t xml:space="preserve">, </w:t>
            </w:r>
            <w:proofErr w:type="spellStart"/>
            <w:r w:rsidRPr="00443228">
              <w:rPr>
                <w:rFonts w:ascii="Verdana" w:hAnsi="Verdana" w:cs="Arial"/>
                <w:sz w:val="22"/>
                <w:szCs w:val="22"/>
              </w:rPr>
              <w:t>Polish</w:t>
            </w:r>
            <w:proofErr w:type="spellEnd"/>
            <w:r w:rsidRPr="00443228">
              <w:rPr>
                <w:rFonts w:ascii="Verdana" w:hAnsi="Verdana" w:cs="Arial"/>
                <w:sz w:val="22"/>
                <w:szCs w:val="22"/>
              </w:rPr>
              <w:t xml:space="preserve"> </w:t>
            </w:r>
            <w:proofErr w:type="spellStart"/>
            <w:r w:rsidRPr="00443228">
              <w:rPr>
                <w:rFonts w:ascii="Verdana" w:hAnsi="Verdana" w:cs="Arial"/>
                <w:sz w:val="22"/>
                <w:szCs w:val="22"/>
              </w:rPr>
              <w:t>language</w:t>
            </w:r>
            <w:proofErr w:type="spellEnd"/>
          </w:p>
        </w:tc>
      </w:tr>
      <w:tr w:rsidR="005D7EB3" w:rsidRPr="00443228" w14:paraId="13B0ACB3" w14:textId="77777777" w:rsidTr="005D7EB3">
        <w:tc>
          <w:tcPr>
            <w:tcW w:w="641" w:type="dxa"/>
          </w:tcPr>
          <w:p w14:paraId="037A0997"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t>6.</w:t>
            </w:r>
          </w:p>
        </w:tc>
        <w:tc>
          <w:tcPr>
            <w:tcW w:w="3126" w:type="dxa"/>
          </w:tcPr>
          <w:p w14:paraId="7BCEA5C4" w14:textId="794AAA1C" w:rsidR="005D7EB3" w:rsidRPr="00443228" w:rsidRDefault="005D7EB3" w:rsidP="005D7EB3">
            <w:pPr>
              <w:rPr>
                <w:rFonts w:ascii="Verdana" w:hAnsi="Verdana" w:cs="Arial"/>
                <w:b/>
              </w:rPr>
            </w:pPr>
            <w:proofErr w:type="spellStart"/>
            <w:r w:rsidRPr="00443228">
              <w:rPr>
                <w:rFonts w:ascii="Verdana" w:hAnsi="Verdana"/>
                <w:b/>
                <w:sz w:val="22"/>
                <w:szCs w:val="22"/>
              </w:rPr>
              <w:t>Recquired</w:t>
            </w:r>
            <w:proofErr w:type="spellEnd"/>
            <w:r w:rsidRPr="00443228">
              <w:rPr>
                <w:rFonts w:ascii="Verdana" w:hAnsi="Verdana"/>
                <w:b/>
                <w:sz w:val="22"/>
                <w:szCs w:val="22"/>
              </w:rPr>
              <w:t xml:space="preserve"> </w:t>
            </w:r>
            <w:proofErr w:type="spellStart"/>
            <w:r w:rsidRPr="00443228">
              <w:rPr>
                <w:rFonts w:ascii="Verdana" w:hAnsi="Verdana"/>
                <w:b/>
                <w:sz w:val="22"/>
                <w:szCs w:val="22"/>
              </w:rPr>
              <w:t>documents</w:t>
            </w:r>
            <w:proofErr w:type="spellEnd"/>
          </w:p>
        </w:tc>
        <w:tc>
          <w:tcPr>
            <w:tcW w:w="5861" w:type="dxa"/>
          </w:tcPr>
          <w:p w14:paraId="2CC5DDD2"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1. an application with information on the planned topic of the doctoral dissertation and the name of the proposed supervisor; </w:t>
            </w:r>
          </w:p>
          <w:p w14:paraId="3DDB986E"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2. an application for admission to the School of Doctoral Studies printed from the IRK/IRC system, signed by the candidate, together with consent to the processing of personal data for the purposes of the admission procedure and possible training at the School; </w:t>
            </w:r>
          </w:p>
          <w:p w14:paraId="2C739751"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3. a photocopy of the diploma of completion of second-cycle studies or long-cycle studies or equivalent, together with the original to be submitted for inspection, in order to have its conformity confirmed by the university. Diplomas obtained abroad must be authenticated in the form of legalization or apostille; </w:t>
            </w:r>
          </w:p>
          <w:p w14:paraId="6980D2B8"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4. a written opinion of an academic supervisor selected from among independent academics of the Faculty of Social Sciences at the University of </w:t>
            </w:r>
            <w:proofErr w:type="spellStart"/>
            <w:r w:rsidRPr="00443228">
              <w:rPr>
                <w:rFonts w:ascii="Verdana" w:hAnsi="Verdana"/>
                <w:sz w:val="22"/>
                <w:szCs w:val="22"/>
                <w:lang w:val="en-GB"/>
              </w:rPr>
              <w:t>Wrocław</w:t>
            </w:r>
            <w:proofErr w:type="spellEnd"/>
            <w:r w:rsidRPr="00443228">
              <w:rPr>
                <w:rFonts w:ascii="Verdana" w:hAnsi="Verdana"/>
                <w:sz w:val="22"/>
                <w:szCs w:val="22"/>
                <w:lang w:val="en-GB"/>
              </w:rPr>
              <w:t xml:space="preserve"> on a draft of the doctoral dissertation together with a declaration of taking the candidate under scientific supervision; </w:t>
            </w:r>
          </w:p>
          <w:p w14:paraId="0E20C3F3"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5. preliminary draft of the doctoral dissertation; </w:t>
            </w:r>
          </w:p>
          <w:p w14:paraId="1A09F25C" w14:textId="48CC3211"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6. a certificate or attestation confirming the candidate</w:t>
            </w:r>
            <w:r w:rsidRPr="002669B5">
              <w:rPr>
                <w:rFonts w:ascii="Verdana" w:hAnsi="Verdana"/>
                <w:lang w:val="en-GB"/>
              </w:rPr>
              <w:t>’</w:t>
            </w:r>
            <w:r w:rsidRPr="00443228">
              <w:rPr>
                <w:rFonts w:ascii="Verdana" w:hAnsi="Verdana"/>
                <w:sz w:val="22"/>
                <w:szCs w:val="22"/>
                <w:lang w:val="en-GB"/>
              </w:rPr>
              <w:t>s knowledge of English at B2 level or equivalent (FCE, TOEFL, IELTS 5.5-6.0, BEC Vantage and other equivalent international certificates); candidates for whom English was the language of instruction at the previous level of education or is their mother tongue are exempt from the requirement to present a certificate</w:t>
            </w:r>
          </w:p>
          <w:p w14:paraId="0AA365ED"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7. a statement of the candidate for the Doctoral School at the University of </w:t>
            </w:r>
          </w:p>
          <w:p w14:paraId="3989F8E9"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statement of a candidate for the Doctoral School at the University of </w:t>
            </w:r>
            <w:proofErr w:type="spellStart"/>
            <w:r w:rsidRPr="00443228">
              <w:rPr>
                <w:rFonts w:ascii="Verdana" w:hAnsi="Verdana"/>
                <w:sz w:val="22"/>
                <w:szCs w:val="22"/>
                <w:lang w:val="en-GB"/>
              </w:rPr>
              <w:t>Wrocław</w:t>
            </w:r>
            <w:proofErr w:type="spellEnd"/>
            <w:r w:rsidRPr="00443228">
              <w:rPr>
                <w:rFonts w:ascii="Verdana" w:hAnsi="Verdana"/>
                <w:sz w:val="22"/>
                <w:szCs w:val="22"/>
                <w:lang w:val="en-GB"/>
              </w:rPr>
              <w:t xml:space="preserve"> containing the following information: whether or not he/she has a doctoral degree, whether or not he/she is an academic teacher or researcher, whether or not he/she is a doctoral student at another college of the Doctoral School at University of </w:t>
            </w:r>
            <w:proofErr w:type="spellStart"/>
            <w:r w:rsidRPr="00443228">
              <w:rPr>
                <w:rFonts w:ascii="Verdana" w:hAnsi="Verdana"/>
                <w:sz w:val="22"/>
                <w:szCs w:val="22"/>
                <w:lang w:val="en-GB"/>
              </w:rPr>
              <w:t>Wrocław</w:t>
            </w:r>
            <w:proofErr w:type="spellEnd"/>
            <w:r w:rsidRPr="00443228">
              <w:rPr>
                <w:rFonts w:ascii="Verdana" w:hAnsi="Verdana"/>
                <w:sz w:val="22"/>
                <w:szCs w:val="22"/>
                <w:lang w:val="en-GB"/>
              </w:rPr>
              <w:t xml:space="preserve"> or another doctoral school; the documents should be submitted in Polish or in English.</w:t>
            </w:r>
          </w:p>
          <w:p w14:paraId="7D1EC4E1"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8. confirmation of payment of the enrolment fee.</w:t>
            </w:r>
          </w:p>
          <w:p w14:paraId="2073DB75" w14:textId="77777777"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 xml:space="preserve"> </w:t>
            </w:r>
          </w:p>
          <w:p w14:paraId="17B6EAC1" w14:textId="77777777" w:rsidR="005D7EB3" w:rsidRPr="00443228" w:rsidRDefault="005D7EB3" w:rsidP="005D7EB3">
            <w:pPr>
              <w:contextualSpacing/>
              <w:jc w:val="both"/>
              <w:rPr>
                <w:rFonts w:ascii="Verdana" w:hAnsi="Verdana"/>
                <w:b/>
                <w:lang w:val="en-GB"/>
              </w:rPr>
            </w:pPr>
            <w:r w:rsidRPr="00443228">
              <w:rPr>
                <w:rFonts w:ascii="Verdana" w:hAnsi="Verdana"/>
                <w:b/>
                <w:sz w:val="22"/>
                <w:szCs w:val="22"/>
                <w:lang w:val="en-GB"/>
              </w:rPr>
              <w:lastRenderedPageBreak/>
              <w:t>Foreigners additionally submit:</w:t>
            </w:r>
          </w:p>
          <w:p w14:paraId="5F589A05" w14:textId="3786DDD5" w:rsidR="005D7EB3" w:rsidRPr="00443228" w:rsidRDefault="005D7EB3" w:rsidP="005D7EB3">
            <w:pPr>
              <w:contextualSpacing/>
              <w:jc w:val="both"/>
              <w:rPr>
                <w:rFonts w:ascii="Verdana" w:hAnsi="Verdana"/>
                <w:lang w:val="en-GB"/>
              </w:rPr>
            </w:pPr>
            <w:r w:rsidRPr="00443228">
              <w:rPr>
                <w:rFonts w:ascii="Verdana" w:hAnsi="Verdana"/>
                <w:sz w:val="22"/>
                <w:szCs w:val="22"/>
                <w:lang w:val="en-GB"/>
              </w:rPr>
              <w:t>1. a translation into Polish of their diploma or other document entitling them to study at the Doctoral School. The translation must be certified by a Polish sworn translator (entered in the list of sworn translators kept by the Ministry of Justice), a sworn translator from the EU (if there is a sworn translator</w:t>
            </w:r>
            <w:r w:rsidRPr="002669B5">
              <w:rPr>
                <w:rFonts w:ascii="Verdana" w:hAnsi="Verdana"/>
                <w:lang w:val="en-GB"/>
              </w:rPr>
              <w:t>’</w:t>
            </w:r>
            <w:r w:rsidRPr="00443228">
              <w:rPr>
                <w:rFonts w:ascii="Verdana" w:hAnsi="Verdana"/>
                <w:sz w:val="22"/>
                <w:szCs w:val="22"/>
                <w:lang w:val="en-GB"/>
              </w:rPr>
              <w:t>s institution in a given country) or a Polish consul.</w:t>
            </w:r>
          </w:p>
          <w:p w14:paraId="098A24C1" w14:textId="46BD8015" w:rsidR="005D7EB3" w:rsidRPr="00443228" w:rsidRDefault="001B0A1C" w:rsidP="00443228">
            <w:pPr>
              <w:jc w:val="both"/>
              <w:rPr>
                <w:rFonts w:ascii="Verdana" w:hAnsi="Verdana"/>
                <w:lang w:val="en-GB"/>
              </w:rPr>
            </w:pPr>
            <w:r>
              <w:rPr>
                <w:rFonts w:ascii="Verdana" w:hAnsi="Verdana"/>
                <w:lang w:val="en-GB"/>
              </w:rPr>
              <w:t>2</w:t>
            </w:r>
            <w:r w:rsidR="005D7EB3" w:rsidRPr="00443228">
              <w:rPr>
                <w:rFonts w:ascii="Verdana" w:hAnsi="Verdana"/>
                <w:sz w:val="22"/>
                <w:szCs w:val="22"/>
                <w:lang w:val="en-GB"/>
              </w:rPr>
              <w:t>. a photocopy of a document confirming legalization of residence with the original to be presented for inspection to confirm conformity with the original. It is possible for a candidate to be admitted to the qualifying examination without a photocopy of a document confirming the legalization of his/her residence, and to submit it only in the case of a positive result of the entrance examination.</w:t>
            </w:r>
          </w:p>
        </w:tc>
      </w:tr>
    </w:tbl>
    <w:p w14:paraId="5E04774E" w14:textId="2DC2ED1B" w:rsidR="005D7EB3" w:rsidRPr="00443228" w:rsidRDefault="005D7EB3" w:rsidP="004F0AA5">
      <w:pPr>
        <w:spacing w:after="0"/>
        <w:contextualSpacing/>
        <w:jc w:val="both"/>
        <w:rPr>
          <w:rFonts w:ascii="Verdana" w:eastAsia="Times New Roman" w:hAnsi="Verdana" w:cs="Times New Roman"/>
          <w:sz w:val="20"/>
          <w:szCs w:val="20"/>
          <w:lang w:val="en-GB"/>
        </w:rPr>
      </w:pPr>
    </w:p>
    <w:p w14:paraId="644E15FC" w14:textId="66BCD88B" w:rsidR="005D7EB3" w:rsidRPr="007D1173" w:rsidRDefault="005D7EB3" w:rsidP="005D7EB3">
      <w:pPr>
        <w:spacing w:after="0"/>
        <w:contextualSpacing/>
        <w:jc w:val="right"/>
        <w:rPr>
          <w:rFonts w:ascii="Verdana" w:eastAsia="Times New Roman" w:hAnsi="Verdana" w:cs="Times New Roman"/>
          <w:b/>
          <w:bCs/>
          <w:sz w:val="16"/>
          <w:szCs w:val="16"/>
        </w:rPr>
      </w:pPr>
      <w:r w:rsidRPr="007D1173">
        <w:rPr>
          <w:rFonts w:ascii="Verdana" w:eastAsia="Times New Roman" w:hAnsi="Verdana" w:cs="Times New Roman"/>
          <w:sz w:val="16"/>
          <w:szCs w:val="16"/>
          <w:lang w:val="en-GB"/>
        </w:rPr>
        <w:br w:type="page"/>
      </w:r>
      <w:r w:rsidRPr="007D1173">
        <w:rPr>
          <w:rFonts w:ascii="Verdana" w:eastAsia="Times New Roman" w:hAnsi="Verdana" w:cs="Times New Roman"/>
          <w:b/>
          <w:bCs/>
          <w:sz w:val="16"/>
          <w:szCs w:val="16"/>
        </w:rPr>
        <w:lastRenderedPageBreak/>
        <w:t>Appendix no. 3</w:t>
      </w:r>
    </w:p>
    <w:p w14:paraId="3E70156E" w14:textId="22AE4761" w:rsidR="005D7EB3" w:rsidRPr="002669B5" w:rsidRDefault="005D7EB3" w:rsidP="005D7EB3">
      <w:pPr>
        <w:rPr>
          <w:rFonts w:ascii="Verdana" w:hAnsi="Verdana"/>
          <w:sz w:val="20"/>
          <w:szCs w:val="20"/>
        </w:rPr>
      </w:pPr>
    </w:p>
    <w:tbl>
      <w:tblPr>
        <w:tblStyle w:val="Tabela-Siatka"/>
        <w:tblW w:w="0" w:type="auto"/>
        <w:tblLook w:val="04A0" w:firstRow="1" w:lastRow="0" w:firstColumn="1" w:lastColumn="0" w:noHBand="0" w:noVBand="1"/>
      </w:tblPr>
      <w:tblGrid>
        <w:gridCol w:w="541"/>
        <w:gridCol w:w="3701"/>
        <w:gridCol w:w="5386"/>
      </w:tblGrid>
      <w:tr w:rsidR="005D7EB3" w:rsidRPr="002669B5" w14:paraId="686F57ED" w14:textId="77777777" w:rsidTr="005D7EB3">
        <w:tc>
          <w:tcPr>
            <w:tcW w:w="4242" w:type="dxa"/>
            <w:gridSpan w:val="2"/>
            <w:shd w:val="clear" w:color="auto" w:fill="F2F2F2" w:themeFill="background1" w:themeFillShade="F2"/>
          </w:tcPr>
          <w:p w14:paraId="6CF30110" w14:textId="604B4359" w:rsidR="005D7EB3" w:rsidRPr="002669B5" w:rsidRDefault="005D7EB3" w:rsidP="005D7EB3">
            <w:pPr>
              <w:rPr>
                <w:rFonts w:ascii="Verdana" w:hAnsi="Verdana" w:cs="Arial"/>
                <w:b/>
                <w:color w:val="000000" w:themeColor="text1"/>
              </w:rPr>
            </w:pPr>
            <w:proofErr w:type="spellStart"/>
            <w:r w:rsidRPr="00443228">
              <w:rPr>
                <w:rFonts w:ascii="Verdana" w:hAnsi="Verdana"/>
                <w:b/>
              </w:rPr>
              <w:t>Name</w:t>
            </w:r>
            <w:proofErr w:type="spellEnd"/>
            <w:r w:rsidRPr="00443228">
              <w:rPr>
                <w:rFonts w:ascii="Verdana" w:hAnsi="Verdana"/>
                <w:b/>
              </w:rPr>
              <w:t xml:space="preserve"> of </w:t>
            </w:r>
            <w:proofErr w:type="spellStart"/>
            <w:r w:rsidRPr="00443228">
              <w:rPr>
                <w:rFonts w:ascii="Verdana" w:hAnsi="Verdana"/>
                <w:b/>
              </w:rPr>
              <w:t>Faculty</w:t>
            </w:r>
            <w:proofErr w:type="spellEnd"/>
          </w:p>
        </w:tc>
        <w:tc>
          <w:tcPr>
            <w:tcW w:w="5386" w:type="dxa"/>
            <w:shd w:val="clear" w:color="auto" w:fill="F2F2F2" w:themeFill="background1" w:themeFillShade="F2"/>
          </w:tcPr>
          <w:p w14:paraId="417CB66D" w14:textId="04810F66" w:rsidR="005D7EB3" w:rsidRPr="002669B5" w:rsidRDefault="005D7EB3" w:rsidP="005D7EB3">
            <w:pPr>
              <w:rPr>
                <w:rFonts w:ascii="Verdana" w:hAnsi="Verdana" w:cs="Arial"/>
                <w:b/>
                <w:color w:val="000000" w:themeColor="text1"/>
              </w:rPr>
            </w:pPr>
            <w:proofErr w:type="spellStart"/>
            <w:r w:rsidRPr="00443228">
              <w:rPr>
                <w:rFonts w:ascii="Verdana" w:hAnsi="Verdana"/>
                <w:b/>
              </w:rPr>
              <w:t>Faculty</w:t>
            </w:r>
            <w:proofErr w:type="spellEnd"/>
            <w:r w:rsidRPr="00443228">
              <w:rPr>
                <w:rFonts w:ascii="Verdana" w:hAnsi="Verdana"/>
                <w:b/>
              </w:rPr>
              <w:t xml:space="preserve"> of </w:t>
            </w:r>
            <w:proofErr w:type="spellStart"/>
            <w:r w:rsidRPr="00443228">
              <w:rPr>
                <w:rFonts w:ascii="Verdana" w:hAnsi="Verdana"/>
                <w:b/>
              </w:rPr>
              <w:t>Social</w:t>
            </w:r>
            <w:proofErr w:type="spellEnd"/>
            <w:r w:rsidRPr="00443228">
              <w:rPr>
                <w:rFonts w:ascii="Verdana" w:hAnsi="Verdana"/>
                <w:b/>
              </w:rPr>
              <w:t xml:space="preserve"> </w:t>
            </w:r>
            <w:proofErr w:type="spellStart"/>
            <w:r w:rsidRPr="00443228">
              <w:rPr>
                <w:rFonts w:ascii="Verdana" w:hAnsi="Verdana"/>
                <w:b/>
              </w:rPr>
              <w:t>Sciences</w:t>
            </w:r>
            <w:proofErr w:type="spellEnd"/>
          </w:p>
        </w:tc>
      </w:tr>
      <w:tr w:rsidR="005D7EB3" w:rsidRPr="00443228" w14:paraId="35E51B2D" w14:textId="77777777" w:rsidTr="005D7EB3">
        <w:tc>
          <w:tcPr>
            <w:tcW w:w="4242" w:type="dxa"/>
            <w:gridSpan w:val="2"/>
            <w:shd w:val="clear" w:color="auto" w:fill="F2F2F2" w:themeFill="background1" w:themeFillShade="F2"/>
          </w:tcPr>
          <w:p w14:paraId="128D0142" w14:textId="1C583A62" w:rsidR="005D7EB3" w:rsidRPr="00443228" w:rsidRDefault="005D7EB3" w:rsidP="005D7EB3">
            <w:pPr>
              <w:rPr>
                <w:rFonts w:ascii="Verdana" w:hAnsi="Verdana" w:cs="Arial"/>
                <w:b/>
                <w:color w:val="000000" w:themeColor="text1"/>
                <w:lang w:val="en-GB"/>
              </w:rPr>
            </w:pPr>
            <w:r w:rsidRPr="00443228">
              <w:rPr>
                <w:rFonts w:ascii="Verdana" w:hAnsi="Verdana"/>
                <w:b/>
                <w:lang w:val="en-GB"/>
              </w:rPr>
              <w:t>Name of the Doctoral College</w:t>
            </w:r>
          </w:p>
        </w:tc>
        <w:tc>
          <w:tcPr>
            <w:tcW w:w="5386" w:type="dxa"/>
            <w:shd w:val="clear" w:color="auto" w:fill="F2F2F2" w:themeFill="background1" w:themeFillShade="F2"/>
          </w:tcPr>
          <w:p w14:paraId="4675F281" w14:textId="33B4796C" w:rsidR="005D7EB3" w:rsidRPr="00443228" w:rsidRDefault="005D7EB3" w:rsidP="005D7EB3">
            <w:pPr>
              <w:rPr>
                <w:rFonts w:ascii="Verdana" w:hAnsi="Verdana" w:cs="Arial"/>
                <w:b/>
                <w:bCs/>
                <w:color w:val="000000" w:themeColor="text1"/>
                <w:lang w:val="en-GB"/>
              </w:rPr>
            </w:pPr>
            <w:r w:rsidRPr="00443228">
              <w:rPr>
                <w:rFonts w:ascii="Verdana" w:hAnsi="Verdana"/>
                <w:b/>
                <w:lang w:val="en-GB"/>
              </w:rPr>
              <w:t>Doctoral College of Security Studies</w:t>
            </w:r>
          </w:p>
        </w:tc>
      </w:tr>
      <w:tr w:rsidR="005D7EB3" w:rsidRPr="002669B5" w14:paraId="1825ADCF" w14:textId="77777777" w:rsidTr="005D7EB3">
        <w:tc>
          <w:tcPr>
            <w:tcW w:w="4242" w:type="dxa"/>
            <w:gridSpan w:val="2"/>
            <w:shd w:val="clear" w:color="auto" w:fill="F2F2F2" w:themeFill="background1" w:themeFillShade="F2"/>
          </w:tcPr>
          <w:p w14:paraId="31505ECC" w14:textId="613EED78" w:rsidR="005D7EB3" w:rsidRPr="002669B5" w:rsidRDefault="005D7EB3" w:rsidP="005D7EB3">
            <w:pPr>
              <w:rPr>
                <w:rFonts w:ascii="Verdana" w:hAnsi="Verdana" w:cs="Arial"/>
                <w:b/>
                <w:color w:val="000000" w:themeColor="text1"/>
              </w:rPr>
            </w:pPr>
            <w:proofErr w:type="spellStart"/>
            <w:r w:rsidRPr="00443228">
              <w:rPr>
                <w:rFonts w:ascii="Verdana" w:hAnsi="Verdana"/>
                <w:b/>
              </w:rPr>
              <w:t>Scientific</w:t>
            </w:r>
            <w:proofErr w:type="spellEnd"/>
            <w:r w:rsidRPr="00443228">
              <w:rPr>
                <w:rFonts w:ascii="Verdana" w:hAnsi="Verdana"/>
                <w:b/>
              </w:rPr>
              <w:t xml:space="preserve"> </w:t>
            </w:r>
            <w:proofErr w:type="spellStart"/>
            <w:r w:rsidRPr="00443228">
              <w:rPr>
                <w:rFonts w:ascii="Verdana" w:hAnsi="Verdana"/>
                <w:b/>
              </w:rPr>
              <w:t>discipline</w:t>
            </w:r>
            <w:proofErr w:type="spellEnd"/>
          </w:p>
        </w:tc>
        <w:tc>
          <w:tcPr>
            <w:tcW w:w="5386" w:type="dxa"/>
            <w:shd w:val="clear" w:color="auto" w:fill="F2F2F2" w:themeFill="background1" w:themeFillShade="F2"/>
          </w:tcPr>
          <w:p w14:paraId="73517C97" w14:textId="2DAB8ED7" w:rsidR="005D7EB3" w:rsidRPr="002669B5" w:rsidRDefault="005D7EB3" w:rsidP="005D7EB3">
            <w:pPr>
              <w:rPr>
                <w:rFonts w:ascii="Verdana" w:hAnsi="Verdana" w:cs="Arial"/>
                <w:b/>
                <w:color w:val="000000" w:themeColor="text1"/>
              </w:rPr>
            </w:pPr>
            <w:r w:rsidRPr="00443228">
              <w:rPr>
                <w:rFonts w:ascii="Verdana" w:hAnsi="Verdana"/>
                <w:b/>
              </w:rPr>
              <w:t xml:space="preserve">Security </w:t>
            </w:r>
            <w:proofErr w:type="spellStart"/>
            <w:r w:rsidRPr="00443228">
              <w:rPr>
                <w:rFonts w:ascii="Verdana" w:hAnsi="Verdana"/>
                <w:b/>
              </w:rPr>
              <w:t>Studies</w:t>
            </w:r>
            <w:proofErr w:type="spellEnd"/>
          </w:p>
        </w:tc>
      </w:tr>
      <w:tr w:rsidR="005D7EB3" w:rsidRPr="002669B5" w14:paraId="5421836D" w14:textId="77777777" w:rsidTr="005D7EB3">
        <w:tc>
          <w:tcPr>
            <w:tcW w:w="9628" w:type="dxa"/>
            <w:gridSpan w:val="3"/>
            <w:shd w:val="clear" w:color="auto" w:fill="D9D9D9" w:themeFill="background1" w:themeFillShade="D9"/>
          </w:tcPr>
          <w:p w14:paraId="7889A8E6" w14:textId="13B48D4A" w:rsidR="005D7EB3" w:rsidRPr="002669B5" w:rsidRDefault="005D7EB3" w:rsidP="005D7EB3">
            <w:pPr>
              <w:jc w:val="center"/>
              <w:rPr>
                <w:rFonts w:ascii="Verdana" w:hAnsi="Verdana"/>
                <w:b/>
              </w:rPr>
            </w:pPr>
            <w:r w:rsidRPr="00443228">
              <w:rPr>
                <w:rFonts w:ascii="Verdana" w:hAnsi="Verdana"/>
                <w:b/>
                <w:sz w:val="22"/>
                <w:szCs w:val="22"/>
              </w:rPr>
              <w:t>RECRUITMENT RULES</w:t>
            </w:r>
          </w:p>
        </w:tc>
      </w:tr>
      <w:tr w:rsidR="005D7EB3" w:rsidRPr="00443228" w14:paraId="181DE32A" w14:textId="77777777" w:rsidTr="005D7EB3">
        <w:tc>
          <w:tcPr>
            <w:tcW w:w="541" w:type="dxa"/>
          </w:tcPr>
          <w:p w14:paraId="24BBE0D0" w14:textId="77777777" w:rsidR="005D7EB3" w:rsidRPr="00443228" w:rsidRDefault="005D7EB3" w:rsidP="005D7EB3">
            <w:pPr>
              <w:rPr>
                <w:rFonts w:ascii="Verdana" w:eastAsia="Calibri" w:hAnsi="Verdana" w:cs="Arial"/>
                <w:b/>
                <w:color w:val="000000"/>
              </w:rPr>
            </w:pPr>
            <w:r w:rsidRPr="00443228">
              <w:rPr>
                <w:rFonts w:ascii="Verdana" w:hAnsi="Verdana" w:cs="Arial"/>
                <w:b/>
                <w:color w:val="000000"/>
                <w:sz w:val="22"/>
                <w:szCs w:val="22"/>
              </w:rPr>
              <w:t xml:space="preserve">1. </w:t>
            </w:r>
          </w:p>
        </w:tc>
        <w:tc>
          <w:tcPr>
            <w:tcW w:w="3701" w:type="dxa"/>
          </w:tcPr>
          <w:p w14:paraId="56AC5AD6" w14:textId="3DA862EB" w:rsidR="005D7EB3" w:rsidRPr="00443228" w:rsidRDefault="005D7EB3" w:rsidP="005D7EB3">
            <w:pPr>
              <w:rPr>
                <w:rFonts w:ascii="Verdana" w:eastAsia="Calibri" w:hAnsi="Verdana" w:cs="Arial"/>
                <w:color w:val="000000"/>
                <w:lang w:val="en-GB"/>
              </w:rPr>
            </w:pPr>
            <w:r w:rsidRPr="00443228">
              <w:rPr>
                <w:rFonts w:ascii="Verdana" w:hAnsi="Verdana"/>
                <w:b/>
                <w:lang w:val="en-GB"/>
              </w:rPr>
              <w:t>Form of the recruitment procedure</w:t>
            </w:r>
          </w:p>
        </w:tc>
        <w:tc>
          <w:tcPr>
            <w:tcW w:w="5386" w:type="dxa"/>
          </w:tcPr>
          <w:p w14:paraId="2D25A454" w14:textId="77777777" w:rsidR="005D7EB3" w:rsidRPr="00443228" w:rsidRDefault="005D7EB3" w:rsidP="005D7EB3">
            <w:pPr>
              <w:rPr>
                <w:rFonts w:ascii="Verdana" w:eastAsia="Calibri" w:hAnsi="Verdana" w:cs="Arial"/>
                <w:color w:val="538135"/>
                <w:lang w:val="en-GB"/>
              </w:rPr>
            </w:pPr>
          </w:p>
        </w:tc>
      </w:tr>
      <w:tr w:rsidR="005D7EB3" w:rsidRPr="002669B5" w14:paraId="2D21C987" w14:textId="77777777" w:rsidTr="005D7EB3">
        <w:tc>
          <w:tcPr>
            <w:tcW w:w="541" w:type="dxa"/>
          </w:tcPr>
          <w:p w14:paraId="4DA08205" w14:textId="77777777" w:rsidR="005D7EB3" w:rsidRPr="00443228" w:rsidRDefault="005D7EB3" w:rsidP="005D7EB3">
            <w:pPr>
              <w:rPr>
                <w:rFonts w:ascii="Verdana" w:hAnsi="Verdana" w:cs="Arial"/>
                <w:b/>
                <w:color w:val="000000" w:themeColor="text1"/>
                <w:lang w:val="en-GB"/>
              </w:rPr>
            </w:pPr>
          </w:p>
        </w:tc>
        <w:tc>
          <w:tcPr>
            <w:tcW w:w="3701" w:type="dxa"/>
          </w:tcPr>
          <w:p w14:paraId="18873D48" w14:textId="58BAA480" w:rsidR="005D7EB3" w:rsidRPr="00443228" w:rsidRDefault="005D7EB3" w:rsidP="005D7EB3">
            <w:pPr>
              <w:jc w:val="both"/>
              <w:rPr>
                <w:rFonts w:ascii="Verdana" w:hAnsi="Verdana"/>
                <w:color w:val="000000"/>
                <w:lang w:val="en-GB"/>
              </w:rPr>
            </w:pPr>
            <w:r w:rsidRPr="00443228">
              <w:rPr>
                <w:rFonts w:ascii="Verdana" w:hAnsi="Verdana"/>
                <w:color w:val="000000"/>
                <w:lang w:val="en-GB"/>
              </w:rPr>
              <w:t>Qualifying examination</w:t>
            </w:r>
            <w:r w:rsidRPr="002669B5">
              <w:rPr>
                <w:rFonts w:ascii="Verdana" w:eastAsia="Calibri" w:hAnsi="Verdana" w:cs="Calibri"/>
                <w:color w:val="000000"/>
                <w:lang w:val="en-GB"/>
              </w:rPr>
              <w:t xml:space="preserve"> </w:t>
            </w:r>
            <w:r w:rsidRPr="00443228">
              <w:rPr>
                <w:rFonts w:ascii="Verdana" w:hAnsi="Verdana"/>
                <w:color w:val="000000"/>
                <w:lang w:val="en-GB"/>
              </w:rPr>
              <w:t>(oral or written); interview*.</w:t>
            </w:r>
          </w:p>
          <w:p w14:paraId="21A8E9C3" w14:textId="770A37FE" w:rsidR="005D7EB3" w:rsidRPr="00443228" w:rsidRDefault="005D7EB3" w:rsidP="005D7EB3">
            <w:pPr>
              <w:rPr>
                <w:rFonts w:ascii="Verdana" w:hAnsi="Verdana" w:cs="Arial"/>
                <w:color w:val="000000" w:themeColor="text1"/>
                <w:lang w:val="en-GB"/>
              </w:rPr>
            </w:pPr>
          </w:p>
        </w:tc>
        <w:tc>
          <w:tcPr>
            <w:tcW w:w="5386" w:type="dxa"/>
          </w:tcPr>
          <w:p w14:paraId="681C9F8D" w14:textId="3BD8A594" w:rsidR="005D7EB3" w:rsidRPr="00443228" w:rsidRDefault="005D7EB3" w:rsidP="005D7EB3">
            <w:pPr>
              <w:rPr>
                <w:rFonts w:ascii="Verdana" w:hAnsi="Verdana" w:cs="Arial"/>
                <w:bCs/>
                <w:color w:val="000000" w:themeColor="text1"/>
              </w:rPr>
            </w:pPr>
            <w:proofErr w:type="spellStart"/>
            <w:r w:rsidRPr="00443228">
              <w:rPr>
                <w:rFonts w:ascii="Verdana" w:hAnsi="Verdana"/>
                <w:bCs/>
              </w:rPr>
              <w:t>oral</w:t>
            </w:r>
            <w:proofErr w:type="spellEnd"/>
            <w:r w:rsidRPr="00443228">
              <w:rPr>
                <w:rFonts w:ascii="Verdana" w:hAnsi="Verdana"/>
                <w:bCs/>
              </w:rPr>
              <w:t xml:space="preserve"> </w:t>
            </w:r>
            <w:proofErr w:type="spellStart"/>
            <w:r w:rsidRPr="00443228">
              <w:rPr>
                <w:rFonts w:ascii="Verdana" w:hAnsi="Verdana"/>
                <w:bCs/>
              </w:rPr>
              <w:t>qualifying</w:t>
            </w:r>
            <w:proofErr w:type="spellEnd"/>
            <w:r w:rsidRPr="00443228">
              <w:rPr>
                <w:rFonts w:ascii="Verdana" w:hAnsi="Verdana"/>
                <w:bCs/>
              </w:rPr>
              <w:t xml:space="preserve"> </w:t>
            </w:r>
            <w:proofErr w:type="spellStart"/>
            <w:r w:rsidRPr="00443228">
              <w:rPr>
                <w:rFonts w:ascii="Verdana" w:hAnsi="Verdana"/>
                <w:bCs/>
              </w:rPr>
              <w:t>examination</w:t>
            </w:r>
            <w:proofErr w:type="spellEnd"/>
          </w:p>
        </w:tc>
      </w:tr>
      <w:tr w:rsidR="005D7EB3" w:rsidRPr="00443228" w14:paraId="32580F12" w14:textId="77777777" w:rsidTr="005D7EB3">
        <w:tc>
          <w:tcPr>
            <w:tcW w:w="541" w:type="dxa"/>
          </w:tcPr>
          <w:p w14:paraId="043D09B4"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t xml:space="preserve">2. </w:t>
            </w:r>
          </w:p>
        </w:tc>
        <w:tc>
          <w:tcPr>
            <w:tcW w:w="3701" w:type="dxa"/>
          </w:tcPr>
          <w:p w14:paraId="34A9E0B5" w14:textId="0DE0761A" w:rsidR="005D7EB3" w:rsidRPr="00443228" w:rsidRDefault="005D7EB3" w:rsidP="005D7EB3">
            <w:pPr>
              <w:rPr>
                <w:rFonts w:ascii="Verdana" w:hAnsi="Verdana" w:cs="Arial"/>
                <w:b/>
                <w:color w:val="000000" w:themeColor="text1"/>
                <w:lang w:val="en-GB"/>
              </w:rPr>
            </w:pPr>
            <w:r w:rsidRPr="00443228">
              <w:rPr>
                <w:rFonts w:ascii="Verdana" w:hAnsi="Verdana"/>
                <w:b/>
                <w:color w:val="000000"/>
                <w:lang w:val="en-GB"/>
              </w:rPr>
              <w:t>Content of the qualifying examination/interview</w:t>
            </w:r>
          </w:p>
        </w:tc>
        <w:tc>
          <w:tcPr>
            <w:tcW w:w="5386" w:type="dxa"/>
          </w:tcPr>
          <w:p w14:paraId="22A670B3" w14:textId="52DFEB9E" w:rsidR="005D7EB3" w:rsidRPr="00443228" w:rsidRDefault="005D7EB3" w:rsidP="005D7EB3">
            <w:pPr>
              <w:jc w:val="both"/>
              <w:rPr>
                <w:rFonts w:ascii="Verdana" w:hAnsi="Verdana"/>
                <w:lang w:val="en-GB"/>
              </w:rPr>
            </w:pPr>
            <w:r w:rsidRPr="00443228">
              <w:rPr>
                <w:rFonts w:ascii="Verdana" w:hAnsi="Verdana"/>
                <w:lang w:val="en-GB"/>
              </w:rPr>
              <w:t xml:space="preserve">1. </w:t>
            </w:r>
            <w:r w:rsidRPr="002669B5">
              <w:rPr>
                <w:rFonts w:ascii="Verdana" w:hAnsi="Verdana"/>
                <w:lang w:val="en-GB"/>
              </w:rPr>
              <w:t>C</w:t>
            </w:r>
            <w:r w:rsidRPr="00443228">
              <w:rPr>
                <w:rFonts w:ascii="Verdana" w:hAnsi="Verdana"/>
                <w:lang w:val="en-GB"/>
              </w:rPr>
              <w:t>ontemporary theories of security - models and features.</w:t>
            </w:r>
          </w:p>
          <w:p w14:paraId="663E4BDB" w14:textId="77777777" w:rsidR="005D7EB3" w:rsidRPr="00443228" w:rsidRDefault="005D7EB3" w:rsidP="005D7EB3">
            <w:pPr>
              <w:jc w:val="both"/>
              <w:rPr>
                <w:rFonts w:ascii="Verdana" w:hAnsi="Verdana"/>
                <w:lang w:val="en-GB"/>
              </w:rPr>
            </w:pPr>
            <w:r w:rsidRPr="00443228">
              <w:rPr>
                <w:rFonts w:ascii="Verdana" w:hAnsi="Verdana"/>
                <w:lang w:val="en-GB"/>
              </w:rPr>
              <w:t>2. Institutional system of national security.</w:t>
            </w:r>
          </w:p>
          <w:p w14:paraId="7EF0FFAC" w14:textId="77777777" w:rsidR="005D7EB3" w:rsidRPr="00443228" w:rsidRDefault="005D7EB3" w:rsidP="005D7EB3">
            <w:pPr>
              <w:jc w:val="both"/>
              <w:rPr>
                <w:rFonts w:ascii="Verdana" w:hAnsi="Verdana"/>
                <w:lang w:val="en-GB"/>
              </w:rPr>
            </w:pPr>
            <w:r w:rsidRPr="00443228">
              <w:rPr>
                <w:rFonts w:ascii="Verdana" w:hAnsi="Verdana"/>
                <w:lang w:val="en-GB"/>
              </w:rPr>
              <w:t>3. Conflicts of the contemporary world - characteristics.</w:t>
            </w:r>
          </w:p>
          <w:p w14:paraId="7E8D77FF" w14:textId="77777777" w:rsidR="005D7EB3" w:rsidRPr="00443228" w:rsidRDefault="005D7EB3" w:rsidP="005D7EB3">
            <w:pPr>
              <w:jc w:val="both"/>
              <w:rPr>
                <w:rFonts w:ascii="Verdana" w:hAnsi="Verdana"/>
                <w:lang w:val="en-GB"/>
              </w:rPr>
            </w:pPr>
            <w:r w:rsidRPr="00443228">
              <w:rPr>
                <w:rFonts w:ascii="Verdana" w:hAnsi="Verdana"/>
                <w:lang w:val="en-GB"/>
              </w:rPr>
              <w:t>4. Common safety and defence policy of the European Union.</w:t>
            </w:r>
          </w:p>
          <w:p w14:paraId="14415E10" w14:textId="77777777" w:rsidR="005D7EB3" w:rsidRPr="00443228" w:rsidRDefault="005D7EB3" w:rsidP="005D7EB3">
            <w:pPr>
              <w:jc w:val="both"/>
              <w:rPr>
                <w:rFonts w:ascii="Verdana" w:hAnsi="Verdana"/>
                <w:lang w:val="en-GB"/>
              </w:rPr>
            </w:pPr>
            <w:r w:rsidRPr="00443228">
              <w:rPr>
                <w:rFonts w:ascii="Verdana" w:hAnsi="Verdana"/>
                <w:lang w:val="en-GB"/>
              </w:rPr>
              <w:t>5. Crisis reaction systems.</w:t>
            </w:r>
          </w:p>
          <w:p w14:paraId="2AC238FF" w14:textId="77777777" w:rsidR="005D7EB3" w:rsidRPr="00443228" w:rsidRDefault="005D7EB3" w:rsidP="005D7EB3">
            <w:pPr>
              <w:jc w:val="both"/>
              <w:rPr>
                <w:rFonts w:ascii="Verdana" w:hAnsi="Verdana"/>
                <w:lang w:val="en-GB"/>
              </w:rPr>
            </w:pPr>
            <w:r w:rsidRPr="00443228">
              <w:rPr>
                <w:rFonts w:ascii="Verdana" w:hAnsi="Verdana"/>
                <w:lang w:val="en-GB"/>
              </w:rPr>
              <w:t>6. International political systems.</w:t>
            </w:r>
          </w:p>
          <w:p w14:paraId="7811566A" w14:textId="77777777" w:rsidR="005D7EB3" w:rsidRPr="00443228" w:rsidRDefault="005D7EB3" w:rsidP="005D7EB3">
            <w:pPr>
              <w:jc w:val="both"/>
              <w:rPr>
                <w:rFonts w:ascii="Verdana" w:hAnsi="Verdana"/>
                <w:lang w:val="en-GB"/>
              </w:rPr>
            </w:pPr>
            <w:r w:rsidRPr="00443228">
              <w:rPr>
                <w:rFonts w:ascii="Verdana" w:hAnsi="Verdana"/>
                <w:lang w:val="en-GB"/>
              </w:rPr>
              <w:t xml:space="preserve">7. International systems of freedom and human rights protection. </w:t>
            </w:r>
          </w:p>
          <w:p w14:paraId="4C2D2129" w14:textId="77777777" w:rsidR="005D7EB3" w:rsidRPr="00443228" w:rsidRDefault="005D7EB3" w:rsidP="005D7EB3">
            <w:pPr>
              <w:jc w:val="both"/>
              <w:rPr>
                <w:rFonts w:ascii="Verdana" w:hAnsi="Verdana"/>
                <w:lang w:val="en-GB"/>
              </w:rPr>
            </w:pPr>
            <w:r w:rsidRPr="00443228">
              <w:rPr>
                <w:rFonts w:ascii="Verdana" w:hAnsi="Verdana"/>
                <w:lang w:val="en-GB"/>
              </w:rPr>
              <w:t>8. Collective safety systems - structures and features.</w:t>
            </w:r>
          </w:p>
          <w:p w14:paraId="7A5DF716" w14:textId="77777777" w:rsidR="005D7EB3" w:rsidRPr="00443228" w:rsidRDefault="005D7EB3" w:rsidP="005D7EB3">
            <w:pPr>
              <w:jc w:val="both"/>
              <w:rPr>
                <w:rFonts w:ascii="Verdana" w:hAnsi="Verdana"/>
                <w:lang w:val="en-GB"/>
              </w:rPr>
            </w:pPr>
            <w:r w:rsidRPr="00443228">
              <w:rPr>
                <w:rFonts w:ascii="Verdana" w:hAnsi="Verdana"/>
                <w:lang w:val="en-GB"/>
              </w:rPr>
              <w:t>9. Globalisation processes and contemporary conflicts.</w:t>
            </w:r>
          </w:p>
          <w:p w14:paraId="2B7493D5" w14:textId="01DCF4FE" w:rsidR="005D7EB3" w:rsidRPr="00443228" w:rsidRDefault="005D7EB3" w:rsidP="00443228">
            <w:pPr>
              <w:jc w:val="both"/>
              <w:rPr>
                <w:rFonts w:ascii="Verdana" w:eastAsia="Calibri" w:hAnsi="Verdana" w:cs="Verdana"/>
                <w:lang w:val="en-GB" w:eastAsia="en-US"/>
              </w:rPr>
            </w:pPr>
            <w:r w:rsidRPr="00443228">
              <w:rPr>
                <w:rFonts w:ascii="Verdana" w:hAnsi="Verdana"/>
                <w:lang w:val="en-GB"/>
              </w:rPr>
              <w:t>10. Cultural aspects in contemporary migration processes.</w:t>
            </w:r>
          </w:p>
        </w:tc>
      </w:tr>
      <w:tr w:rsidR="005D7EB3" w:rsidRPr="002669B5" w14:paraId="1F253575" w14:textId="77777777" w:rsidTr="005D7EB3">
        <w:tc>
          <w:tcPr>
            <w:tcW w:w="541" w:type="dxa"/>
          </w:tcPr>
          <w:p w14:paraId="77470452" w14:textId="77777777" w:rsidR="005D7EB3" w:rsidRPr="00443228" w:rsidRDefault="005D7EB3" w:rsidP="00193A3C">
            <w:pPr>
              <w:rPr>
                <w:rFonts w:ascii="Verdana" w:hAnsi="Verdana" w:cs="Arial"/>
                <w:b/>
                <w:color w:val="000000" w:themeColor="text1"/>
              </w:rPr>
            </w:pPr>
            <w:r w:rsidRPr="00443228">
              <w:rPr>
                <w:rFonts w:ascii="Verdana" w:hAnsi="Verdana" w:cs="Arial"/>
                <w:b/>
                <w:color w:val="000000" w:themeColor="text1"/>
                <w:sz w:val="22"/>
                <w:szCs w:val="22"/>
              </w:rPr>
              <w:t>3.</w:t>
            </w:r>
          </w:p>
        </w:tc>
        <w:tc>
          <w:tcPr>
            <w:tcW w:w="3701" w:type="dxa"/>
          </w:tcPr>
          <w:p w14:paraId="43A3F9D1" w14:textId="59FC5559" w:rsidR="005D7EB3" w:rsidRPr="00443228" w:rsidRDefault="005D7EB3" w:rsidP="00193A3C">
            <w:pPr>
              <w:rPr>
                <w:rFonts w:ascii="Verdana" w:hAnsi="Verdana" w:cs="Arial"/>
                <w:b/>
                <w:color w:val="000000" w:themeColor="text1"/>
              </w:rPr>
            </w:pPr>
            <w:proofErr w:type="spellStart"/>
            <w:r w:rsidRPr="00443228">
              <w:rPr>
                <w:rFonts w:ascii="Verdana" w:hAnsi="Verdana"/>
                <w:b/>
              </w:rPr>
              <w:t>Recommended</w:t>
            </w:r>
            <w:proofErr w:type="spellEnd"/>
            <w:r w:rsidRPr="00443228">
              <w:rPr>
                <w:rFonts w:ascii="Verdana" w:hAnsi="Verdana"/>
                <w:b/>
              </w:rPr>
              <w:t xml:space="preserve"> </w:t>
            </w:r>
            <w:proofErr w:type="spellStart"/>
            <w:r w:rsidRPr="00443228">
              <w:rPr>
                <w:rFonts w:ascii="Verdana" w:hAnsi="Verdana"/>
                <w:b/>
              </w:rPr>
              <w:t>literature</w:t>
            </w:r>
            <w:proofErr w:type="spellEnd"/>
          </w:p>
          <w:p w14:paraId="04B3ADF5" w14:textId="77777777" w:rsidR="005D7EB3" w:rsidRPr="00443228" w:rsidRDefault="005D7EB3" w:rsidP="00193A3C">
            <w:pPr>
              <w:rPr>
                <w:rFonts w:ascii="Verdana" w:hAnsi="Verdana" w:cs="Arial"/>
                <w:b/>
                <w:color w:val="000000" w:themeColor="text1"/>
              </w:rPr>
            </w:pPr>
          </w:p>
        </w:tc>
        <w:tc>
          <w:tcPr>
            <w:tcW w:w="5386" w:type="dxa"/>
          </w:tcPr>
          <w:p w14:paraId="7C253A1C" w14:textId="77777777" w:rsidR="005D7EB3" w:rsidRPr="002669B5" w:rsidRDefault="005D7EB3" w:rsidP="0003159E">
            <w:pPr>
              <w:numPr>
                <w:ilvl w:val="0"/>
                <w:numId w:val="13"/>
              </w:numPr>
              <w:autoSpaceDE w:val="0"/>
              <w:autoSpaceDN w:val="0"/>
              <w:adjustRightInd w:val="0"/>
              <w:spacing w:after="200"/>
              <w:ind w:left="388"/>
              <w:contextualSpacing/>
              <w:rPr>
                <w:rFonts w:ascii="Verdana" w:eastAsia="Verdana" w:hAnsi="Verdana" w:cs="Verdana"/>
                <w:lang w:eastAsia="en-US"/>
              </w:rPr>
            </w:pPr>
            <w:proofErr w:type="spellStart"/>
            <w:r w:rsidRPr="002669B5">
              <w:rPr>
                <w:rFonts w:ascii="Verdana" w:eastAsia="Calibri" w:hAnsi="Verdana" w:cs="Verdana"/>
                <w:lang w:eastAsia="en-US"/>
              </w:rPr>
              <w:t>Baykies</w:t>
            </w:r>
            <w:proofErr w:type="spellEnd"/>
            <w:r w:rsidRPr="002669B5">
              <w:rPr>
                <w:rFonts w:ascii="Verdana" w:eastAsia="Calibri" w:hAnsi="Verdana" w:cs="Verdana"/>
                <w:lang w:eastAsia="en-US"/>
              </w:rPr>
              <w:t xml:space="preserve">, J., </w:t>
            </w:r>
            <w:proofErr w:type="spellStart"/>
            <w:r w:rsidRPr="002669B5">
              <w:rPr>
                <w:rFonts w:ascii="Verdana" w:eastAsia="Calibri" w:hAnsi="Verdana" w:cs="Verdana"/>
                <w:lang w:eastAsia="en-US"/>
              </w:rPr>
              <w:t>Smith</w:t>
            </w:r>
            <w:proofErr w:type="spellEnd"/>
            <w:r w:rsidRPr="002669B5">
              <w:rPr>
                <w:rFonts w:ascii="Verdana" w:eastAsia="Calibri" w:hAnsi="Verdana" w:cs="Verdana"/>
                <w:lang w:eastAsia="en-US"/>
              </w:rPr>
              <w:t>, S. (red) (2008), Globalizacja polityki światowej. Wprowadzenie do stosunków międzynarodowych, Kraków: Wydawnictwo Uniwersytetu Jagiellońskiego;</w:t>
            </w:r>
          </w:p>
          <w:p w14:paraId="3B334786" w14:textId="77777777" w:rsidR="005D7EB3" w:rsidRPr="002669B5" w:rsidRDefault="005D7EB3" w:rsidP="0003159E">
            <w:pPr>
              <w:numPr>
                <w:ilvl w:val="0"/>
                <w:numId w:val="13"/>
              </w:numPr>
              <w:ind w:left="388"/>
              <w:contextualSpacing/>
              <w:rPr>
                <w:rFonts w:ascii="Verdana" w:eastAsia="Verdana" w:hAnsi="Verdana" w:cs="Verdana"/>
                <w:lang w:eastAsia="en-US"/>
              </w:rPr>
            </w:pPr>
            <w:proofErr w:type="spellStart"/>
            <w:r w:rsidRPr="002669B5">
              <w:rPr>
                <w:rFonts w:ascii="Verdana" w:eastAsia="Calibri" w:hAnsi="Verdana" w:cs="Verdana"/>
                <w:lang w:eastAsia="en-US"/>
              </w:rPr>
              <w:t>Bieńczyk-Missala</w:t>
            </w:r>
            <w:proofErr w:type="spellEnd"/>
            <w:r w:rsidRPr="002669B5">
              <w:rPr>
                <w:rFonts w:ascii="Verdana" w:eastAsia="Calibri" w:hAnsi="Verdana" w:cs="Verdana"/>
                <w:lang w:eastAsia="en-US"/>
              </w:rPr>
              <w:t>, A. (2018), Zapobieganie masowym naruszeniom praw człowieka: Międzynarodowe instytucje i instrumenty, Warszawa: Wydawnictwo Scholar;</w:t>
            </w:r>
          </w:p>
          <w:p w14:paraId="394BA331" w14:textId="77777777" w:rsidR="005D7EB3" w:rsidRPr="002669B5" w:rsidRDefault="005D7EB3" w:rsidP="0003159E">
            <w:pPr>
              <w:numPr>
                <w:ilvl w:val="0"/>
                <w:numId w:val="13"/>
              </w:numPr>
              <w:ind w:left="388"/>
              <w:contextualSpacing/>
              <w:rPr>
                <w:rFonts w:ascii="Verdana" w:eastAsia="Verdana" w:hAnsi="Verdana" w:cs="Verdana"/>
                <w:lang w:eastAsia="en-US"/>
              </w:rPr>
            </w:pPr>
            <w:proofErr w:type="spellStart"/>
            <w:r w:rsidRPr="002669B5">
              <w:rPr>
                <w:rFonts w:ascii="Verdana" w:eastAsia="Calibri" w:hAnsi="Verdana" w:cs="Verdana"/>
                <w:lang w:eastAsia="en-US"/>
              </w:rPr>
              <w:t>Bierzanek</w:t>
            </w:r>
            <w:proofErr w:type="spellEnd"/>
            <w:r w:rsidRPr="002669B5">
              <w:rPr>
                <w:rFonts w:ascii="Verdana" w:eastAsia="Calibri" w:hAnsi="Verdana" w:cs="Verdana"/>
                <w:lang w:eastAsia="en-US"/>
              </w:rPr>
              <w:t>, R. (1977), Bezpieczeństwo regionalne w systemie ONZ, Warszawa: Wydawnictwo MON;</w:t>
            </w:r>
          </w:p>
          <w:p w14:paraId="25C05B87" w14:textId="77777777" w:rsidR="005D7EB3" w:rsidRPr="002669B5" w:rsidRDefault="005D7EB3" w:rsidP="0003159E">
            <w:pPr>
              <w:numPr>
                <w:ilvl w:val="0"/>
                <w:numId w:val="13"/>
              </w:numPr>
              <w:ind w:left="388"/>
              <w:contextualSpacing/>
              <w:rPr>
                <w:rFonts w:ascii="Verdana" w:eastAsia="Verdana" w:hAnsi="Verdana" w:cs="Verdana"/>
                <w:lang w:eastAsia="en-US"/>
              </w:rPr>
            </w:pPr>
            <w:proofErr w:type="spellStart"/>
            <w:r w:rsidRPr="002669B5">
              <w:rPr>
                <w:rFonts w:ascii="Verdana" w:eastAsia="Calibri" w:hAnsi="Verdana" w:cs="Verdana"/>
                <w:lang w:val="es-ES" w:eastAsia="en-US"/>
              </w:rPr>
              <w:t>Ciupi</w:t>
            </w:r>
            <w:r w:rsidRPr="002669B5">
              <w:rPr>
                <w:rFonts w:ascii="Verdana" w:eastAsia="Calibri" w:hAnsi="Verdana" w:cs="Verdana"/>
                <w:lang w:eastAsia="en-US"/>
              </w:rPr>
              <w:t>ński</w:t>
            </w:r>
            <w:proofErr w:type="spellEnd"/>
            <w:r w:rsidRPr="002669B5">
              <w:rPr>
                <w:rFonts w:ascii="Verdana" w:eastAsia="Calibri" w:hAnsi="Verdana" w:cs="Verdana"/>
                <w:lang w:eastAsia="en-US"/>
              </w:rPr>
              <w:t xml:space="preserve">, A. (2013), </w:t>
            </w:r>
            <w:proofErr w:type="spellStart"/>
            <w:r w:rsidRPr="002669B5">
              <w:rPr>
                <w:rFonts w:ascii="Verdana" w:eastAsia="Calibri" w:hAnsi="Verdana" w:cs="Verdana"/>
                <w:lang w:eastAsia="en-US"/>
              </w:rPr>
              <w:t>Wsp</w:t>
            </w:r>
            <w:r w:rsidRPr="002669B5">
              <w:rPr>
                <w:rFonts w:ascii="Verdana" w:eastAsia="Calibri" w:hAnsi="Verdana" w:cs="Verdana"/>
                <w:lang w:val="es-ES" w:eastAsia="en-US"/>
              </w:rPr>
              <w:t>ó</w:t>
            </w:r>
            <w:r w:rsidRPr="002669B5">
              <w:rPr>
                <w:rFonts w:ascii="Verdana" w:eastAsia="Calibri" w:hAnsi="Verdana" w:cs="Verdana"/>
                <w:lang w:eastAsia="en-US"/>
              </w:rPr>
              <w:t>lna</w:t>
            </w:r>
            <w:proofErr w:type="spellEnd"/>
            <w:r w:rsidRPr="002669B5">
              <w:rPr>
                <w:rFonts w:ascii="Verdana" w:eastAsia="Calibri" w:hAnsi="Verdana" w:cs="Verdana"/>
                <w:lang w:eastAsia="en-US"/>
              </w:rPr>
              <w:t xml:space="preserve"> polityka bezpieczeństwa i obrony Unii Europejskiej, Warszawa: </w:t>
            </w:r>
            <w:proofErr w:type="spellStart"/>
            <w:r w:rsidRPr="002669B5">
              <w:rPr>
                <w:rFonts w:ascii="Verdana" w:eastAsia="Calibri" w:hAnsi="Verdana" w:cs="Verdana"/>
                <w:lang w:eastAsia="en-US"/>
              </w:rPr>
              <w:t>Difin</w:t>
            </w:r>
            <w:proofErr w:type="spellEnd"/>
            <w:r w:rsidRPr="002669B5">
              <w:rPr>
                <w:rFonts w:ascii="Verdana" w:eastAsia="Calibri" w:hAnsi="Verdana" w:cs="Verdana"/>
                <w:lang w:eastAsia="en-US"/>
              </w:rPr>
              <w:t>;</w:t>
            </w:r>
          </w:p>
          <w:p w14:paraId="5F8423E1" w14:textId="77777777" w:rsidR="005D7EB3" w:rsidRPr="002669B5" w:rsidRDefault="005D7EB3" w:rsidP="0003159E">
            <w:pPr>
              <w:numPr>
                <w:ilvl w:val="0"/>
                <w:numId w:val="13"/>
              </w:numPr>
              <w:ind w:left="388"/>
              <w:contextualSpacing/>
              <w:rPr>
                <w:rFonts w:ascii="Verdana" w:eastAsia="Verdana" w:hAnsi="Verdana" w:cs="Verdana"/>
                <w:lang w:eastAsia="en-US"/>
              </w:rPr>
            </w:pPr>
            <w:proofErr w:type="spellStart"/>
            <w:r w:rsidRPr="002669B5">
              <w:rPr>
                <w:rFonts w:ascii="Verdana" w:eastAsia="Calibri" w:hAnsi="Verdana" w:cs="Verdana"/>
                <w:lang w:eastAsia="en-US"/>
              </w:rPr>
              <w:t>Czaputowicz</w:t>
            </w:r>
            <w:proofErr w:type="spellEnd"/>
            <w:r w:rsidRPr="002669B5">
              <w:rPr>
                <w:rFonts w:ascii="Verdana" w:eastAsia="Calibri" w:hAnsi="Verdana" w:cs="Verdana"/>
                <w:lang w:eastAsia="en-US"/>
              </w:rPr>
              <w:t>, J. (2012), Bezpieczeństwo międzynarodowe, Współczesne koncepcje, Warszawa;</w:t>
            </w:r>
          </w:p>
          <w:p w14:paraId="6B6166C5" w14:textId="77777777" w:rsidR="005D7EB3" w:rsidRPr="002669B5" w:rsidRDefault="005D7EB3" w:rsidP="0003159E">
            <w:pPr>
              <w:numPr>
                <w:ilvl w:val="0"/>
                <w:numId w:val="13"/>
              </w:numPr>
              <w:ind w:left="388"/>
              <w:contextualSpacing/>
              <w:rPr>
                <w:rFonts w:ascii="Verdana" w:eastAsia="Verdana" w:hAnsi="Verdana" w:cs="Verdana"/>
                <w:lang w:eastAsia="en-US"/>
              </w:rPr>
            </w:pPr>
            <w:r w:rsidRPr="00443228">
              <w:rPr>
                <w:rFonts w:ascii="Verdana" w:hAnsi="Verdana" w:cs="Verdana"/>
                <w:lang w:eastAsia="en-US"/>
              </w:rPr>
              <w:t xml:space="preserve">Gryz, J., </w:t>
            </w:r>
            <w:proofErr w:type="spellStart"/>
            <w:r w:rsidRPr="00443228">
              <w:rPr>
                <w:rFonts w:ascii="Verdana" w:hAnsi="Verdana" w:cs="Verdana"/>
                <w:lang w:eastAsia="en-US"/>
              </w:rPr>
              <w:t>Kitler</w:t>
            </w:r>
            <w:proofErr w:type="spellEnd"/>
            <w:r w:rsidRPr="00443228">
              <w:rPr>
                <w:rFonts w:ascii="Verdana" w:hAnsi="Verdana" w:cs="Verdana"/>
                <w:lang w:eastAsia="en-US"/>
              </w:rPr>
              <w:t xml:space="preserve">, W. (red.) </w:t>
            </w:r>
            <w:r w:rsidRPr="002669B5">
              <w:rPr>
                <w:rFonts w:ascii="Verdana" w:eastAsia="Calibri" w:hAnsi="Verdana" w:cs="Verdana"/>
                <w:lang w:eastAsia="en-US"/>
              </w:rPr>
              <w:t>(2012), Systemy reagowania kryzysowego, Toruń: Wydawnictwo Adam Marszałek;</w:t>
            </w:r>
          </w:p>
          <w:p w14:paraId="12B09352" w14:textId="77777777" w:rsidR="005D7EB3" w:rsidRPr="002669B5" w:rsidRDefault="005D7EB3" w:rsidP="0003159E">
            <w:pPr>
              <w:numPr>
                <w:ilvl w:val="0"/>
                <w:numId w:val="13"/>
              </w:numPr>
              <w:ind w:left="388"/>
              <w:contextualSpacing/>
              <w:rPr>
                <w:rFonts w:ascii="Verdana" w:eastAsia="Verdana" w:hAnsi="Verdana" w:cs="Verdana"/>
                <w:lang w:eastAsia="en-US"/>
              </w:rPr>
            </w:pPr>
            <w:r w:rsidRPr="002669B5">
              <w:rPr>
                <w:rFonts w:ascii="Verdana" w:eastAsia="Calibri" w:hAnsi="Verdana" w:cs="Verdana"/>
                <w:lang w:eastAsia="en-US"/>
              </w:rPr>
              <w:t>Gryz, J. (2009), Systemy reagowania kryzysowego Unii Europejskiej, Toruń: Wydawnictwo Adam Marszałek;</w:t>
            </w:r>
          </w:p>
          <w:p w14:paraId="1B107F17" w14:textId="77777777" w:rsidR="005D7EB3" w:rsidRPr="002669B5" w:rsidRDefault="005D7EB3" w:rsidP="0003159E">
            <w:pPr>
              <w:numPr>
                <w:ilvl w:val="0"/>
                <w:numId w:val="13"/>
              </w:numPr>
              <w:ind w:left="388"/>
              <w:contextualSpacing/>
              <w:rPr>
                <w:rFonts w:ascii="Verdana" w:eastAsia="Verdana" w:hAnsi="Verdana" w:cs="Verdana"/>
                <w:lang w:eastAsia="en-US"/>
              </w:rPr>
            </w:pPr>
            <w:r w:rsidRPr="002669B5">
              <w:rPr>
                <w:rFonts w:ascii="Verdana" w:eastAsia="Calibri" w:hAnsi="Verdana" w:cs="Verdana"/>
                <w:lang w:eastAsia="en-US"/>
              </w:rPr>
              <w:t>Kuźniar, R. (2008), Prawa Człowieka. Prawo, Instytucje, Stosunki Międzynarodowe, Warszawa: Wydawnictwo Scholar;</w:t>
            </w:r>
          </w:p>
          <w:p w14:paraId="62E86813" w14:textId="77777777" w:rsidR="005D7EB3" w:rsidRPr="002669B5" w:rsidRDefault="005D7EB3" w:rsidP="0003159E">
            <w:pPr>
              <w:numPr>
                <w:ilvl w:val="0"/>
                <w:numId w:val="13"/>
              </w:numPr>
              <w:ind w:left="388"/>
              <w:contextualSpacing/>
              <w:rPr>
                <w:rFonts w:ascii="Verdana" w:eastAsia="Verdana" w:hAnsi="Verdana" w:cs="Verdana"/>
                <w:lang w:eastAsia="en-US"/>
              </w:rPr>
            </w:pPr>
            <w:proofErr w:type="spellStart"/>
            <w:r w:rsidRPr="002669B5">
              <w:rPr>
                <w:rFonts w:ascii="Verdana" w:eastAsia="Calibri" w:hAnsi="Verdana" w:cs="Verdana"/>
                <w:lang w:eastAsia="en-US"/>
              </w:rPr>
              <w:t>Misiuk</w:t>
            </w:r>
            <w:proofErr w:type="spellEnd"/>
            <w:r w:rsidRPr="002669B5">
              <w:rPr>
                <w:rFonts w:ascii="Verdana" w:eastAsia="Calibri" w:hAnsi="Verdana" w:cs="Verdana"/>
                <w:lang w:eastAsia="en-US"/>
              </w:rPr>
              <w:t xml:space="preserve">, A. (2013), Instytucjonalny system bezpieczeństwa wewnętrznego, Warszawa: </w:t>
            </w:r>
            <w:proofErr w:type="spellStart"/>
            <w:r w:rsidRPr="002669B5">
              <w:rPr>
                <w:rFonts w:ascii="Verdana" w:eastAsia="Calibri" w:hAnsi="Verdana" w:cs="Verdana"/>
                <w:lang w:eastAsia="en-US"/>
              </w:rPr>
              <w:t>Difin</w:t>
            </w:r>
            <w:proofErr w:type="spellEnd"/>
            <w:r w:rsidRPr="002669B5">
              <w:rPr>
                <w:rFonts w:ascii="Verdana" w:eastAsia="Calibri" w:hAnsi="Verdana" w:cs="Verdana"/>
                <w:lang w:eastAsia="en-US"/>
              </w:rPr>
              <w:t>;</w:t>
            </w:r>
          </w:p>
          <w:p w14:paraId="08ED8F20" w14:textId="77777777" w:rsidR="005D7EB3" w:rsidRPr="002669B5" w:rsidRDefault="005D7EB3" w:rsidP="0003159E">
            <w:pPr>
              <w:numPr>
                <w:ilvl w:val="0"/>
                <w:numId w:val="13"/>
              </w:numPr>
              <w:ind w:left="388"/>
              <w:contextualSpacing/>
              <w:rPr>
                <w:rFonts w:ascii="Verdana" w:eastAsia="Verdana" w:hAnsi="Verdana" w:cs="Verdana"/>
                <w:lang w:eastAsia="en-US"/>
              </w:rPr>
            </w:pPr>
            <w:r w:rsidRPr="002669B5">
              <w:rPr>
                <w:rFonts w:ascii="Verdana" w:eastAsia="Calibri" w:hAnsi="Verdana" w:cs="Verdana"/>
                <w:lang w:eastAsia="en-US"/>
              </w:rPr>
              <w:t xml:space="preserve">Szymański, W. (2002), Globalizacja: Wyzwania i zagrożenia, Warszawa: </w:t>
            </w:r>
            <w:proofErr w:type="spellStart"/>
            <w:r w:rsidRPr="002669B5">
              <w:rPr>
                <w:rFonts w:ascii="Verdana" w:eastAsia="Calibri" w:hAnsi="Verdana" w:cs="Verdana"/>
                <w:lang w:eastAsia="en-US"/>
              </w:rPr>
              <w:t>Difin</w:t>
            </w:r>
            <w:proofErr w:type="spellEnd"/>
            <w:r w:rsidRPr="002669B5">
              <w:rPr>
                <w:rFonts w:ascii="Verdana" w:eastAsia="Calibri" w:hAnsi="Verdana" w:cs="Verdana"/>
                <w:lang w:eastAsia="en-US"/>
              </w:rPr>
              <w:t>;</w:t>
            </w:r>
          </w:p>
          <w:p w14:paraId="1C987985" w14:textId="77777777" w:rsidR="005D7EB3" w:rsidRPr="002669B5" w:rsidRDefault="005D7EB3" w:rsidP="0003159E">
            <w:pPr>
              <w:numPr>
                <w:ilvl w:val="0"/>
                <w:numId w:val="13"/>
              </w:numPr>
              <w:ind w:left="388"/>
              <w:contextualSpacing/>
              <w:rPr>
                <w:rFonts w:ascii="Verdana" w:eastAsia="Verdana" w:hAnsi="Verdana" w:cs="Verdana"/>
                <w:lang w:eastAsia="en-US"/>
              </w:rPr>
            </w:pPr>
            <w:r w:rsidRPr="002669B5">
              <w:rPr>
                <w:rFonts w:ascii="Verdana" w:eastAsia="Calibri" w:hAnsi="Verdana" w:cs="Verdana"/>
                <w:lang w:eastAsia="en-US"/>
              </w:rPr>
              <w:t xml:space="preserve">Zięba, R. (red.) (2018), Bezpieczeństwo międzynarodowe w XXI wieku, Warszawa: Wydawnictwo </w:t>
            </w:r>
            <w:proofErr w:type="spellStart"/>
            <w:r w:rsidRPr="002669B5">
              <w:rPr>
                <w:rFonts w:ascii="Verdana" w:eastAsia="Calibri" w:hAnsi="Verdana" w:cs="Verdana"/>
                <w:lang w:eastAsia="en-US"/>
              </w:rPr>
              <w:t>Poltex</w:t>
            </w:r>
            <w:proofErr w:type="spellEnd"/>
            <w:r w:rsidRPr="002669B5">
              <w:rPr>
                <w:rFonts w:ascii="Verdana" w:eastAsia="Calibri" w:hAnsi="Verdana" w:cs="Verdana"/>
                <w:lang w:eastAsia="en-US"/>
              </w:rPr>
              <w:t>;</w:t>
            </w:r>
          </w:p>
          <w:p w14:paraId="207AB451" w14:textId="77777777" w:rsidR="005D7EB3" w:rsidRPr="002669B5" w:rsidRDefault="005D7EB3" w:rsidP="0003159E">
            <w:pPr>
              <w:numPr>
                <w:ilvl w:val="0"/>
                <w:numId w:val="13"/>
              </w:numPr>
              <w:ind w:left="388"/>
              <w:contextualSpacing/>
              <w:rPr>
                <w:rFonts w:ascii="Verdana" w:eastAsia="Verdana" w:hAnsi="Verdana" w:cs="Verdana"/>
                <w:lang w:eastAsia="en-US"/>
              </w:rPr>
            </w:pPr>
            <w:proofErr w:type="spellStart"/>
            <w:r w:rsidRPr="002669B5">
              <w:rPr>
                <w:rFonts w:ascii="Verdana" w:eastAsia="Calibri" w:hAnsi="Verdana" w:cs="Verdana"/>
                <w:lang w:eastAsia="en-US"/>
              </w:rPr>
              <w:lastRenderedPageBreak/>
              <w:t>Ziętek</w:t>
            </w:r>
            <w:proofErr w:type="spellEnd"/>
            <w:r w:rsidRPr="002669B5">
              <w:rPr>
                <w:rFonts w:ascii="Verdana" w:eastAsia="Calibri" w:hAnsi="Verdana" w:cs="Verdana"/>
                <w:lang w:eastAsia="en-US"/>
              </w:rPr>
              <w:t>, A.W. (2013), Bezpieczeństwo kulturowe w Europie, Lublin: Wydawnictwo Uniwersytetu Marii Curie-Skłodowskiej.</w:t>
            </w:r>
          </w:p>
          <w:p w14:paraId="083CCA30" w14:textId="77777777" w:rsidR="005D7EB3" w:rsidRPr="002669B5" w:rsidRDefault="005D7EB3" w:rsidP="00193A3C">
            <w:pPr>
              <w:ind w:left="28"/>
              <w:contextualSpacing/>
              <w:rPr>
                <w:rFonts w:ascii="Verdana" w:eastAsia="Verdana" w:hAnsi="Verdana" w:cs="Verdana"/>
                <w:lang w:eastAsia="en-US"/>
              </w:rPr>
            </w:pPr>
          </w:p>
        </w:tc>
      </w:tr>
      <w:tr w:rsidR="005D7EB3" w:rsidRPr="002669B5" w14:paraId="472754D6" w14:textId="77777777" w:rsidTr="005D7EB3">
        <w:tc>
          <w:tcPr>
            <w:tcW w:w="541" w:type="dxa"/>
          </w:tcPr>
          <w:p w14:paraId="71808ECF"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lastRenderedPageBreak/>
              <w:t>4.</w:t>
            </w:r>
          </w:p>
        </w:tc>
        <w:tc>
          <w:tcPr>
            <w:tcW w:w="3701" w:type="dxa"/>
          </w:tcPr>
          <w:p w14:paraId="6BF39C13" w14:textId="2D708E79" w:rsidR="005D7EB3" w:rsidRPr="00443228" w:rsidRDefault="005D7EB3" w:rsidP="005D7EB3">
            <w:pPr>
              <w:rPr>
                <w:rFonts w:ascii="Verdana" w:hAnsi="Verdana" w:cs="Arial"/>
                <w:b/>
                <w:color w:val="000000" w:themeColor="text1"/>
              </w:rPr>
            </w:pPr>
            <w:proofErr w:type="spellStart"/>
            <w:r w:rsidRPr="00443228">
              <w:rPr>
                <w:rFonts w:ascii="Verdana" w:hAnsi="Verdana"/>
                <w:b/>
              </w:rPr>
              <w:t>Assessment</w:t>
            </w:r>
            <w:proofErr w:type="spellEnd"/>
            <w:r w:rsidRPr="00443228">
              <w:rPr>
                <w:rFonts w:ascii="Verdana" w:hAnsi="Verdana"/>
                <w:b/>
              </w:rPr>
              <w:t xml:space="preserve"> </w:t>
            </w:r>
            <w:proofErr w:type="spellStart"/>
            <w:r w:rsidRPr="00443228">
              <w:rPr>
                <w:rFonts w:ascii="Verdana" w:hAnsi="Verdana"/>
                <w:b/>
              </w:rPr>
              <w:t>criteria</w:t>
            </w:r>
            <w:proofErr w:type="spellEnd"/>
          </w:p>
        </w:tc>
        <w:tc>
          <w:tcPr>
            <w:tcW w:w="5386" w:type="dxa"/>
          </w:tcPr>
          <w:p w14:paraId="7BB76EEC" w14:textId="77777777" w:rsidR="005D7EB3" w:rsidRPr="00443228" w:rsidRDefault="005D7EB3" w:rsidP="005D7EB3">
            <w:pPr>
              <w:rPr>
                <w:rFonts w:ascii="Verdana" w:hAnsi="Verdana" w:cs="Arial"/>
                <w:color w:val="000000" w:themeColor="text1"/>
              </w:rPr>
            </w:pPr>
          </w:p>
        </w:tc>
      </w:tr>
      <w:tr w:rsidR="005D7EB3" w:rsidRPr="002669B5" w14:paraId="4BA1752E" w14:textId="77777777" w:rsidTr="005D7EB3">
        <w:tc>
          <w:tcPr>
            <w:tcW w:w="541" w:type="dxa"/>
          </w:tcPr>
          <w:p w14:paraId="4AEE6E62" w14:textId="77777777" w:rsidR="005D7EB3" w:rsidRPr="00443228" w:rsidRDefault="005D7EB3" w:rsidP="005D7EB3">
            <w:pPr>
              <w:rPr>
                <w:rFonts w:ascii="Verdana" w:hAnsi="Verdana" w:cs="Arial"/>
                <w:b/>
                <w:color w:val="000000" w:themeColor="text1"/>
              </w:rPr>
            </w:pPr>
          </w:p>
        </w:tc>
        <w:tc>
          <w:tcPr>
            <w:tcW w:w="3701" w:type="dxa"/>
          </w:tcPr>
          <w:p w14:paraId="782F8B9C" w14:textId="449F6AE8" w:rsidR="005D7EB3" w:rsidRPr="00443228" w:rsidRDefault="005D7EB3" w:rsidP="005D7EB3">
            <w:pPr>
              <w:rPr>
                <w:rFonts w:ascii="Verdana" w:hAnsi="Verdana" w:cs="Arial"/>
                <w:color w:val="000000" w:themeColor="text1"/>
                <w:lang w:val="en-GB"/>
              </w:rPr>
            </w:pPr>
            <w:r w:rsidRPr="00443228">
              <w:rPr>
                <w:rFonts w:ascii="Verdana" w:hAnsi="Verdana"/>
                <w:lang w:val="en-GB"/>
              </w:rPr>
              <w:t>the Minimum number of points necessary to achieve a positive result in the recruitment procedure</w:t>
            </w:r>
          </w:p>
        </w:tc>
        <w:tc>
          <w:tcPr>
            <w:tcW w:w="5386" w:type="dxa"/>
          </w:tcPr>
          <w:p w14:paraId="461D5EA4" w14:textId="77777777" w:rsidR="005D7EB3" w:rsidRPr="00443228" w:rsidRDefault="005D7EB3" w:rsidP="00443228">
            <w:pPr>
              <w:jc w:val="both"/>
              <w:rPr>
                <w:rFonts w:ascii="Verdana" w:hAnsi="Verdana"/>
                <w:b/>
                <w:lang w:val="en-GB"/>
              </w:rPr>
            </w:pPr>
            <w:r w:rsidRPr="00443228">
              <w:rPr>
                <w:rFonts w:ascii="Verdana" w:hAnsi="Verdana"/>
                <w:lang w:val="en-GB"/>
              </w:rPr>
              <w:t xml:space="preserve">1. Dissertation project - </w:t>
            </w:r>
            <w:r w:rsidRPr="00443228">
              <w:rPr>
                <w:rFonts w:ascii="Verdana" w:hAnsi="Verdana"/>
                <w:b/>
                <w:lang w:val="en-GB"/>
              </w:rPr>
              <w:t>0-30 points</w:t>
            </w:r>
          </w:p>
          <w:p w14:paraId="6FC485C7" w14:textId="77777777" w:rsidR="005D7EB3" w:rsidRPr="00443228" w:rsidRDefault="005D7EB3" w:rsidP="00443228">
            <w:pPr>
              <w:jc w:val="both"/>
              <w:rPr>
                <w:rFonts w:ascii="Verdana" w:hAnsi="Verdana"/>
                <w:b/>
                <w:lang w:val="en-GB"/>
              </w:rPr>
            </w:pPr>
            <w:r w:rsidRPr="00443228">
              <w:rPr>
                <w:rFonts w:ascii="Verdana" w:hAnsi="Verdana"/>
                <w:lang w:val="en-GB"/>
              </w:rPr>
              <w:t xml:space="preserve">2. Scientific publications </w:t>
            </w:r>
            <w:r w:rsidRPr="00443228">
              <w:rPr>
                <w:rFonts w:ascii="Verdana" w:hAnsi="Verdana"/>
                <w:b/>
                <w:lang w:val="en-GB"/>
              </w:rPr>
              <w:t>- 0-10 points</w:t>
            </w:r>
          </w:p>
          <w:p w14:paraId="614D1914" w14:textId="77777777" w:rsidR="005D7EB3" w:rsidRPr="00443228" w:rsidRDefault="005D7EB3" w:rsidP="00443228">
            <w:pPr>
              <w:jc w:val="both"/>
              <w:rPr>
                <w:rFonts w:ascii="Verdana" w:hAnsi="Verdana"/>
                <w:lang w:val="en-GB"/>
              </w:rPr>
            </w:pPr>
            <w:r w:rsidRPr="00443228">
              <w:rPr>
                <w:rFonts w:ascii="Verdana" w:hAnsi="Verdana"/>
                <w:lang w:val="en-GB"/>
              </w:rPr>
              <w:t xml:space="preserve">3. Participation in research projects - </w:t>
            </w:r>
            <w:r w:rsidRPr="00443228">
              <w:rPr>
                <w:rFonts w:ascii="Verdana" w:hAnsi="Verdana"/>
                <w:b/>
                <w:lang w:val="en-GB"/>
              </w:rPr>
              <w:t>0-5 points</w:t>
            </w:r>
          </w:p>
          <w:p w14:paraId="65C802C8" w14:textId="77777777" w:rsidR="005D7EB3" w:rsidRPr="00443228" w:rsidRDefault="005D7EB3" w:rsidP="00443228">
            <w:pPr>
              <w:jc w:val="both"/>
              <w:rPr>
                <w:rFonts w:ascii="Verdana" w:hAnsi="Verdana"/>
                <w:lang w:val="en-GB"/>
              </w:rPr>
            </w:pPr>
            <w:r w:rsidRPr="00443228">
              <w:rPr>
                <w:rFonts w:ascii="Verdana" w:hAnsi="Verdana"/>
                <w:lang w:val="en-GB"/>
              </w:rPr>
              <w:t xml:space="preserve">4. Activity in academic clubs, participation in organisational committees of conferences or activities popularising science - </w:t>
            </w:r>
            <w:r w:rsidRPr="00443228">
              <w:rPr>
                <w:rFonts w:ascii="Verdana" w:hAnsi="Verdana"/>
                <w:b/>
                <w:lang w:val="en-GB"/>
              </w:rPr>
              <w:t>0-5</w:t>
            </w:r>
            <w:r w:rsidRPr="00443228">
              <w:rPr>
                <w:rFonts w:ascii="Verdana" w:hAnsi="Verdana"/>
                <w:lang w:val="en-GB"/>
              </w:rPr>
              <w:t xml:space="preserve"> points</w:t>
            </w:r>
          </w:p>
          <w:p w14:paraId="451FAFC9" w14:textId="77777777" w:rsidR="005D7EB3" w:rsidRPr="00443228" w:rsidRDefault="005D7EB3" w:rsidP="00443228">
            <w:pPr>
              <w:jc w:val="both"/>
              <w:rPr>
                <w:rFonts w:ascii="Verdana" w:hAnsi="Verdana"/>
                <w:lang w:val="en-GB"/>
              </w:rPr>
            </w:pPr>
            <w:r w:rsidRPr="00443228">
              <w:rPr>
                <w:rFonts w:ascii="Verdana" w:hAnsi="Verdana"/>
                <w:lang w:val="en-GB"/>
              </w:rPr>
              <w:t xml:space="preserve">5. Active participation in a scientific conference - </w:t>
            </w:r>
            <w:r w:rsidRPr="00443228">
              <w:rPr>
                <w:rFonts w:ascii="Verdana" w:hAnsi="Verdana"/>
                <w:b/>
                <w:lang w:val="en-GB"/>
              </w:rPr>
              <w:t>0-5</w:t>
            </w:r>
            <w:r w:rsidRPr="00443228">
              <w:rPr>
                <w:rFonts w:ascii="Verdana" w:hAnsi="Verdana"/>
                <w:lang w:val="en-GB"/>
              </w:rPr>
              <w:t xml:space="preserve"> points</w:t>
            </w:r>
          </w:p>
          <w:p w14:paraId="6BA798E5" w14:textId="77777777" w:rsidR="005D7EB3" w:rsidRPr="00443228" w:rsidRDefault="005D7EB3" w:rsidP="00443228">
            <w:pPr>
              <w:jc w:val="both"/>
              <w:rPr>
                <w:rFonts w:ascii="Verdana" w:hAnsi="Verdana"/>
                <w:lang w:val="en-GB"/>
              </w:rPr>
            </w:pPr>
            <w:r w:rsidRPr="00443228">
              <w:rPr>
                <w:rFonts w:ascii="Verdana" w:hAnsi="Verdana"/>
                <w:lang w:val="en-GB"/>
              </w:rPr>
              <w:t>6. Academic scholarships, prizes awarded within and outside the university, participation in student exchange programmes -</w:t>
            </w:r>
            <w:r w:rsidRPr="00443228">
              <w:rPr>
                <w:rFonts w:ascii="Verdana" w:hAnsi="Verdana"/>
                <w:b/>
                <w:lang w:val="en-GB"/>
              </w:rPr>
              <w:t xml:space="preserve"> 0-5 </w:t>
            </w:r>
            <w:r w:rsidRPr="00443228">
              <w:rPr>
                <w:rFonts w:ascii="Verdana" w:hAnsi="Verdana"/>
                <w:lang w:val="en-GB"/>
              </w:rPr>
              <w:t>points</w:t>
            </w:r>
          </w:p>
          <w:p w14:paraId="3FE83E0E" w14:textId="17A17218" w:rsidR="005D7EB3" w:rsidRPr="00443228" w:rsidRDefault="005D7EB3" w:rsidP="00443228">
            <w:pPr>
              <w:jc w:val="both"/>
              <w:rPr>
                <w:rFonts w:ascii="Verdana" w:hAnsi="Verdana" w:cs="Arial"/>
                <w:color w:val="000000" w:themeColor="text1"/>
              </w:rPr>
            </w:pPr>
            <w:r w:rsidRPr="00443228">
              <w:rPr>
                <w:rFonts w:ascii="Verdana" w:hAnsi="Verdana"/>
              </w:rPr>
              <w:t xml:space="preserve">7. </w:t>
            </w:r>
            <w:proofErr w:type="spellStart"/>
            <w:r w:rsidRPr="00443228">
              <w:rPr>
                <w:rFonts w:ascii="Verdana" w:hAnsi="Verdana"/>
              </w:rPr>
              <w:t>Oral</w:t>
            </w:r>
            <w:proofErr w:type="spellEnd"/>
            <w:r w:rsidRPr="00443228">
              <w:rPr>
                <w:rFonts w:ascii="Verdana" w:hAnsi="Verdana"/>
              </w:rPr>
              <w:t xml:space="preserve"> </w:t>
            </w:r>
            <w:proofErr w:type="spellStart"/>
            <w:r w:rsidRPr="00443228">
              <w:rPr>
                <w:rFonts w:ascii="Verdana" w:hAnsi="Verdana"/>
              </w:rPr>
              <w:t>examination</w:t>
            </w:r>
            <w:proofErr w:type="spellEnd"/>
            <w:r w:rsidRPr="00443228">
              <w:rPr>
                <w:rFonts w:ascii="Verdana" w:hAnsi="Verdana"/>
              </w:rPr>
              <w:t xml:space="preserve"> - </w:t>
            </w:r>
            <w:r w:rsidRPr="00443228">
              <w:rPr>
                <w:rFonts w:ascii="Verdana" w:hAnsi="Verdana"/>
                <w:b/>
              </w:rPr>
              <w:t>0-40</w:t>
            </w:r>
            <w:r w:rsidRPr="00443228">
              <w:rPr>
                <w:rFonts w:ascii="Verdana" w:hAnsi="Verdana"/>
              </w:rPr>
              <w:t xml:space="preserve"> </w:t>
            </w:r>
            <w:proofErr w:type="spellStart"/>
            <w:r w:rsidRPr="00443228">
              <w:rPr>
                <w:rFonts w:ascii="Verdana" w:hAnsi="Verdana"/>
              </w:rPr>
              <w:t>points</w:t>
            </w:r>
            <w:proofErr w:type="spellEnd"/>
          </w:p>
        </w:tc>
      </w:tr>
      <w:tr w:rsidR="005D7EB3" w:rsidRPr="002669B5" w14:paraId="578552BC" w14:textId="77777777" w:rsidTr="005D7EB3">
        <w:tc>
          <w:tcPr>
            <w:tcW w:w="541" w:type="dxa"/>
            <w:vMerge w:val="restart"/>
          </w:tcPr>
          <w:p w14:paraId="0C19343D" w14:textId="77777777" w:rsidR="005D7EB3" w:rsidRPr="00443228" w:rsidRDefault="005D7EB3" w:rsidP="005D7EB3">
            <w:pPr>
              <w:rPr>
                <w:rFonts w:ascii="Verdana" w:eastAsia="Calibri" w:hAnsi="Verdana" w:cs="Arial"/>
                <w:b/>
                <w:color w:val="000000"/>
              </w:rPr>
            </w:pPr>
          </w:p>
        </w:tc>
        <w:tc>
          <w:tcPr>
            <w:tcW w:w="3701" w:type="dxa"/>
          </w:tcPr>
          <w:p w14:paraId="3DF5C96C" w14:textId="33722BA0" w:rsidR="005D7EB3" w:rsidRPr="00443228" w:rsidRDefault="005D7EB3" w:rsidP="005D7EB3">
            <w:pPr>
              <w:spacing w:after="200"/>
              <w:contextualSpacing/>
              <w:rPr>
                <w:rFonts w:ascii="Verdana" w:eastAsia="Calibri" w:hAnsi="Verdana" w:cs="Arial"/>
                <w:color w:val="000000" w:themeColor="text1"/>
                <w:lang w:val="en-GB" w:eastAsia="en-US"/>
              </w:rPr>
            </w:pPr>
            <w:r w:rsidRPr="00443228">
              <w:rPr>
                <w:rFonts w:ascii="Verdana" w:hAnsi="Verdana"/>
                <w:lang w:val="en-GB"/>
              </w:rPr>
              <w:t>The Maximum number of points possible to obtain during the recruitment procedure</w:t>
            </w:r>
          </w:p>
        </w:tc>
        <w:tc>
          <w:tcPr>
            <w:tcW w:w="5386" w:type="dxa"/>
          </w:tcPr>
          <w:p w14:paraId="193D1618" w14:textId="78356382" w:rsidR="005D7EB3" w:rsidRPr="00443228" w:rsidRDefault="005D7EB3" w:rsidP="00443228">
            <w:pPr>
              <w:jc w:val="both"/>
              <w:rPr>
                <w:rFonts w:ascii="Verdana" w:hAnsi="Verdana" w:cs="Arial"/>
                <w:b/>
                <w:bCs/>
                <w:color w:val="000000" w:themeColor="text1"/>
              </w:rPr>
            </w:pPr>
            <w:r w:rsidRPr="00443228">
              <w:rPr>
                <w:rFonts w:ascii="Verdana" w:hAnsi="Verdana"/>
                <w:b/>
                <w:sz w:val="22"/>
                <w:szCs w:val="22"/>
              </w:rPr>
              <w:t xml:space="preserve">60 </w:t>
            </w:r>
            <w:proofErr w:type="spellStart"/>
            <w:r w:rsidRPr="00443228">
              <w:rPr>
                <w:rFonts w:ascii="Verdana" w:hAnsi="Verdana"/>
                <w:b/>
                <w:sz w:val="22"/>
                <w:szCs w:val="22"/>
              </w:rPr>
              <w:t>points</w:t>
            </w:r>
            <w:proofErr w:type="spellEnd"/>
          </w:p>
        </w:tc>
      </w:tr>
      <w:tr w:rsidR="005D7EB3" w:rsidRPr="002669B5" w14:paraId="37DFE796" w14:textId="77777777" w:rsidTr="005D7EB3">
        <w:tc>
          <w:tcPr>
            <w:tcW w:w="541" w:type="dxa"/>
            <w:vMerge/>
          </w:tcPr>
          <w:p w14:paraId="30C3E318" w14:textId="77777777" w:rsidR="005D7EB3" w:rsidRPr="00443228" w:rsidRDefault="005D7EB3" w:rsidP="005D7EB3">
            <w:pPr>
              <w:rPr>
                <w:rFonts w:ascii="Verdana" w:eastAsia="Calibri" w:hAnsi="Verdana" w:cs="Arial"/>
                <w:b/>
                <w:color w:val="000000"/>
              </w:rPr>
            </w:pPr>
          </w:p>
        </w:tc>
        <w:tc>
          <w:tcPr>
            <w:tcW w:w="3701" w:type="dxa"/>
          </w:tcPr>
          <w:p w14:paraId="65EBDFAA" w14:textId="3349F3C4" w:rsidR="005D7EB3" w:rsidRPr="00443228" w:rsidRDefault="005D7EB3" w:rsidP="005D7EB3">
            <w:pPr>
              <w:spacing w:after="200"/>
              <w:contextualSpacing/>
              <w:rPr>
                <w:rFonts w:ascii="Verdana" w:eastAsia="Calibri" w:hAnsi="Verdana" w:cs="Arial"/>
                <w:color w:val="000000" w:themeColor="text1"/>
                <w:lang w:val="en-GB" w:eastAsia="en-US"/>
              </w:rPr>
            </w:pPr>
            <w:r w:rsidRPr="00443228">
              <w:rPr>
                <w:rFonts w:ascii="Verdana" w:hAnsi="Verdana"/>
                <w:b/>
                <w:lang w:val="en-GB"/>
              </w:rPr>
              <w:t>Language of the recruitment procedure</w:t>
            </w:r>
          </w:p>
        </w:tc>
        <w:tc>
          <w:tcPr>
            <w:tcW w:w="5386" w:type="dxa"/>
          </w:tcPr>
          <w:p w14:paraId="24F075B2" w14:textId="72390B9A" w:rsidR="005D7EB3" w:rsidRPr="00443228" w:rsidRDefault="005D7EB3" w:rsidP="00443228">
            <w:pPr>
              <w:jc w:val="both"/>
              <w:rPr>
                <w:rFonts w:ascii="Verdana" w:hAnsi="Verdana" w:cs="Arial"/>
                <w:b/>
                <w:bCs/>
                <w:color w:val="000000" w:themeColor="text1"/>
              </w:rPr>
            </w:pPr>
            <w:r w:rsidRPr="00443228">
              <w:rPr>
                <w:rFonts w:ascii="Verdana" w:hAnsi="Verdana"/>
                <w:b/>
                <w:sz w:val="22"/>
                <w:szCs w:val="22"/>
              </w:rPr>
              <w:t xml:space="preserve">100 </w:t>
            </w:r>
            <w:proofErr w:type="spellStart"/>
            <w:r w:rsidRPr="00443228">
              <w:rPr>
                <w:rFonts w:ascii="Verdana" w:hAnsi="Verdana"/>
                <w:b/>
                <w:sz w:val="22"/>
                <w:szCs w:val="22"/>
              </w:rPr>
              <w:t>points</w:t>
            </w:r>
            <w:proofErr w:type="spellEnd"/>
          </w:p>
        </w:tc>
      </w:tr>
      <w:tr w:rsidR="005D7EB3" w:rsidRPr="002669B5" w14:paraId="7DC84D49" w14:textId="77777777" w:rsidTr="005D7EB3">
        <w:tc>
          <w:tcPr>
            <w:tcW w:w="541" w:type="dxa"/>
          </w:tcPr>
          <w:p w14:paraId="23C428A1"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t>5.</w:t>
            </w:r>
          </w:p>
        </w:tc>
        <w:tc>
          <w:tcPr>
            <w:tcW w:w="3701" w:type="dxa"/>
          </w:tcPr>
          <w:p w14:paraId="31BFB2BE" w14:textId="6469A4AC" w:rsidR="005D7EB3" w:rsidRPr="00443228" w:rsidRDefault="005D7EB3" w:rsidP="005D7EB3">
            <w:pPr>
              <w:rPr>
                <w:rFonts w:ascii="Verdana" w:hAnsi="Verdana" w:cs="Arial"/>
                <w:b/>
                <w:color w:val="000000" w:themeColor="text1"/>
              </w:rPr>
            </w:pPr>
            <w:proofErr w:type="spellStart"/>
            <w:r w:rsidRPr="00443228">
              <w:rPr>
                <w:rFonts w:ascii="Verdana" w:hAnsi="Verdana"/>
                <w:b/>
              </w:rPr>
              <w:t>Required</w:t>
            </w:r>
            <w:proofErr w:type="spellEnd"/>
            <w:r w:rsidRPr="00443228">
              <w:rPr>
                <w:rFonts w:ascii="Verdana" w:hAnsi="Verdana"/>
                <w:b/>
              </w:rPr>
              <w:t xml:space="preserve"> </w:t>
            </w:r>
            <w:proofErr w:type="spellStart"/>
            <w:r w:rsidRPr="00443228">
              <w:rPr>
                <w:rFonts w:ascii="Verdana" w:hAnsi="Verdana"/>
                <w:b/>
              </w:rPr>
              <w:t>documents</w:t>
            </w:r>
            <w:proofErr w:type="spellEnd"/>
          </w:p>
        </w:tc>
        <w:tc>
          <w:tcPr>
            <w:tcW w:w="5386" w:type="dxa"/>
          </w:tcPr>
          <w:p w14:paraId="2238F2D3" w14:textId="2EF2728D" w:rsidR="005D7EB3" w:rsidRPr="00443228" w:rsidRDefault="005D7EB3" w:rsidP="00443228">
            <w:pPr>
              <w:jc w:val="both"/>
              <w:rPr>
                <w:rFonts w:ascii="Verdana" w:hAnsi="Verdana" w:cs="Arial"/>
              </w:rPr>
            </w:pPr>
            <w:proofErr w:type="spellStart"/>
            <w:r w:rsidRPr="00443228">
              <w:rPr>
                <w:rFonts w:ascii="Verdana" w:hAnsi="Verdana"/>
                <w:sz w:val="22"/>
                <w:szCs w:val="22"/>
              </w:rPr>
              <w:t>Polish</w:t>
            </w:r>
            <w:proofErr w:type="spellEnd"/>
            <w:r w:rsidRPr="002669B5">
              <w:rPr>
                <w:rFonts w:ascii="Verdana" w:hAnsi="Verdana"/>
              </w:rPr>
              <w:t xml:space="preserve"> </w:t>
            </w:r>
            <w:proofErr w:type="spellStart"/>
            <w:r w:rsidRPr="002669B5">
              <w:rPr>
                <w:rFonts w:ascii="Verdana" w:hAnsi="Verdana"/>
              </w:rPr>
              <w:t>language</w:t>
            </w:r>
            <w:proofErr w:type="spellEnd"/>
          </w:p>
        </w:tc>
      </w:tr>
      <w:tr w:rsidR="005D7EB3" w:rsidRPr="00443228" w14:paraId="3650D8E7" w14:textId="77777777" w:rsidTr="005D7EB3">
        <w:tc>
          <w:tcPr>
            <w:tcW w:w="541" w:type="dxa"/>
          </w:tcPr>
          <w:p w14:paraId="0849D20C" w14:textId="77777777" w:rsidR="005D7EB3" w:rsidRPr="00443228" w:rsidRDefault="005D7EB3" w:rsidP="005D7EB3">
            <w:pPr>
              <w:rPr>
                <w:rFonts w:ascii="Verdana" w:hAnsi="Verdana" w:cs="Arial"/>
                <w:b/>
                <w:color w:val="000000" w:themeColor="text1"/>
              </w:rPr>
            </w:pPr>
            <w:r w:rsidRPr="00443228">
              <w:rPr>
                <w:rFonts w:ascii="Verdana" w:hAnsi="Verdana" w:cs="Arial"/>
                <w:b/>
                <w:color w:val="000000" w:themeColor="text1"/>
                <w:sz w:val="22"/>
                <w:szCs w:val="22"/>
              </w:rPr>
              <w:t>6.</w:t>
            </w:r>
          </w:p>
        </w:tc>
        <w:tc>
          <w:tcPr>
            <w:tcW w:w="3701" w:type="dxa"/>
          </w:tcPr>
          <w:p w14:paraId="130BD8D3" w14:textId="67094D40" w:rsidR="005D7EB3" w:rsidRPr="00443228" w:rsidRDefault="005D7EB3" w:rsidP="005D7EB3">
            <w:pPr>
              <w:rPr>
                <w:rFonts w:ascii="Verdana" w:hAnsi="Verdana" w:cs="Arial"/>
                <w:b/>
              </w:rPr>
            </w:pPr>
            <w:proofErr w:type="spellStart"/>
            <w:r w:rsidRPr="00443228">
              <w:rPr>
                <w:rFonts w:ascii="Verdana" w:hAnsi="Verdana"/>
                <w:b/>
              </w:rPr>
              <w:t>Assessment</w:t>
            </w:r>
            <w:proofErr w:type="spellEnd"/>
            <w:r w:rsidRPr="00443228">
              <w:rPr>
                <w:rFonts w:ascii="Verdana" w:hAnsi="Verdana"/>
                <w:b/>
              </w:rPr>
              <w:t xml:space="preserve"> </w:t>
            </w:r>
            <w:proofErr w:type="spellStart"/>
            <w:r w:rsidRPr="00443228">
              <w:rPr>
                <w:rFonts w:ascii="Verdana" w:hAnsi="Verdana"/>
                <w:b/>
              </w:rPr>
              <w:t>criteria</w:t>
            </w:r>
            <w:proofErr w:type="spellEnd"/>
          </w:p>
        </w:tc>
        <w:tc>
          <w:tcPr>
            <w:tcW w:w="5386" w:type="dxa"/>
          </w:tcPr>
          <w:p w14:paraId="4F894006" w14:textId="77777777" w:rsidR="005D7EB3" w:rsidRPr="00443228" w:rsidRDefault="005D7EB3" w:rsidP="0003159E">
            <w:pPr>
              <w:numPr>
                <w:ilvl w:val="0"/>
                <w:numId w:val="14"/>
              </w:numPr>
              <w:pBdr>
                <w:top w:val="nil"/>
                <w:left w:val="nil"/>
                <w:bottom w:val="nil"/>
                <w:right w:val="nil"/>
                <w:between w:val="nil"/>
              </w:pBdr>
              <w:spacing w:line="259" w:lineRule="auto"/>
              <w:ind w:left="317" w:hanging="283"/>
              <w:jc w:val="both"/>
              <w:rPr>
                <w:rFonts w:ascii="Verdana" w:hAnsi="Verdana"/>
                <w:color w:val="000000"/>
                <w:lang w:val="en-GB"/>
              </w:rPr>
            </w:pPr>
            <w:r w:rsidRPr="00443228">
              <w:rPr>
                <w:rFonts w:ascii="Verdana" w:hAnsi="Verdana"/>
                <w:color w:val="000000"/>
                <w:lang w:val="en-GB"/>
              </w:rPr>
              <w:t>an application (with information about the planned topic of the doctoral dissertation and the name of the proposed supervisor);</w:t>
            </w:r>
          </w:p>
          <w:p w14:paraId="7F51CBFA" w14:textId="77777777" w:rsidR="005D7EB3" w:rsidRPr="002669B5" w:rsidRDefault="005D7EB3" w:rsidP="0003159E">
            <w:pPr>
              <w:numPr>
                <w:ilvl w:val="0"/>
                <w:numId w:val="14"/>
              </w:numPr>
              <w:pBdr>
                <w:top w:val="nil"/>
                <w:left w:val="nil"/>
                <w:bottom w:val="nil"/>
                <w:right w:val="nil"/>
                <w:between w:val="nil"/>
              </w:pBdr>
              <w:spacing w:line="259" w:lineRule="auto"/>
              <w:ind w:left="317" w:hanging="283"/>
              <w:jc w:val="both"/>
              <w:rPr>
                <w:rFonts w:ascii="Verdana" w:hAnsi="Verdana"/>
                <w:color w:val="000000"/>
                <w:lang w:val="en-GB"/>
              </w:rPr>
            </w:pPr>
            <w:r w:rsidRPr="00443228">
              <w:rPr>
                <w:rFonts w:ascii="Verdana" w:hAnsi="Verdana"/>
                <w:color w:val="000000"/>
                <w:lang w:val="en-GB"/>
              </w:rPr>
              <w:t xml:space="preserve">an application for admission to the Doctoral School at the University of </w:t>
            </w:r>
            <w:proofErr w:type="spellStart"/>
            <w:r w:rsidRPr="00443228">
              <w:rPr>
                <w:rFonts w:ascii="Verdana" w:hAnsi="Verdana"/>
                <w:color w:val="000000"/>
                <w:lang w:val="en-GB"/>
              </w:rPr>
              <w:t>Wrocław</w:t>
            </w:r>
            <w:proofErr w:type="spellEnd"/>
            <w:r w:rsidRPr="00443228">
              <w:rPr>
                <w:rFonts w:ascii="Verdana" w:hAnsi="Verdana"/>
                <w:color w:val="000000"/>
                <w:lang w:val="en-GB"/>
              </w:rPr>
              <w:t xml:space="preserve">, printed out from the IRK/IRC system, signed by the candidate, together with a consent to the processing of personal data for the purposes of the admission procedure and possible training at the Doctoral School at the University of </w:t>
            </w:r>
            <w:proofErr w:type="spellStart"/>
            <w:r w:rsidRPr="00443228">
              <w:rPr>
                <w:rFonts w:ascii="Verdana" w:hAnsi="Verdana"/>
                <w:color w:val="000000"/>
                <w:lang w:val="en-GB"/>
              </w:rPr>
              <w:t>Wrocław</w:t>
            </w:r>
            <w:proofErr w:type="spellEnd"/>
            <w:r w:rsidRPr="00443228">
              <w:rPr>
                <w:rFonts w:ascii="Verdana" w:hAnsi="Verdana"/>
                <w:color w:val="000000"/>
                <w:lang w:val="en-GB"/>
              </w:rPr>
              <w:t>;</w:t>
            </w:r>
          </w:p>
          <w:p w14:paraId="10538B22" w14:textId="77777777" w:rsidR="005D7EB3" w:rsidRPr="002669B5" w:rsidRDefault="005D7EB3" w:rsidP="0003159E">
            <w:pPr>
              <w:numPr>
                <w:ilvl w:val="0"/>
                <w:numId w:val="14"/>
              </w:numPr>
              <w:pBdr>
                <w:top w:val="nil"/>
                <w:left w:val="nil"/>
                <w:bottom w:val="nil"/>
                <w:right w:val="nil"/>
                <w:between w:val="nil"/>
              </w:pBdr>
              <w:spacing w:line="259" w:lineRule="auto"/>
              <w:ind w:left="317" w:hanging="283"/>
              <w:jc w:val="both"/>
              <w:rPr>
                <w:rFonts w:ascii="Verdana" w:hAnsi="Verdana"/>
                <w:color w:val="000000"/>
                <w:lang w:val="en-GB"/>
              </w:rPr>
            </w:pPr>
            <w:r w:rsidRPr="00443228">
              <w:rPr>
                <w:rFonts w:ascii="Verdana" w:hAnsi="Verdana"/>
                <w:color w:val="000000"/>
                <w:lang w:val="en-GB"/>
              </w:rPr>
              <w:t>a photocopy of the diploma of completion of the second cycle studies or uniform master studies or equivalent, together with the original to be submitted for inspection in order to confirm its conformity by the university. Diplomas obtained abroad must be certified by legalization or an apostille;</w:t>
            </w:r>
          </w:p>
          <w:p w14:paraId="34F71447" w14:textId="77777777" w:rsidR="005D7EB3" w:rsidRPr="002669B5" w:rsidRDefault="005D7EB3" w:rsidP="0003159E">
            <w:pPr>
              <w:numPr>
                <w:ilvl w:val="0"/>
                <w:numId w:val="14"/>
              </w:numPr>
              <w:pBdr>
                <w:top w:val="nil"/>
                <w:left w:val="nil"/>
                <w:bottom w:val="nil"/>
                <w:right w:val="nil"/>
                <w:between w:val="nil"/>
              </w:pBdr>
              <w:spacing w:line="259" w:lineRule="auto"/>
              <w:ind w:left="317" w:hanging="283"/>
              <w:jc w:val="both"/>
              <w:rPr>
                <w:rFonts w:ascii="Verdana" w:hAnsi="Verdana"/>
                <w:color w:val="000000"/>
                <w:lang w:val="en-GB"/>
              </w:rPr>
            </w:pPr>
            <w:r w:rsidRPr="00443228">
              <w:rPr>
                <w:rFonts w:ascii="Verdana" w:hAnsi="Verdana"/>
                <w:color w:val="000000"/>
                <w:lang w:val="en-GB"/>
              </w:rPr>
              <w:t xml:space="preserve">a written opinion of an academic supervisor selected from among independent researchers of the Faculty of Social Sciences at University of </w:t>
            </w:r>
            <w:proofErr w:type="spellStart"/>
            <w:r w:rsidRPr="00443228">
              <w:rPr>
                <w:rFonts w:ascii="Verdana" w:hAnsi="Verdana"/>
                <w:color w:val="000000"/>
                <w:lang w:val="en-GB"/>
              </w:rPr>
              <w:t>Wrocław</w:t>
            </w:r>
            <w:proofErr w:type="spellEnd"/>
            <w:r w:rsidRPr="00443228">
              <w:rPr>
                <w:rFonts w:ascii="Verdana" w:hAnsi="Verdana"/>
                <w:color w:val="000000"/>
                <w:lang w:val="en-GB"/>
              </w:rPr>
              <w:t>, associated with the academic discipline of Security Sciences, on the dissertation project together with a declaration of taking the candidate under scientific supervision. The list of supervisors, related to the discipline of Security Sciences, is available on the website of the Faculty of Social Sciences;</w:t>
            </w:r>
          </w:p>
          <w:p w14:paraId="5F233ADB" w14:textId="77777777" w:rsidR="005D7EB3" w:rsidRPr="002669B5" w:rsidRDefault="005D7EB3" w:rsidP="0003159E">
            <w:pPr>
              <w:numPr>
                <w:ilvl w:val="0"/>
                <w:numId w:val="14"/>
              </w:numPr>
              <w:pBdr>
                <w:top w:val="nil"/>
                <w:left w:val="nil"/>
                <w:bottom w:val="nil"/>
                <w:right w:val="nil"/>
                <w:between w:val="nil"/>
              </w:pBdr>
              <w:spacing w:line="259" w:lineRule="auto"/>
              <w:ind w:left="317" w:hanging="283"/>
              <w:jc w:val="both"/>
              <w:rPr>
                <w:rFonts w:ascii="Verdana" w:hAnsi="Verdana"/>
                <w:color w:val="000000"/>
                <w:lang w:val="en-GB"/>
              </w:rPr>
            </w:pPr>
            <w:r w:rsidRPr="00443228">
              <w:rPr>
                <w:rFonts w:ascii="Verdana" w:hAnsi="Verdana"/>
                <w:color w:val="000000"/>
                <w:lang w:val="en-GB"/>
              </w:rPr>
              <w:t>preliminary draft of the doctoral dissertation;</w:t>
            </w:r>
          </w:p>
          <w:p w14:paraId="1A54C6F1" w14:textId="77777777" w:rsidR="005D7EB3" w:rsidRPr="002669B5" w:rsidRDefault="005D7EB3" w:rsidP="0003159E">
            <w:pPr>
              <w:numPr>
                <w:ilvl w:val="0"/>
                <w:numId w:val="14"/>
              </w:numPr>
              <w:pBdr>
                <w:top w:val="nil"/>
                <w:left w:val="nil"/>
                <w:bottom w:val="nil"/>
                <w:right w:val="nil"/>
                <w:between w:val="nil"/>
              </w:pBdr>
              <w:spacing w:line="259" w:lineRule="auto"/>
              <w:ind w:left="317" w:hanging="283"/>
              <w:jc w:val="both"/>
              <w:rPr>
                <w:rFonts w:ascii="Verdana" w:hAnsi="Verdana"/>
                <w:color w:val="000000"/>
                <w:lang w:val="en-GB"/>
              </w:rPr>
            </w:pPr>
            <w:r w:rsidRPr="00443228">
              <w:rPr>
                <w:rFonts w:ascii="Verdana" w:hAnsi="Verdana"/>
                <w:color w:val="000000"/>
                <w:lang w:val="en-GB"/>
              </w:rPr>
              <w:t>certificate or confirmation of English language skills at B2 level or equivalent (FCE, TOEFL, IELTS 5.5-6.0, BEC Vantage and other equivalent international certificates); candidates for whom English was the language of instruction at the previous level of education or is their mother tongue are exempt from the requirement to present a certificate;</w:t>
            </w:r>
          </w:p>
          <w:p w14:paraId="64ADA5DE" w14:textId="3769E9E3" w:rsidR="005D7EB3" w:rsidRPr="002669B5" w:rsidRDefault="005D7EB3" w:rsidP="005D7EB3">
            <w:pPr>
              <w:pBdr>
                <w:top w:val="nil"/>
                <w:left w:val="nil"/>
                <w:bottom w:val="nil"/>
                <w:right w:val="nil"/>
                <w:between w:val="nil"/>
              </w:pBdr>
              <w:spacing w:line="259" w:lineRule="auto"/>
              <w:ind w:left="317"/>
              <w:jc w:val="both"/>
              <w:rPr>
                <w:rFonts w:ascii="Verdana" w:hAnsi="Verdana"/>
                <w:lang w:val="en-GB"/>
              </w:rPr>
            </w:pPr>
            <w:r w:rsidRPr="00443228">
              <w:rPr>
                <w:rFonts w:ascii="Verdana" w:hAnsi="Verdana"/>
                <w:lang w:val="en-GB"/>
              </w:rPr>
              <w:lastRenderedPageBreak/>
              <w:t>Documents should be submitted in Polish or English</w:t>
            </w:r>
            <w:r w:rsidR="001B0A1C">
              <w:rPr>
                <w:rFonts w:ascii="Verdana" w:hAnsi="Verdana"/>
                <w:lang w:val="en-GB"/>
              </w:rPr>
              <w:t xml:space="preserve"> languages</w:t>
            </w:r>
            <w:r w:rsidRPr="00443228">
              <w:rPr>
                <w:rFonts w:ascii="Verdana" w:hAnsi="Verdana"/>
                <w:lang w:val="en-GB"/>
              </w:rPr>
              <w:t xml:space="preserve">; </w:t>
            </w:r>
          </w:p>
          <w:p w14:paraId="53EAAC02" w14:textId="77777777" w:rsidR="005D7EB3" w:rsidRPr="00443228" w:rsidRDefault="005D7EB3" w:rsidP="0003159E">
            <w:pPr>
              <w:pStyle w:val="Akapitzlist"/>
              <w:numPr>
                <w:ilvl w:val="0"/>
                <w:numId w:val="14"/>
              </w:numPr>
              <w:pBdr>
                <w:top w:val="nil"/>
                <w:left w:val="nil"/>
                <w:bottom w:val="nil"/>
                <w:right w:val="nil"/>
                <w:between w:val="nil"/>
              </w:pBdr>
              <w:ind w:left="329" w:hanging="283"/>
              <w:jc w:val="both"/>
              <w:rPr>
                <w:rFonts w:ascii="Verdana" w:hAnsi="Verdana"/>
                <w:color w:val="000000"/>
                <w:lang w:val="en-GB"/>
              </w:rPr>
            </w:pPr>
            <w:r w:rsidRPr="00443228">
              <w:rPr>
                <w:rFonts w:ascii="Verdana" w:hAnsi="Verdana"/>
                <w:color w:val="000000"/>
                <w:lang w:val="en-GB"/>
              </w:rPr>
              <w:t xml:space="preserve">a statement of a candidate for the Doctoral School at University of </w:t>
            </w:r>
            <w:proofErr w:type="spellStart"/>
            <w:r w:rsidRPr="00443228">
              <w:rPr>
                <w:rFonts w:ascii="Verdana" w:hAnsi="Verdana"/>
                <w:color w:val="000000"/>
                <w:lang w:val="en-GB"/>
              </w:rPr>
              <w:t>Wrocław</w:t>
            </w:r>
            <w:proofErr w:type="spellEnd"/>
            <w:r w:rsidRPr="00443228">
              <w:rPr>
                <w:rFonts w:ascii="Verdana" w:hAnsi="Verdana"/>
                <w:color w:val="000000"/>
                <w:lang w:val="en-GB"/>
              </w:rPr>
              <w:t xml:space="preserve">, including the information whether or not he/she has a doctoral degree, whether or not he/she is an academic teacher or researcher, whether or not he/she is a doctoral student at another College of the Doctoral School of University of </w:t>
            </w:r>
            <w:proofErr w:type="spellStart"/>
            <w:r w:rsidRPr="00443228">
              <w:rPr>
                <w:rFonts w:ascii="Verdana" w:hAnsi="Verdana"/>
                <w:color w:val="000000"/>
                <w:lang w:val="en-GB"/>
              </w:rPr>
              <w:t>Wrocław</w:t>
            </w:r>
            <w:proofErr w:type="spellEnd"/>
            <w:r w:rsidRPr="00443228">
              <w:rPr>
                <w:rFonts w:ascii="Verdana" w:hAnsi="Verdana"/>
                <w:color w:val="000000"/>
                <w:lang w:val="en-GB"/>
              </w:rPr>
              <w:t xml:space="preserve"> or another Doctoral School;</w:t>
            </w:r>
          </w:p>
          <w:p w14:paraId="1DB4F4E5" w14:textId="52CB14D2" w:rsidR="005D7EB3" w:rsidRPr="00443228" w:rsidRDefault="005D7EB3" w:rsidP="0003159E">
            <w:pPr>
              <w:pStyle w:val="Akapitzlist"/>
              <w:numPr>
                <w:ilvl w:val="0"/>
                <w:numId w:val="14"/>
              </w:numPr>
              <w:pBdr>
                <w:top w:val="nil"/>
                <w:left w:val="nil"/>
                <w:bottom w:val="nil"/>
                <w:right w:val="nil"/>
                <w:between w:val="nil"/>
              </w:pBdr>
              <w:ind w:left="329" w:hanging="283"/>
              <w:jc w:val="both"/>
              <w:rPr>
                <w:rFonts w:ascii="Verdana" w:hAnsi="Verdana"/>
                <w:color w:val="000000"/>
                <w:lang w:val="en-GB"/>
              </w:rPr>
            </w:pPr>
            <w:r w:rsidRPr="00443228">
              <w:rPr>
                <w:rFonts w:ascii="Verdana" w:hAnsi="Verdana"/>
                <w:color w:val="000000"/>
                <w:lang w:val="en-GB"/>
              </w:rPr>
              <w:t>confirmation of payment of the admission fee.</w:t>
            </w:r>
          </w:p>
          <w:p w14:paraId="6EC695CF" w14:textId="77777777" w:rsidR="005D7EB3" w:rsidRPr="00443228" w:rsidRDefault="005D7EB3" w:rsidP="005D7EB3">
            <w:pPr>
              <w:jc w:val="both"/>
              <w:rPr>
                <w:rFonts w:ascii="Verdana" w:hAnsi="Verdana"/>
                <w:b/>
                <w:bCs/>
              </w:rPr>
            </w:pPr>
            <w:proofErr w:type="spellStart"/>
            <w:r w:rsidRPr="00443228">
              <w:rPr>
                <w:rFonts w:ascii="Verdana" w:hAnsi="Verdana"/>
                <w:b/>
                <w:bCs/>
              </w:rPr>
              <w:t>Foreigners</w:t>
            </w:r>
            <w:proofErr w:type="spellEnd"/>
            <w:r w:rsidRPr="00443228">
              <w:rPr>
                <w:rFonts w:ascii="Verdana" w:hAnsi="Verdana"/>
                <w:b/>
                <w:bCs/>
              </w:rPr>
              <w:t xml:space="preserve"> </w:t>
            </w:r>
            <w:proofErr w:type="spellStart"/>
            <w:r w:rsidRPr="00443228">
              <w:rPr>
                <w:rFonts w:ascii="Verdana" w:hAnsi="Verdana"/>
                <w:b/>
                <w:bCs/>
              </w:rPr>
              <w:t>additionally</w:t>
            </w:r>
            <w:proofErr w:type="spellEnd"/>
            <w:r w:rsidRPr="00443228">
              <w:rPr>
                <w:rFonts w:ascii="Verdana" w:hAnsi="Verdana"/>
                <w:b/>
                <w:bCs/>
              </w:rPr>
              <w:t xml:space="preserve"> </w:t>
            </w:r>
            <w:proofErr w:type="spellStart"/>
            <w:r w:rsidRPr="00443228">
              <w:rPr>
                <w:rFonts w:ascii="Verdana" w:hAnsi="Verdana"/>
                <w:b/>
                <w:bCs/>
              </w:rPr>
              <w:t>submit</w:t>
            </w:r>
            <w:proofErr w:type="spellEnd"/>
            <w:r w:rsidRPr="00443228">
              <w:rPr>
                <w:rFonts w:ascii="Verdana" w:hAnsi="Verdana"/>
                <w:b/>
                <w:bCs/>
              </w:rPr>
              <w:t>:</w:t>
            </w:r>
          </w:p>
          <w:p w14:paraId="593DFE45" w14:textId="16743707" w:rsidR="005D7EB3" w:rsidRPr="00443228" w:rsidRDefault="005D7EB3" w:rsidP="0003159E">
            <w:pPr>
              <w:pStyle w:val="Akapitzlist"/>
              <w:numPr>
                <w:ilvl w:val="3"/>
                <w:numId w:val="14"/>
              </w:numPr>
              <w:pBdr>
                <w:top w:val="nil"/>
                <w:left w:val="nil"/>
                <w:bottom w:val="nil"/>
                <w:right w:val="nil"/>
                <w:between w:val="nil"/>
              </w:pBdr>
              <w:ind w:left="329" w:hanging="283"/>
              <w:jc w:val="both"/>
              <w:rPr>
                <w:rFonts w:ascii="Verdana" w:hAnsi="Verdana"/>
                <w:color w:val="000000"/>
                <w:lang w:val="en-GB"/>
              </w:rPr>
            </w:pPr>
            <w:r w:rsidRPr="00443228">
              <w:rPr>
                <w:rFonts w:ascii="Verdana" w:hAnsi="Verdana"/>
                <w:color w:val="000000"/>
                <w:lang w:val="en-GB"/>
              </w:rPr>
              <w:t>a translation into Polish of their diploma or other document entitling them to study at the Doctoral School. The translation must be certified by a Polish sworn translator (entered in the list of sworn translators kept by the Ministry of Justice), a sworn translator from the EU (if there is a sworn translator</w:t>
            </w:r>
            <w:r w:rsidRPr="002669B5">
              <w:rPr>
                <w:rFonts w:ascii="Verdana" w:eastAsia="Calibri" w:hAnsi="Verdana"/>
                <w:color w:val="000000"/>
                <w:lang w:val="en-GB"/>
              </w:rPr>
              <w:t>’</w:t>
            </w:r>
            <w:r w:rsidRPr="00443228">
              <w:rPr>
                <w:rFonts w:ascii="Verdana" w:hAnsi="Verdana"/>
                <w:color w:val="000000"/>
                <w:lang w:val="en-GB"/>
              </w:rPr>
              <w:t>s institution in a given country) or a Polish consul;</w:t>
            </w:r>
          </w:p>
          <w:p w14:paraId="3A67AC7C" w14:textId="5EAE9BA1" w:rsidR="005D7EB3" w:rsidRPr="00443228" w:rsidRDefault="005D7EB3" w:rsidP="0003159E">
            <w:pPr>
              <w:pStyle w:val="Akapitzlist"/>
              <w:numPr>
                <w:ilvl w:val="3"/>
                <w:numId w:val="14"/>
              </w:numPr>
              <w:pBdr>
                <w:top w:val="nil"/>
                <w:left w:val="nil"/>
                <w:bottom w:val="nil"/>
                <w:right w:val="nil"/>
                <w:between w:val="nil"/>
              </w:pBdr>
              <w:ind w:left="329" w:hanging="283"/>
              <w:jc w:val="both"/>
              <w:rPr>
                <w:rFonts w:ascii="Verdana" w:hAnsi="Verdana"/>
                <w:color w:val="000000"/>
                <w:lang w:val="en-GB"/>
              </w:rPr>
            </w:pPr>
            <w:r w:rsidRPr="00443228">
              <w:rPr>
                <w:rFonts w:ascii="Verdana" w:hAnsi="Verdana"/>
                <w:color w:val="000000"/>
                <w:lang w:val="en-GB"/>
              </w:rPr>
              <w:t>a photocopy of a document confirming legalization of residence with the original to be presented for inspection to confirm that it is a true copy of the original. It is possible for a candidate to be admitted to the entrance examination without a photocopy of a document confirming the legalization of his/her stay and to submit it only in the case of a positive result of the entrance examination.</w:t>
            </w:r>
          </w:p>
        </w:tc>
      </w:tr>
    </w:tbl>
    <w:p w14:paraId="134734D8" w14:textId="27B1B79A" w:rsidR="00D33744" w:rsidRPr="00443228" w:rsidRDefault="00D33744">
      <w:pPr>
        <w:spacing w:after="0"/>
        <w:contextualSpacing/>
        <w:jc w:val="both"/>
        <w:rPr>
          <w:rFonts w:ascii="Verdana" w:eastAsia="Times New Roman" w:hAnsi="Verdana" w:cs="Times New Roman"/>
          <w:sz w:val="20"/>
          <w:szCs w:val="20"/>
          <w:lang w:val="en-GB"/>
        </w:rPr>
      </w:pPr>
    </w:p>
    <w:p w14:paraId="67DD52AE" w14:textId="77777777" w:rsidR="00D33744" w:rsidRPr="00443228" w:rsidRDefault="00D33744">
      <w:pPr>
        <w:rPr>
          <w:rFonts w:ascii="Verdana" w:eastAsia="Times New Roman" w:hAnsi="Verdana" w:cs="Times New Roman"/>
          <w:sz w:val="20"/>
          <w:szCs w:val="20"/>
          <w:lang w:val="en-GB"/>
        </w:rPr>
      </w:pPr>
      <w:r w:rsidRPr="00443228">
        <w:rPr>
          <w:rFonts w:ascii="Verdana" w:eastAsia="Times New Roman" w:hAnsi="Verdana" w:cs="Times New Roman"/>
          <w:sz w:val="20"/>
          <w:szCs w:val="20"/>
          <w:lang w:val="en-GB"/>
        </w:rPr>
        <w:br w:type="page"/>
      </w:r>
    </w:p>
    <w:p w14:paraId="308FE9EB" w14:textId="11E4D757" w:rsidR="0024323E" w:rsidRPr="007D1173" w:rsidRDefault="0024323E" w:rsidP="0024323E">
      <w:pPr>
        <w:jc w:val="right"/>
        <w:rPr>
          <w:rFonts w:ascii="Verdana" w:hAnsi="Verdana"/>
          <w:b/>
          <w:bCs/>
          <w:sz w:val="16"/>
          <w:szCs w:val="16"/>
        </w:rPr>
      </w:pPr>
      <w:r w:rsidRPr="007D1173">
        <w:rPr>
          <w:rFonts w:ascii="Verdana" w:hAnsi="Verdana"/>
          <w:b/>
          <w:bCs/>
          <w:sz w:val="16"/>
          <w:szCs w:val="16"/>
        </w:rPr>
        <w:lastRenderedPageBreak/>
        <w:t>Appendix no</w:t>
      </w:r>
      <w:r w:rsidR="001B0A1C" w:rsidRPr="007D1173">
        <w:rPr>
          <w:rFonts w:ascii="Verdana" w:hAnsi="Verdana"/>
          <w:b/>
          <w:bCs/>
          <w:sz w:val="16"/>
          <w:szCs w:val="16"/>
        </w:rPr>
        <w:t>.</w:t>
      </w:r>
      <w:r w:rsidRPr="007D1173">
        <w:rPr>
          <w:rFonts w:ascii="Verdana" w:hAnsi="Verdana"/>
          <w:b/>
          <w:bCs/>
          <w:sz w:val="16"/>
          <w:szCs w:val="16"/>
        </w:rPr>
        <w:t xml:space="preserve"> 4</w:t>
      </w:r>
    </w:p>
    <w:p w14:paraId="0ABE7D12" w14:textId="77777777" w:rsidR="00D51B1F" w:rsidRPr="002669B5" w:rsidRDefault="00D51B1F" w:rsidP="00D51B1F">
      <w:pPr>
        <w:rPr>
          <w:rFonts w:ascii="Verdana" w:hAnsi="Verdana"/>
          <w:sz w:val="20"/>
          <w:szCs w:val="20"/>
        </w:rPr>
      </w:pPr>
    </w:p>
    <w:tbl>
      <w:tblPr>
        <w:tblStyle w:val="Tabela-Siatka"/>
        <w:tblW w:w="0" w:type="auto"/>
        <w:tblLook w:val="04A0" w:firstRow="1" w:lastRow="0" w:firstColumn="1" w:lastColumn="0" w:noHBand="0" w:noVBand="1"/>
      </w:tblPr>
      <w:tblGrid>
        <w:gridCol w:w="600"/>
        <w:gridCol w:w="3150"/>
        <w:gridCol w:w="4778"/>
        <w:gridCol w:w="1100"/>
      </w:tblGrid>
      <w:tr w:rsidR="002669B5" w:rsidRPr="002669B5" w14:paraId="3054CFA2" w14:textId="77777777" w:rsidTr="00104447">
        <w:tc>
          <w:tcPr>
            <w:tcW w:w="3750" w:type="dxa"/>
            <w:gridSpan w:val="2"/>
            <w:shd w:val="clear" w:color="auto" w:fill="F2F2F2" w:themeFill="background1" w:themeFillShade="F2"/>
          </w:tcPr>
          <w:p w14:paraId="48D0DAEE" w14:textId="2EB01600" w:rsidR="0024323E" w:rsidRPr="002669B5" w:rsidRDefault="0024323E" w:rsidP="0024323E">
            <w:pPr>
              <w:rPr>
                <w:rFonts w:ascii="Verdana" w:hAnsi="Verdana" w:cs="Arial"/>
                <w:b/>
                <w:color w:val="000000" w:themeColor="text1"/>
              </w:rPr>
            </w:pPr>
            <w:proofErr w:type="spellStart"/>
            <w:r w:rsidRPr="00443228">
              <w:rPr>
                <w:rFonts w:ascii="Verdana" w:hAnsi="Verdana"/>
                <w:b/>
              </w:rPr>
              <w:t>Name</w:t>
            </w:r>
            <w:proofErr w:type="spellEnd"/>
            <w:r w:rsidRPr="00443228">
              <w:rPr>
                <w:rFonts w:ascii="Verdana" w:hAnsi="Verdana"/>
                <w:b/>
              </w:rPr>
              <w:t xml:space="preserve"> of </w:t>
            </w:r>
            <w:proofErr w:type="spellStart"/>
            <w:r w:rsidRPr="00443228">
              <w:rPr>
                <w:rFonts w:ascii="Verdana" w:hAnsi="Verdana"/>
                <w:b/>
              </w:rPr>
              <w:t>Faculty</w:t>
            </w:r>
            <w:proofErr w:type="spellEnd"/>
          </w:p>
        </w:tc>
        <w:tc>
          <w:tcPr>
            <w:tcW w:w="5878" w:type="dxa"/>
            <w:gridSpan w:val="2"/>
            <w:shd w:val="clear" w:color="auto" w:fill="F2F2F2" w:themeFill="background1" w:themeFillShade="F2"/>
          </w:tcPr>
          <w:p w14:paraId="0F6BA991" w14:textId="65BEB09E" w:rsidR="0024323E" w:rsidRPr="002669B5" w:rsidRDefault="0024323E" w:rsidP="0024323E">
            <w:pPr>
              <w:rPr>
                <w:rFonts w:ascii="Verdana" w:hAnsi="Verdana" w:cs="Arial"/>
                <w:b/>
                <w:color w:val="000000" w:themeColor="text1"/>
              </w:rPr>
            </w:pPr>
            <w:proofErr w:type="spellStart"/>
            <w:r w:rsidRPr="00443228">
              <w:rPr>
                <w:rFonts w:ascii="Verdana" w:hAnsi="Verdana"/>
                <w:b/>
              </w:rPr>
              <w:t>Faculty</w:t>
            </w:r>
            <w:proofErr w:type="spellEnd"/>
            <w:r w:rsidRPr="00443228">
              <w:rPr>
                <w:rFonts w:ascii="Verdana" w:hAnsi="Verdana"/>
                <w:b/>
              </w:rPr>
              <w:t xml:space="preserve"> of </w:t>
            </w:r>
            <w:proofErr w:type="spellStart"/>
            <w:r w:rsidRPr="00443228">
              <w:rPr>
                <w:rFonts w:ascii="Verdana" w:hAnsi="Verdana"/>
                <w:b/>
              </w:rPr>
              <w:t>Social</w:t>
            </w:r>
            <w:proofErr w:type="spellEnd"/>
            <w:r w:rsidRPr="00443228">
              <w:rPr>
                <w:rFonts w:ascii="Verdana" w:hAnsi="Verdana"/>
                <w:b/>
              </w:rPr>
              <w:t xml:space="preserve"> </w:t>
            </w:r>
            <w:proofErr w:type="spellStart"/>
            <w:r w:rsidRPr="00443228">
              <w:rPr>
                <w:rFonts w:ascii="Verdana" w:hAnsi="Verdana"/>
                <w:b/>
              </w:rPr>
              <w:t>Sciences</w:t>
            </w:r>
            <w:proofErr w:type="spellEnd"/>
          </w:p>
        </w:tc>
      </w:tr>
      <w:tr w:rsidR="002669B5" w:rsidRPr="00443228" w14:paraId="4EEE19D5" w14:textId="77777777" w:rsidTr="00104447">
        <w:tc>
          <w:tcPr>
            <w:tcW w:w="3750" w:type="dxa"/>
            <w:gridSpan w:val="2"/>
            <w:shd w:val="clear" w:color="auto" w:fill="F2F2F2" w:themeFill="background1" w:themeFillShade="F2"/>
          </w:tcPr>
          <w:p w14:paraId="40AE36EB" w14:textId="6060360F" w:rsidR="0024323E" w:rsidRPr="00443228" w:rsidRDefault="0024323E" w:rsidP="0024323E">
            <w:pPr>
              <w:rPr>
                <w:rFonts w:ascii="Verdana" w:hAnsi="Verdana" w:cs="Arial"/>
                <w:b/>
                <w:color w:val="000000" w:themeColor="text1"/>
                <w:lang w:val="en-GB"/>
              </w:rPr>
            </w:pPr>
            <w:r w:rsidRPr="00443228">
              <w:rPr>
                <w:rFonts w:ascii="Verdana" w:hAnsi="Verdana"/>
                <w:b/>
                <w:lang w:val="en-GB"/>
              </w:rPr>
              <w:t>Name of the Doctoral College</w:t>
            </w:r>
          </w:p>
        </w:tc>
        <w:tc>
          <w:tcPr>
            <w:tcW w:w="5878" w:type="dxa"/>
            <w:gridSpan w:val="2"/>
            <w:shd w:val="clear" w:color="auto" w:fill="F2F2F2" w:themeFill="background1" w:themeFillShade="F2"/>
          </w:tcPr>
          <w:p w14:paraId="767DB0A1" w14:textId="2F0511C4" w:rsidR="0024323E" w:rsidRPr="00443228" w:rsidRDefault="0024323E" w:rsidP="0024323E">
            <w:pPr>
              <w:rPr>
                <w:rFonts w:ascii="Verdana" w:hAnsi="Verdana" w:cs="Arial"/>
                <w:b/>
                <w:color w:val="000000" w:themeColor="text1"/>
                <w:lang w:val="en-GB"/>
              </w:rPr>
            </w:pPr>
            <w:r w:rsidRPr="00443228">
              <w:rPr>
                <w:rFonts w:ascii="Verdana" w:hAnsi="Verdana"/>
                <w:b/>
                <w:lang w:val="en-GB"/>
              </w:rPr>
              <w:t>The Doctoral College of Political Science and Administration</w:t>
            </w:r>
          </w:p>
        </w:tc>
      </w:tr>
      <w:tr w:rsidR="002669B5" w:rsidRPr="002669B5" w14:paraId="6C6579AF" w14:textId="77777777" w:rsidTr="00104447">
        <w:tc>
          <w:tcPr>
            <w:tcW w:w="3750" w:type="dxa"/>
            <w:gridSpan w:val="2"/>
            <w:shd w:val="clear" w:color="auto" w:fill="F2F2F2" w:themeFill="background1" w:themeFillShade="F2"/>
          </w:tcPr>
          <w:p w14:paraId="1F61D846" w14:textId="13433E1D" w:rsidR="0024323E" w:rsidRPr="002669B5" w:rsidRDefault="0024323E" w:rsidP="0024323E">
            <w:pPr>
              <w:rPr>
                <w:rFonts w:ascii="Verdana" w:hAnsi="Verdana" w:cs="Arial"/>
                <w:b/>
                <w:color w:val="000000" w:themeColor="text1"/>
              </w:rPr>
            </w:pPr>
            <w:proofErr w:type="spellStart"/>
            <w:r w:rsidRPr="00443228">
              <w:rPr>
                <w:rFonts w:ascii="Verdana" w:hAnsi="Verdana"/>
                <w:b/>
              </w:rPr>
              <w:t>Scientific</w:t>
            </w:r>
            <w:proofErr w:type="spellEnd"/>
            <w:r w:rsidRPr="00443228">
              <w:rPr>
                <w:rFonts w:ascii="Verdana" w:hAnsi="Verdana"/>
                <w:b/>
              </w:rPr>
              <w:t xml:space="preserve"> </w:t>
            </w:r>
            <w:proofErr w:type="spellStart"/>
            <w:r w:rsidRPr="00443228">
              <w:rPr>
                <w:rFonts w:ascii="Verdana" w:hAnsi="Verdana"/>
                <w:b/>
              </w:rPr>
              <w:t>discipline</w:t>
            </w:r>
            <w:proofErr w:type="spellEnd"/>
          </w:p>
        </w:tc>
        <w:tc>
          <w:tcPr>
            <w:tcW w:w="5878" w:type="dxa"/>
            <w:gridSpan w:val="2"/>
            <w:shd w:val="clear" w:color="auto" w:fill="F2F2F2" w:themeFill="background1" w:themeFillShade="F2"/>
          </w:tcPr>
          <w:p w14:paraId="07B2AB62" w14:textId="00477B5E" w:rsidR="0024323E" w:rsidRPr="002669B5" w:rsidRDefault="0024323E" w:rsidP="0024323E">
            <w:pPr>
              <w:rPr>
                <w:rFonts w:ascii="Verdana" w:hAnsi="Verdana" w:cs="Arial"/>
                <w:b/>
                <w:bCs/>
                <w:color w:val="000000" w:themeColor="text1"/>
              </w:rPr>
            </w:pPr>
            <w:proofErr w:type="spellStart"/>
            <w:r w:rsidRPr="00443228">
              <w:rPr>
                <w:rFonts w:ascii="Verdana" w:hAnsi="Verdana"/>
                <w:b/>
              </w:rPr>
              <w:t>Political</w:t>
            </w:r>
            <w:proofErr w:type="spellEnd"/>
            <w:r w:rsidRPr="00443228">
              <w:rPr>
                <w:rFonts w:ascii="Verdana" w:hAnsi="Verdana"/>
                <w:b/>
              </w:rPr>
              <w:t xml:space="preserve"> Science and Administration</w:t>
            </w:r>
          </w:p>
        </w:tc>
      </w:tr>
      <w:tr w:rsidR="00D51B1F" w:rsidRPr="002669B5" w14:paraId="14AE1EFA" w14:textId="77777777" w:rsidTr="0024323E">
        <w:tc>
          <w:tcPr>
            <w:tcW w:w="9628" w:type="dxa"/>
            <w:gridSpan w:val="4"/>
            <w:shd w:val="clear" w:color="auto" w:fill="D9D9D9" w:themeFill="background1" w:themeFillShade="D9"/>
          </w:tcPr>
          <w:p w14:paraId="0BFA196D" w14:textId="3EB19049" w:rsidR="00D51B1F" w:rsidRPr="00443228" w:rsidRDefault="0024323E" w:rsidP="0024323E">
            <w:pPr>
              <w:jc w:val="center"/>
              <w:rPr>
                <w:rFonts w:ascii="Verdana" w:hAnsi="Verdana"/>
              </w:rPr>
            </w:pPr>
            <w:r w:rsidRPr="00443228">
              <w:rPr>
                <w:rFonts w:ascii="Verdana" w:hAnsi="Verdana"/>
                <w:b/>
                <w:sz w:val="22"/>
                <w:szCs w:val="22"/>
              </w:rPr>
              <w:t>RECRUITMENT PROCEDURE</w:t>
            </w:r>
          </w:p>
        </w:tc>
      </w:tr>
      <w:tr w:rsidR="00684A18" w:rsidRPr="00443228" w14:paraId="74017981" w14:textId="77777777" w:rsidTr="00104447">
        <w:tc>
          <w:tcPr>
            <w:tcW w:w="600" w:type="dxa"/>
          </w:tcPr>
          <w:p w14:paraId="76E70F05" w14:textId="77777777" w:rsidR="003B256C" w:rsidRPr="00443228" w:rsidRDefault="003B256C" w:rsidP="003B256C">
            <w:pPr>
              <w:rPr>
                <w:rFonts w:ascii="Verdana" w:hAnsi="Verdana" w:cs="Arial"/>
                <w:b/>
                <w:color w:val="000000" w:themeColor="text1"/>
              </w:rPr>
            </w:pPr>
            <w:r w:rsidRPr="00443228">
              <w:rPr>
                <w:rFonts w:ascii="Verdana" w:hAnsi="Verdana" w:cs="Arial"/>
                <w:b/>
                <w:color w:val="000000" w:themeColor="text1"/>
                <w:sz w:val="22"/>
                <w:szCs w:val="22"/>
                <w:lang w:eastAsia="en-US"/>
              </w:rPr>
              <w:t xml:space="preserve">1. </w:t>
            </w:r>
          </w:p>
        </w:tc>
        <w:tc>
          <w:tcPr>
            <w:tcW w:w="3150" w:type="dxa"/>
          </w:tcPr>
          <w:p w14:paraId="1938277C" w14:textId="038B0B60" w:rsidR="003B256C" w:rsidRPr="00443228" w:rsidRDefault="003B256C" w:rsidP="003B256C">
            <w:pPr>
              <w:rPr>
                <w:rFonts w:ascii="Verdana" w:eastAsia="Calibri" w:hAnsi="Verdana" w:cs="Arial"/>
                <w:color w:val="000000" w:themeColor="text1"/>
                <w:lang w:val="en-GB"/>
              </w:rPr>
            </w:pPr>
            <w:r w:rsidRPr="00443228">
              <w:rPr>
                <w:rFonts w:ascii="Verdana" w:hAnsi="Verdana"/>
                <w:b/>
                <w:color w:val="000000"/>
                <w:lang w:val="en-GB"/>
              </w:rPr>
              <w:t>Form of the recruitment procedure.</w:t>
            </w:r>
          </w:p>
        </w:tc>
        <w:tc>
          <w:tcPr>
            <w:tcW w:w="5878" w:type="dxa"/>
            <w:gridSpan w:val="2"/>
          </w:tcPr>
          <w:p w14:paraId="1A4F6C7B" w14:textId="77777777" w:rsidR="003B256C" w:rsidRPr="00443228" w:rsidRDefault="003B256C" w:rsidP="003B256C">
            <w:pPr>
              <w:rPr>
                <w:rFonts w:ascii="Verdana" w:hAnsi="Verdana"/>
                <w:color w:val="000000" w:themeColor="text1"/>
                <w:lang w:val="en-GB"/>
              </w:rPr>
            </w:pPr>
          </w:p>
        </w:tc>
      </w:tr>
      <w:tr w:rsidR="00684A18" w:rsidRPr="002669B5" w14:paraId="3A46AA46" w14:textId="77777777" w:rsidTr="00104447">
        <w:tc>
          <w:tcPr>
            <w:tcW w:w="600" w:type="dxa"/>
          </w:tcPr>
          <w:p w14:paraId="779F4D5C" w14:textId="77777777" w:rsidR="00104447" w:rsidRPr="00443228" w:rsidRDefault="00104447" w:rsidP="00104447">
            <w:pPr>
              <w:rPr>
                <w:rFonts w:ascii="Verdana" w:hAnsi="Verdana"/>
                <w:b/>
                <w:color w:val="E36C0A"/>
                <w:lang w:val="en-GB"/>
              </w:rPr>
            </w:pPr>
          </w:p>
        </w:tc>
        <w:tc>
          <w:tcPr>
            <w:tcW w:w="3150" w:type="dxa"/>
          </w:tcPr>
          <w:p w14:paraId="61C858A5" w14:textId="77777777" w:rsidR="00104447" w:rsidRPr="00443228" w:rsidRDefault="00104447" w:rsidP="00104447">
            <w:pPr>
              <w:jc w:val="both"/>
              <w:rPr>
                <w:rFonts w:ascii="Verdana" w:hAnsi="Verdana"/>
                <w:lang w:val="en-GB"/>
              </w:rPr>
            </w:pPr>
            <w:r w:rsidRPr="00443228">
              <w:rPr>
                <w:rFonts w:ascii="Verdana" w:hAnsi="Verdana"/>
                <w:color w:val="000000"/>
                <w:lang w:val="en-GB"/>
              </w:rPr>
              <w:t>Qualifying examination</w:t>
            </w:r>
          </w:p>
          <w:p w14:paraId="3567BA3C" w14:textId="5DFDA627" w:rsidR="00104447" w:rsidRPr="00443228" w:rsidRDefault="00104447" w:rsidP="00104447">
            <w:pPr>
              <w:rPr>
                <w:rFonts w:ascii="Verdana" w:eastAsia="Calibri" w:hAnsi="Verdana" w:cs="Arial"/>
                <w:color w:val="000000" w:themeColor="text1"/>
                <w:lang w:val="en-GB"/>
              </w:rPr>
            </w:pPr>
            <w:r w:rsidRPr="00443228">
              <w:rPr>
                <w:rFonts w:ascii="Verdana" w:hAnsi="Verdana"/>
                <w:color w:val="000000"/>
                <w:lang w:val="en-GB"/>
              </w:rPr>
              <w:t>(oral or written); interview*.</w:t>
            </w:r>
          </w:p>
        </w:tc>
        <w:tc>
          <w:tcPr>
            <w:tcW w:w="5878" w:type="dxa"/>
            <w:gridSpan w:val="2"/>
          </w:tcPr>
          <w:p w14:paraId="58045BE8" w14:textId="54AF9E27" w:rsidR="00104447" w:rsidRPr="002669B5" w:rsidRDefault="00104447" w:rsidP="00104447">
            <w:pPr>
              <w:rPr>
                <w:rFonts w:ascii="Verdana" w:hAnsi="Verdana"/>
                <w:color w:val="000000" w:themeColor="text1"/>
              </w:rPr>
            </w:pPr>
            <w:proofErr w:type="spellStart"/>
            <w:r w:rsidRPr="00443228">
              <w:rPr>
                <w:rFonts w:ascii="Verdana" w:hAnsi="Verdana"/>
                <w:color w:val="000000"/>
              </w:rPr>
              <w:t>Oral</w:t>
            </w:r>
            <w:proofErr w:type="spellEnd"/>
            <w:r w:rsidRPr="00443228">
              <w:rPr>
                <w:rFonts w:ascii="Verdana" w:hAnsi="Verdana"/>
                <w:color w:val="000000"/>
              </w:rPr>
              <w:t xml:space="preserve"> </w:t>
            </w:r>
            <w:proofErr w:type="spellStart"/>
            <w:r w:rsidRPr="00443228">
              <w:rPr>
                <w:rFonts w:ascii="Verdana" w:hAnsi="Verdana"/>
                <w:color w:val="000000"/>
              </w:rPr>
              <w:t>qualifying</w:t>
            </w:r>
            <w:proofErr w:type="spellEnd"/>
            <w:r w:rsidRPr="00443228">
              <w:rPr>
                <w:rFonts w:ascii="Verdana" w:hAnsi="Verdana"/>
                <w:color w:val="000000"/>
              </w:rPr>
              <w:t xml:space="preserve"> </w:t>
            </w:r>
            <w:proofErr w:type="spellStart"/>
            <w:r w:rsidRPr="00443228">
              <w:rPr>
                <w:rFonts w:ascii="Verdana" w:hAnsi="Verdana"/>
                <w:color w:val="000000"/>
              </w:rPr>
              <w:t>examination</w:t>
            </w:r>
            <w:proofErr w:type="spellEnd"/>
          </w:p>
        </w:tc>
      </w:tr>
      <w:tr w:rsidR="00684A18" w:rsidRPr="00443228" w14:paraId="29E6C999" w14:textId="77777777" w:rsidTr="00104447">
        <w:tc>
          <w:tcPr>
            <w:tcW w:w="600" w:type="dxa"/>
          </w:tcPr>
          <w:p w14:paraId="43FF14D9" w14:textId="77777777" w:rsidR="00104447" w:rsidRPr="00443228" w:rsidRDefault="00104447" w:rsidP="00104447">
            <w:pPr>
              <w:rPr>
                <w:rFonts w:ascii="Verdana" w:hAnsi="Verdana" w:cs="Arial"/>
                <w:b/>
                <w:color w:val="000000" w:themeColor="text1"/>
              </w:rPr>
            </w:pPr>
            <w:r w:rsidRPr="00443228">
              <w:rPr>
                <w:rFonts w:ascii="Verdana" w:hAnsi="Verdana" w:cs="Arial"/>
                <w:b/>
                <w:color w:val="000000" w:themeColor="text1"/>
                <w:sz w:val="22"/>
                <w:szCs w:val="22"/>
                <w:lang w:eastAsia="en-US"/>
              </w:rPr>
              <w:t xml:space="preserve">2. </w:t>
            </w:r>
          </w:p>
        </w:tc>
        <w:tc>
          <w:tcPr>
            <w:tcW w:w="3150" w:type="dxa"/>
          </w:tcPr>
          <w:p w14:paraId="5807ED80" w14:textId="25238E6C" w:rsidR="00104447" w:rsidRPr="00443228" w:rsidRDefault="00104447" w:rsidP="00104447">
            <w:pPr>
              <w:rPr>
                <w:rFonts w:ascii="Verdana" w:eastAsia="Calibri" w:hAnsi="Verdana" w:cs="Arial"/>
                <w:b/>
                <w:color w:val="000000" w:themeColor="text1"/>
                <w:lang w:val="en-GB"/>
              </w:rPr>
            </w:pPr>
            <w:r w:rsidRPr="00443228">
              <w:rPr>
                <w:rFonts w:ascii="Verdana" w:hAnsi="Verdana"/>
                <w:b/>
                <w:color w:val="000000"/>
                <w:lang w:val="en-GB"/>
              </w:rPr>
              <w:t>Content of the qualifying examination/interview.</w:t>
            </w:r>
          </w:p>
        </w:tc>
        <w:tc>
          <w:tcPr>
            <w:tcW w:w="5878" w:type="dxa"/>
            <w:gridSpan w:val="2"/>
          </w:tcPr>
          <w:p w14:paraId="74E271DB" w14:textId="77777777" w:rsidR="00104447" w:rsidRPr="00443228" w:rsidRDefault="00104447" w:rsidP="00104447">
            <w:pPr>
              <w:jc w:val="both"/>
              <w:rPr>
                <w:rFonts w:ascii="Verdana" w:hAnsi="Verdana"/>
                <w:lang w:val="en-GB"/>
              </w:rPr>
            </w:pPr>
            <w:r w:rsidRPr="00443228">
              <w:rPr>
                <w:rFonts w:ascii="Verdana" w:hAnsi="Verdana"/>
                <w:lang w:val="en-GB"/>
              </w:rPr>
              <w:t>1. Contemporary democracies - models and features.</w:t>
            </w:r>
          </w:p>
          <w:p w14:paraId="2E36DB2A" w14:textId="77777777" w:rsidR="00104447" w:rsidRPr="00443228" w:rsidRDefault="00104447" w:rsidP="00104447">
            <w:pPr>
              <w:jc w:val="both"/>
              <w:rPr>
                <w:rFonts w:ascii="Verdana" w:hAnsi="Verdana"/>
                <w:lang w:val="en-GB"/>
              </w:rPr>
            </w:pPr>
            <w:r w:rsidRPr="00443228">
              <w:rPr>
                <w:rFonts w:ascii="Verdana" w:hAnsi="Verdana"/>
                <w:lang w:val="en-GB"/>
              </w:rPr>
              <w:t>2. Public administration - structural features and essential functions.</w:t>
            </w:r>
          </w:p>
          <w:p w14:paraId="0982B6CC" w14:textId="77777777" w:rsidR="00104447" w:rsidRPr="00443228" w:rsidRDefault="00104447" w:rsidP="00104447">
            <w:pPr>
              <w:jc w:val="both"/>
              <w:rPr>
                <w:rFonts w:ascii="Verdana" w:hAnsi="Verdana"/>
                <w:lang w:val="en-GB"/>
              </w:rPr>
            </w:pPr>
            <w:r w:rsidRPr="00443228">
              <w:rPr>
                <w:rFonts w:ascii="Verdana" w:hAnsi="Verdana"/>
                <w:lang w:val="en-GB"/>
              </w:rPr>
              <w:t>3. Political problems of the contemporary world.</w:t>
            </w:r>
          </w:p>
          <w:p w14:paraId="76AB7018" w14:textId="77777777" w:rsidR="00104447" w:rsidRPr="00443228" w:rsidRDefault="00104447" w:rsidP="00104447">
            <w:pPr>
              <w:jc w:val="both"/>
              <w:rPr>
                <w:rFonts w:ascii="Verdana" w:hAnsi="Verdana"/>
                <w:lang w:val="en-GB"/>
              </w:rPr>
            </w:pPr>
            <w:r w:rsidRPr="00443228">
              <w:rPr>
                <w:rFonts w:ascii="Verdana" w:hAnsi="Verdana"/>
                <w:lang w:val="en-GB"/>
              </w:rPr>
              <w:t>4. Mass media in the contemporary world.</w:t>
            </w:r>
          </w:p>
          <w:p w14:paraId="29F84D91" w14:textId="77777777" w:rsidR="00104447" w:rsidRPr="00443228" w:rsidRDefault="00104447" w:rsidP="00104447">
            <w:pPr>
              <w:jc w:val="both"/>
              <w:rPr>
                <w:rFonts w:ascii="Verdana" w:hAnsi="Verdana"/>
                <w:lang w:val="en-GB"/>
              </w:rPr>
            </w:pPr>
            <w:r w:rsidRPr="00443228">
              <w:rPr>
                <w:rFonts w:ascii="Verdana" w:hAnsi="Verdana"/>
                <w:lang w:val="en-GB"/>
              </w:rPr>
              <w:t>5. Power and politics.</w:t>
            </w:r>
          </w:p>
          <w:p w14:paraId="35C48F77" w14:textId="77777777" w:rsidR="00104447" w:rsidRPr="00443228" w:rsidRDefault="00104447" w:rsidP="00104447">
            <w:pPr>
              <w:jc w:val="both"/>
              <w:rPr>
                <w:rFonts w:ascii="Verdana" w:hAnsi="Verdana"/>
                <w:lang w:val="en-GB"/>
              </w:rPr>
            </w:pPr>
            <w:r w:rsidRPr="00443228">
              <w:rPr>
                <w:rFonts w:ascii="Verdana" w:hAnsi="Verdana"/>
                <w:lang w:val="en-GB"/>
              </w:rPr>
              <w:t>6. Populism and democracy.</w:t>
            </w:r>
          </w:p>
          <w:p w14:paraId="50C08F43" w14:textId="77777777" w:rsidR="00104447" w:rsidRPr="00443228" w:rsidRDefault="00104447" w:rsidP="00104447">
            <w:pPr>
              <w:jc w:val="both"/>
              <w:rPr>
                <w:rFonts w:ascii="Verdana" w:hAnsi="Verdana"/>
                <w:lang w:val="en-GB"/>
              </w:rPr>
            </w:pPr>
            <w:r w:rsidRPr="00443228">
              <w:rPr>
                <w:rFonts w:ascii="Verdana" w:hAnsi="Verdana"/>
                <w:lang w:val="en-GB"/>
              </w:rPr>
              <w:t xml:space="preserve">7. international systems of protecting rights of national and ethnic minorities.  </w:t>
            </w:r>
          </w:p>
          <w:p w14:paraId="0644DEAD" w14:textId="77777777" w:rsidR="00104447" w:rsidRPr="00443228" w:rsidRDefault="00104447" w:rsidP="00104447">
            <w:pPr>
              <w:jc w:val="both"/>
              <w:rPr>
                <w:rFonts w:ascii="Verdana" w:hAnsi="Verdana"/>
                <w:lang w:val="en-GB"/>
              </w:rPr>
            </w:pPr>
            <w:r w:rsidRPr="00443228">
              <w:rPr>
                <w:rFonts w:ascii="Verdana" w:hAnsi="Verdana"/>
                <w:lang w:val="en-GB"/>
              </w:rPr>
              <w:t>8. International organizations.</w:t>
            </w:r>
          </w:p>
          <w:p w14:paraId="1B1F4474" w14:textId="77777777" w:rsidR="00104447" w:rsidRPr="00443228" w:rsidRDefault="00104447" w:rsidP="00104447">
            <w:pPr>
              <w:jc w:val="both"/>
              <w:rPr>
                <w:rFonts w:ascii="Verdana" w:hAnsi="Verdana"/>
                <w:lang w:val="en-GB"/>
              </w:rPr>
            </w:pPr>
            <w:r w:rsidRPr="00443228">
              <w:rPr>
                <w:rFonts w:ascii="Verdana" w:hAnsi="Verdana"/>
                <w:lang w:val="en-GB"/>
              </w:rPr>
              <w:t xml:space="preserve">9. integration and disintegration processes in Europe after 1945. </w:t>
            </w:r>
          </w:p>
          <w:p w14:paraId="43302ACD" w14:textId="1991D30F" w:rsidR="00104447" w:rsidRPr="00443228" w:rsidRDefault="00104447" w:rsidP="00104447">
            <w:pPr>
              <w:autoSpaceDE w:val="0"/>
              <w:autoSpaceDN w:val="0"/>
              <w:adjustRightInd w:val="0"/>
              <w:rPr>
                <w:rFonts w:ascii="Verdana" w:hAnsi="Verdana"/>
                <w:color w:val="000000" w:themeColor="text1"/>
                <w:lang w:val="en-GB"/>
              </w:rPr>
            </w:pPr>
            <w:r w:rsidRPr="00443228">
              <w:rPr>
                <w:rFonts w:ascii="Verdana" w:hAnsi="Verdana"/>
                <w:lang w:val="en-GB"/>
              </w:rPr>
              <w:t>10. Basic theories of European integration.</w:t>
            </w:r>
          </w:p>
        </w:tc>
      </w:tr>
      <w:tr w:rsidR="00684A18" w:rsidRPr="00443228" w14:paraId="1AF1DE92" w14:textId="77777777" w:rsidTr="00104447">
        <w:trPr>
          <w:trHeight w:val="2117"/>
        </w:trPr>
        <w:tc>
          <w:tcPr>
            <w:tcW w:w="600" w:type="dxa"/>
          </w:tcPr>
          <w:p w14:paraId="15D0C53B" w14:textId="77777777" w:rsidR="003B256C" w:rsidRPr="00443228" w:rsidRDefault="003B256C" w:rsidP="003B256C">
            <w:pPr>
              <w:rPr>
                <w:rFonts w:ascii="Verdana" w:hAnsi="Verdana" w:cs="Arial"/>
                <w:b/>
                <w:color w:val="000000" w:themeColor="text1"/>
              </w:rPr>
            </w:pPr>
            <w:r w:rsidRPr="00443228">
              <w:rPr>
                <w:rFonts w:ascii="Verdana" w:hAnsi="Verdana" w:cs="Arial"/>
                <w:b/>
                <w:color w:val="000000" w:themeColor="text1"/>
                <w:sz w:val="22"/>
                <w:szCs w:val="22"/>
                <w:lang w:eastAsia="en-US"/>
              </w:rPr>
              <w:t>3.</w:t>
            </w:r>
          </w:p>
        </w:tc>
        <w:tc>
          <w:tcPr>
            <w:tcW w:w="3150" w:type="dxa"/>
          </w:tcPr>
          <w:p w14:paraId="052B2953" w14:textId="19B906DE" w:rsidR="003B256C" w:rsidRPr="00443228" w:rsidRDefault="003B256C" w:rsidP="003B256C">
            <w:pPr>
              <w:rPr>
                <w:rFonts w:ascii="Verdana" w:eastAsia="Calibri" w:hAnsi="Verdana" w:cs="Arial"/>
                <w:b/>
                <w:color w:val="000000" w:themeColor="text1"/>
              </w:rPr>
            </w:pPr>
            <w:proofErr w:type="spellStart"/>
            <w:r w:rsidRPr="00443228">
              <w:rPr>
                <w:rFonts w:ascii="Verdana" w:hAnsi="Verdana"/>
                <w:b/>
              </w:rPr>
              <w:t>Recommended</w:t>
            </w:r>
            <w:proofErr w:type="spellEnd"/>
            <w:r w:rsidRPr="00443228">
              <w:rPr>
                <w:rFonts w:ascii="Verdana" w:hAnsi="Verdana"/>
                <w:b/>
              </w:rPr>
              <w:t xml:space="preserve"> </w:t>
            </w:r>
            <w:proofErr w:type="spellStart"/>
            <w:r w:rsidRPr="00443228">
              <w:rPr>
                <w:rFonts w:ascii="Verdana" w:hAnsi="Verdana"/>
                <w:b/>
              </w:rPr>
              <w:t>literature</w:t>
            </w:r>
            <w:proofErr w:type="spellEnd"/>
          </w:p>
        </w:tc>
        <w:tc>
          <w:tcPr>
            <w:tcW w:w="5878" w:type="dxa"/>
            <w:gridSpan w:val="2"/>
          </w:tcPr>
          <w:p w14:paraId="0CBB38B6" w14:textId="77777777" w:rsidR="00104447" w:rsidRPr="00443228" w:rsidRDefault="00104447" w:rsidP="00104447">
            <w:pPr>
              <w:rPr>
                <w:rFonts w:ascii="Verdana" w:hAnsi="Verdana"/>
                <w:b/>
              </w:rPr>
            </w:pPr>
            <w:proofErr w:type="spellStart"/>
            <w:r w:rsidRPr="00443228">
              <w:rPr>
                <w:rFonts w:ascii="Verdana" w:hAnsi="Verdana"/>
                <w:b/>
              </w:rPr>
              <w:t>Recommended</w:t>
            </w:r>
            <w:proofErr w:type="spellEnd"/>
            <w:r w:rsidRPr="00443228">
              <w:rPr>
                <w:rFonts w:ascii="Verdana" w:hAnsi="Verdana"/>
                <w:b/>
              </w:rPr>
              <w:t xml:space="preserve"> </w:t>
            </w:r>
            <w:proofErr w:type="spellStart"/>
            <w:r w:rsidRPr="00443228">
              <w:rPr>
                <w:rFonts w:ascii="Verdana" w:hAnsi="Verdana"/>
                <w:b/>
              </w:rPr>
              <w:t>literature</w:t>
            </w:r>
            <w:proofErr w:type="spellEnd"/>
            <w:r w:rsidRPr="00443228">
              <w:rPr>
                <w:rFonts w:ascii="Verdana" w:hAnsi="Verdana"/>
                <w:b/>
              </w:rPr>
              <w:t>:</w:t>
            </w:r>
          </w:p>
          <w:p w14:paraId="335B863F"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proofErr w:type="spellStart"/>
            <w:r w:rsidRPr="002669B5">
              <w:rPr>
                <w:rFonts w:ascii="Verdana" w:eastAsia="Verdana" w:hAnsi="Verdana"/>
                <w:lang w:eastAsia="en-US"/>
              </w:rPr>
              <w:t>Heywood</w:t>
            </w:r>
            <w:proofErr w:type="spellEnd"/>
            <w:r w:rsidRPr="002669B5">
              <w:rPr>
                <w:rFonts w:ascii="Verdana" w:eastAsia="Verdana" w:hAnsi="Verdana"/>
                <w:lang w:eastAsia="en-US"/>
              </w:rPr>
              <w:t xml:space="preserve"> A. (2011) </w:t>
            </w:r>
            <w:r w:rsidRPr="002669B5">
              <w:rPr>
                <w:rFonts w:ascii="Verdana" w:eastAsia="Verdana" w:hAnsi="Verdana"/>
                <w:i/>
                <w:iCs/>
                <w:lang w:eastAsia="en-US"/>
              </w:rPr>
              <w:t>Politologia</w:t>
            </w:r>
            <w:r w:rsidRPr="002669B5">
              <w:rPr>
                <w:rFonts w:ascii="Verdana" w:eastAsia="Verdana" w:hAnsi="Verdana"/>
                <w:lang w:eastAsia="en-US"/>
              </w:rPr>
              <w:t>, Warszawa: PWN.</w:t>
            </w:r>
          </w:p>
          <w:p w14:paraId="5939E372"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r w:rsidRPr="002669B5">
              <w:rPr>
                <w:rFonts w:ascii="Verdana" w:eastAsia="Verdana" w:hAnsi="Verdana"/>
                <w:lang w:eastAsia="en-US"/>
              </w:rPr>
              <w:t xml:space="preserve">Jackson R., </w:t>
            </w:r>
            <w:proofErr w:type="spellStart"/>
            <w:r w:rsidRPr="002669B5">
              <w:rPr>
                <w:rFonts w:ascii="Verdana" w:eastAsia="Verdana" w:hAnsi="Verdana"/>
                <w:lang w:eastAsia="en-US"/>
              </w:rPr>
              <w:t>Sørensen</w:t>
            </w:r>
            <w:proofErr w:type="spellEnd"/>
            <w:r w:rsidRPr="002669B5">
              <w:rPr>
                <w:rFonts w:ascii="Verdana" w:eastAsia="Verdana" w:hAnsi="Verdana"/>
                <w:lang w:eastAsia="en-US"/>
              </w:rPr>
              <w:t xml:space="preserve"> G. (2012) </w:t>
            </w:r>
            <w:r w:rsidRPr="002669B5">
              <w:rPr>
                <w:rFonts w:ascii="Verdana" w:eastAsia="Verdana" w:hAnsi="Verdana"/>
                <w:i/>
                <w:iCs/>
                <w:lang w:eastAsia="en-US"/>
              </w:rPr>
              <w:t>Wprowadzenie do stosunków międzynarodowych. Teorie i kierunki badawcze</w:t>
            </w:r>
            <w:r w:rsidRPr="002669B5">
              <w:rPr>
                <w:rFonts w:ascii="Verdana" w:eastAsia="Verdana" w:hAnsi="Verdana"/>
                <w:lang w:eastAsia="en-US"/>
              </w:rPr>
              <w:t xml:space="preserve">, Kraków: Wydawnictwo Uniwersytetu Jagiellońskiego. </w:t>
            </w:r>
          </w:p>
          <w:p w14:paraId="1CD76DF9"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r w:rsidRPr="002669B5">
              <w:rPr>
                <w:rFonts w:ascii="Verdana" w:eastAsia="Verdana" w:hAnsi="Verdana"/>
                <w:lang w:eastAsia="en-US"/>
              </w:rPr>
              <w:t xml:space="preserve">Klimowicz M., </w:t>
            </w:r>
            <w:proofErr w:type="spellStart"/>
            <w:r w:rsidRPr="002669B5">
              <w:rPr>
                <w:rFonts w:ascii="Verdana" w:eastAsia="Verdana" w:hAnsi="Verdana"/>
                <w:lang w:eastAsia="en-US"/>
              </w:rPr>
              <w:t>Pacześniak</w:t>
            </w:r>
            <w:proofErr w:type="spellEnd"/>
            <w:r w:rsidRPr="002669B5">
              <w:rPr>
                <w:rFonts w:ascii="Verdana" w:eastAsia="Verdana" w:hAnsi="Verdana"/>
                <w:lang w:eastAsia="en-US"/>
              </w:rPr>
              <w:t xml:space="preserve"> A. (2014) </w:t>
            </w:r>
            <w:r w:rsidRPr="002669B5">
              <w:rPr>
                <w:rFonts w:ascii="Verdana" w:eastAsia="Verdana" w:hAnsi="Verdana"/>
                <w:i/>
                <w:iCs/>
                <w:lang w:eastAsia="en-US"/>
              </w:rPr>
              <w:t>Procesy integracyjne i dezintegracyjne w Europie. Podręcznik akademick</w:t>
            </w:r>
            <w:r w:rsidRPr="002669B5">
              <w:rPr>
                <w:rFonts w:ascii="Verdana" w:eastAsia="Verdana" w:hAnsi="Verdana"/>
                <w:lang w:eastAsia="en-US"/>
              </w:rPr>
              <w:t>i, Wrocław: OTO-Wrocław.</w:t>
            </w:r>
          </w:p>
          <w:p w14:paraId="0FA2AFF8"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r w:rsidRPr="002669B5">
              <w:rPr>
                <w:rFonts w:ascii="Verdana" w:eastAsia="Verdana" w:hAnsi="Verdana"/>
                <w:lang w:eastAsia="en-US"/>
              </w:rPr>
              <w:t xml:space="preserve">Janusz G. (2011) </w:t>
            </w:r>
            <w:r w:rsidRPr="002669B5">
              <w:rPr>
                <w:rFonts w:ascii="Verdana" w:eastAsia="Verdana" w:hAnsi="Verdana"/>
                <w:i/>
                <w:iCs/>
                <w:lang w:eastAsia="en-US"/>
              </w:rPr>
              <w:t>Ochrona praw mniejszości narodowych w Europie</w:t>
            </w:r>
            <w:r w:rsidRPr="002669B5">
              <w:rPr>
                <w:rFonts w:ascii="Verdana" w:eastAsia="Verdana" w:hAnsi="Verdana"/>
                <w:lang w:eastAsia="en-US"/>
              </w:rPr>
              <w:t>, Lublin: wyd. UMCS.</w:t>
            </w:r>
          </w:p>
          <w:p w14:paraId="6F456DA5"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proofErr w:type="spellStart"/>
            <w:r w:rsidRPr="002669B5">
              <w:rPr>
                <w:rFonts w:ascii="Verdana" w:eastAsia="Verdana" w:hAnsi="Verdana"/>
                <w:lang w:eastAsia="en-US"/>
              </w:rPr>
              <w:t>Peters</w:t>
            </w:r>
            <w:proofErr w:type="spellEnd"/>
            <w:r w:rsidRPr="002669B5">
              <w:rPr>
                <w:rFonts w:ascii="Verdana" w:eastAsia="Verdana" w:hAnsi="Verdana"/>
                <w:lang w:eastAsia="en-US"/>
              </w:rPr>
              <w:t xml:space="preserve"> B. G. (1999) </w:t>
            </w:r>
            <w:r w:rsidRPr="002669B5">
              <w:rPr>
                <w:rFonts w:ascii="Verdana" w:eastAsia="Verdana" w:hAnsi="Verdana"/>
                <w:i/>
                <w:iCs/>
                <w:lang w:eastAsia="en-US"/>
              </w:rPr>
              <w:t>Administracja publiczna w systemie politycznym</w:t>
            </w:r>
            <w:r w:rsidRPr="002669B5">
              <w:rPr>
                <w:rFonts w:ascii="Verdana" w:eastAsia="Verdana" w:hAnsi="Verdana"/>
                <w:lang w:eastAsia="en-US"/>
              </w:rPr>
              <w:t>, Warszawa: Scholar.</w:t>
            </w:r>
          </w:p>
          <w:p w14:paraId="558C47C1"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proofErr w:type="spellStart"/>
            <w:r w:rsidRPr="002669B5">
              <w:rPr>
                <w:rFonts w:ascii="Verdana" w:eastAsia="Verdana" w:hAnsi="Verdana"/>
                <w:lang w:eastAsia="en-US"/>
              </w:rPr>
              <w:t>Shively</w:t>
            </w:r>
            <w:proofErr w:type="spellEnd"/>
            <w:r w:rsidRPr="002669B5">
              <w:rPr>
                <w:rFonts w:ascii="Verdana" w:eastAsia="Verdana" w:hAnsi="Verdana"/>
                <w:lang w:eastAsia="en-US"/>
              </w:rPr>
              <w:t xml:space="preserve"> P. W. (2001) </w:t>
            </w:r>
            <w:r w:rsidRPr="002669B5">
              <w:rPr>
                <w:rFonts w:ascii="Verdana" w:eastAsia="Verdana" w:hAnsi="Verdana"/>
                <w:i/>
                <w:iCs/>
                <w:lang w:eastAsia="en-US"/>
              </w:rPr>
              <w:t>Sztuka prowadzenia badań politycznych</w:t>
            </w:r>
            <w:r w:rsidRPr="002669B5">
              <w:rPr>
                <w:rFonts w:ascii="Verdana" w:eastAsia="Verdana" w:hAnsi="Verdana"/>
                <w:lang w:eastAsia="en-US"/>
              </w:rPr>
              <w:t xml:space="preserve">, Poznań: Zysk i S-ka. </w:t>
            </w:r>
          </w:p>
          <w:p w14:paraId="01A997DA"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r w:rsidRPr="002669B5">
              <w:rPr>
                <w:rFonts w:ascii="Verdana" w:eastAsia="Verdana" w:hAnsi="Verdana"/>
                <w:lang w:eastAsia="en-US"/>
              </w:rPr>
              <w:t xml:space="preserve">Marsh D., Stoker G. (2006), </w:t>
            </w:r>
            <w:r w:rsidRPr="002669B5">
              <w:rPr>
                <w:rFonts w:ascii="Verdana" w:eastAsia="Verdana" w:hAnsi="Verdana"/>
                <w:i/>
                <w:iCs/>
                <w:lang w:eastAsia="en-US"/>
              </w:rPr>
              <w:t>Teorie i metody w naukach politycznych</w:t>
            </w:r>
            <w:r w:rsidRPr="002669B5">
              <w:rPr>
                <w:rFonts w:ascii="Verdana" w:eastAsia="Verdana" w:hAnsi="Verdana"/>
                <w:lang w:eastAsia="en-US"/>
              </w:rPr>
              <w:t xml:space="preserve"> (red.), Kraków: Wydawnictwo Uniwersytetu Jagiellońskiego.</w:t>
            </w:r>
          </w:p>
          <w:p w14:paraId="6233266A"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r w:rsidRPr="002669B5">
              <w:rPr>
                <w:rFonts w:ascii="Verdana" w:eastAsia="Verdana" w:hAnsi="Verdana"/>
                <w:lang w:eastAsia="en-US"/>
              </w:rPr>
              <w:t xml:space="preserve">Antoszewski, A., Herbut, R. (2008), </w:t>
            </w:r>
            <w:r w:rsidRPr="002669B5">
              <w:rPr>
                <w:rFonts w:ascii="Verdana" w:eastAsia="Verdana" w:hAnsi="Verdana"/>
                <w:i/>
                <w:iCs/>
                <w:lang w:eastAsia="en-US"/>
              </w:rPr>
              <w:t>Demokracje zachodnioeuropejskie. Analiza porównawcza</w:t>
            </w:r>
            <w:r w:rsidRPr="002669B5">
              <w:rPr>
                <w:rFonts w:ascii="Verdana" w:eastAsia="Verdana" w:hAnsi="Verdana"/>
                <w:lang w:eastAsia="en-US"/>
              </w:rPr>
              <w:t xml:space="preserve"> (red.) Wrocław: Wydawnictwo Uniwersytetu Wrocławskiego. </w:t>
            </w:r>
          </w:p>
          <w:p w14:paraId="5F558E64"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r w:rsidRPr="002669B5">
              <w:rPr>
                <w:rFonts w:ascii="Verdana" w:eastAsia="Verdana" w:hAnsi="Verdana"/>
                <w:lang w:eastAsia="en-US"/>
              </w:rPr>
              <w:t xml:space="preserve">Wojtaszczyk K.A. (2011) </w:t>
            </w:r>
            <w:r w:rsidRPr="002669B5">
              <w:rPr>
                <w:rFonts w:ascii="Verdana" w:eastAsia="Verdana" w:hAnsi="Verdana"/>
                <w:i/>
                <w:iCs/>
                <w:lang w:eastAsia="en-US"/>
              </w:rPr>
              <w:t>Integracja europejska</w:t>
            </w:r>
            <w:r w:rsidRPr="002669B5">
              <w:rPr>
                <w:rFonts w:ascii="Verdana" w:eastAsia="Verdana" w:hAnsi="Verdana"/>
                <w:lang w:eastAsia="en-US"/>
              </w:rPr>
              <w:t xml:space="preserve">, Warszawa: </w:t>
            </w:r>
            <w:proofErr w:type="spellStart"/>
            <w:r w:rsidRPr="002669B5">
              <w:rPr>
                <w:rFonts w:ascii="Verdana" w:eastAsia="Verdana" w:hAnsi="Verdana"/>
                <w:lang w:eastAsia="en-US"/>
              </w:rPr>
              <w:t>Poltext</w:t>
            </w:r>
            <w:proofErr w:type="spellEnd"/>
            <w:r w:rsidRPr="002669B5">
              <w:rPr>
                <w:rFonts w:ascii="Verdana" w:eastAsia="Verdana" w:hAnsi="Verdana"/>
                <w:lang w:eastAsia="en-US"/>
              </w:rPr>
              <w:t>.</w:t>
            </w:r>
          </w:p>
          <w:p w14:paraId="70448E7B" w14:textId="77777777" w:rsidR="003B256C" w:rsidRPr="002669B5" w:rsidRDefault="003B256C" w:rsidP="0003159E">
            <w:pPr>
              <w:numPr>
                <w:ilvl w:val="0"/>
                <w:numId w:val="17"/>
              </w:numPr>
              <w:spacing w:after="200"/>
              <w:ind w:left="388"/>
              <w:contextualSpacing/>
              <w:rPr>
                <w:rFonts w:ascii="Verdana" w:eastAsia="Verdana" w:hAnsi="Verdana" w:cs="Verdana"/>
                <w:lang w:eastAsia="en-US"/>
              </w:rPr>
            </w:pPr>
            <w:r w:rsidRPr="002669B5">
              <w:rPr>
                <w:rFonts w:ascii="Verdana" w:eastAsia="Verdana" w:hAnsi="Verdana"/>
                <w:lang w:eastAsia="en-US"/>
              </w:rPr>
              <w:t xml:space="preserve">Dobek-Ostrowska B. (2011) </w:t>
            </w:r>
            <w:r w:rsidRPr="002669B5">
              <w:rPr>
                <w:rFonts w:ascii="Verdana" w:eastAsia="Verdana" w:hAnsi="Verdana"/>
                <w:i/>
                <w:iCs/>
                <w:lang w:eastAsia="en-US"/>
              </w:rPr>
              <w:t>Komunikowanie polityczne i publiczne</w:t>
            </w:r>
            <w:r w:rsidRPr="002669B5">
              <w:rPr>
                <w:rFonts w:ascii="Verdana" w:eastAsia="Verdana" w:hAnsi="Verdana"/>
                <w:lang w:eastAsia="en-US"/>
              </w:rPr>
              <w:t>, Warszawa: PWN.</w:t>
            </w:r>
          </w:p>
          <w:p w14:paraId="111B0411" w14:textId="77777777" w:rsidR="003B256C" w:rsidRPr="002669B5" w:rsidRDefault="003B256C" w:rsidP="003B256C">
            <w:pPr>
              <w:ind w:left="360"/>
              <w:rPr>
                <w:rFonts w:ascii="Verdana" w:hAnsi="Verdana" w:cs="Verdana"/>
                <w:color w:val="000000"/>
              </w:rPr>
            </w:pPr>
          </w:p>
          <w:p w14:paraId="1B62D728" w14:textId="77777777" w:rsidR="00104447" w:rsidRPr="00443228" w:rsidRDefault="00104447" w:rsidP="00104447">
            <w:pPr>
              <w:rPr>
                <w:rFonts w:ascii="Verdana" w:hAnsi="Verdana"/>
                <w:b/>
              </w:rPr>
            </w:pPr>
            <w:proofErr w:type="spellStart"/>
            <w:r w:rsidRPr="00443228">
              <w:rPr>
                <w:rFonts w:ascii="Verdana" w:hAnsi="Verdana"/>
                <w:b/>
              </w:rPr>
              <w:t>Recommended</w:t>
            </w:r>
            <w:proofErr w:type="spellEnd"/>
            <w:r w:rsidRPr="00443228">
              <w:rPr>
                <w:rFonts w:ascii="Verdana" w:hAnsi="Verdana"/>
                <w:b/>
              </w:rPr>
              <w:t xml:space="preserve"> English </w:t>
            </w:r>
            <w:proofErr w:type="spellStart"/>
            <w:r w:rsidRPr="00443228">
              <w:rPr>
                <w:rFonts w:ascii="Verdana" w:hAnsi="Verdana"/>
                <w:b/>
              </w:rPr>
              <w:t>literature</w:t>
            </w:r>
            <w:proofErr w:type="spellEnd"/>
            <w:r w:rsidRPr="00443228">
              <w:rPr>
                <w:rFonts w:ascii="Verdana" w:hAnsi="Verdana"/>
                <w:b/>
              </w:rPr>
              <w:t>:</w:t>
            </w:r>
          </w:p>
          <w:p w14:paraId="0DFD6D4F"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 xml:space="preserve">Heywood, A. (2019) </w:t>
            </w:r>
            <w:r w:rsidRPr="002669B5">
              <w:rPr>
                <w:rFonts w:ascii="Verdana" w:eastAsia="Verdana" w:hAnsi="Verdana"/>
                <w:i/>
                <w:iCs/>
                <w:lang w:val="en-US" w:eastAsia="en-US"/>
              </w:rPr>
              <w:t>Politics</w:t>
            </w:r>
            <w:r w:rsidRPr="002669B5">
              <w:rPr>
                <w:rFonts w:ascii="Verdana" w:eastAsia="Verdana" w:hAnsi="Verdana"/>
                <w:lang w:val="en-US" w:eastAsia="en-US"/>
              </w:rPr>
              <w:t>, London: Red Globe Press.</w:t>
            </w:r>
          </w:p>
          <w:p w14:paraId="4E5739CE"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 xml:space="preserve">Jackson R., </w:t>
            </w:r>
            <w:proofErr w:type="spellStart"/>
            <w:r w:rsidRPr="002669B5">
              <w:rPr>
                <w:rFonts w:ascii="Verdana" w:eastAsia="Verdana" w:hAnsi="Verdana"/>
                <w:lang w:val="en-US" w:eastAsia="en-US"/>
              </w:rPr>
              <w:t>Sørensen</w:t>
            </w:r>
            <w:proofErr w:type="spellEnd"/>
            <w:r w:rsidRPr="002669B5">
              <w:rPr>
                <w:rFonts w:ascii="Verdana" w:eastAsia="Verdana" w:hAnsi="Verdana"/>
                <w:lang w:val="en-US" w:eastAsia="en-US"/>
              </w:rPr>
              <w:t xml:space="preserve"> G. (2010) </w:t>
            </w:r>
            <w:r w:rsidRPr="002669B5">
              <w:rPr>
                <w:rFonts w:ascii="Verdana" w:eastAsia="Verdana" w:hAnsi="Verdana"/>
                <w:i/>
                <w:iCs/>
                <w:lang w:val="en-US" w:eastAsia="en-US"/>
              </w:rPr>
              <w:t>Introduction to International Relations: Theories and Approaches</w:t>
            </w:r>
            <w:r w:rsidRPr="002669B5">
              <w:rPr>
                <w:rFonts w:ascii="Verdana" w:eastAsia="Verdana" w:hAnsi="Verdana"/>
                <w:lang w:val="en-US" w:eastAsia="en-US"/>
              </w:rPr>
              <w:t xml:space="preserve">, Oxford: Oxford University Press. </w:t>
            </w:r>
          </w:p>
          <w:p w14:paraId="03515FF8"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 xml:space="preserve">Berend I.T. (2016) </w:t>
            </w:r>
            <w:r w:rsidRPr="002669B5">
              <w:rPr>
                <w:rFonts w:ascii="Verdana" w:eastAsia="Verdana" w:hAnsi="Verdana"/>
                <w:i/>
                <w:iCs/>
                <w:lang w:val="en-US" w:eastAsia="en-US"/>
              </w:rPr>
              <w:t>The History of European Integration. A new perspective</w:t>
            </w:r>
            <w:r w:rsidRPr="002669B5">
              <w:rPr>
                <w:rFonts w:ascii="Verdana" w:eastAsia="Verdana" w:hAnsi="Verdana"/>
                <w:lang w:val="en-US" w:eastAsia="en-US"/>
              </w:rPr>
              <w:t>, London: Routledge.</w:t>
            </w:r>
          </w:p>
          <w:p w14:paraId="63DB4F2F"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proofErr w:type="spellStart"/>
            <w:r w:rsidRPr="002669B5">
              <w:rPr>
                <w:rFonts w:ascii="Verdana" w:eastAsia="Verdana" w:hAnsi="Verdana"/>
                <w:lang w:val="en-US" w:eastAsia="en-US"/>
              </w:rPr>
              <w:t>Stachowska</w:t>
            </w:r>
            <w:proofErr w:type="spellEnd"/>
            <w:r w:rsidRPr="002669B5">
              <w:rPr>
                <w:rFonts w:ascii="Verdana" w:eastAsia="Verdana" w:hAnsi="Verdana"/>
                <w:lang w:val="en-US" w:eastAsia="en-US"/>
              </w:rPr>
              <w:t xml:space="preserve"> Z. (2013) </w:t>
            </w:r>
            <w:r w:rsidRPr="002669B5">
              <w:rPr>
                <w:rFonts w:ascii="Verdana" w:eastAsia="Verdana" w:hAnsi="Verdana"/>
                <w:i/>
                <w:iCs/>
                <w:lang w:val="en-US" w:eastAsia="en-US"/>
              </w:rPr>
              <w:t>The Rights of National Minorities in International Law</w:t>
            </w:r>
            <w:r w:rsidRPr="002669B5">
              <w:rPr>
                <w:rFonts w:ascii="Verdana" w:eastAsia="Verdana" w:hAnsi="Verdana"/>
                <w:lang w:val="en-US" w:eastAsia="en-US"/>
              </w:rPr>
              <w:t>, Hague: International Courts Association.</w:t>
            </w:r>
          </w:p>
          <w:p w14:paraId="6F79B0B7"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lastRenderedPageBreak/>
              <w:t xml:space="preserve">Peters, B. G. (2018) </w:t>
            </w:r>
            <w:r w:rsidRPr="002669B5">
              <w:rPr>
                <w:rFonts w:ascii="Verdana" w:eastAsia="Verdana" w:hAnsi="Verdana"/>
                <w:i/>
                <w:iCs/>
                <w:lang w:val="en-US" w:eastAsia="en-US"/>
              </w:rPr>
              <w:t>The Politics of Bureaucracy. An Introduction to Comparative Public Administration</w:t>
            </w:r>
            <w:r w:rsidRPr="002669B5">
              <w:rPr>
                <w:rFonts w:ascii="Verdana" w:eastAsia="Verdana" w:hAnsi="Verdana"/>
                <w:lang w:val="en-US" w:eastAsia="en-US"/>
              </w:rPr>
              <w:t>, New York and London: Routledge.</w:t>
            </w:r>
          </w:p>
          <w:p w14:paraId="2A7D49E1"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 xml:space="preserve">Shively, P. W. (2017) </w:t>
            </w:r>
            <w:r w:rsidRPr="002669B5">
              <w:rPr>
                <w:rFonts w:ascii="Verdana" w:eastAsia="Verdana" w:hAnsi="Verdana"/>
                <w:i/>
                <w:iCs/>
                <w:lang w:val="en-US" w:eastAsia="en-US"/>
              </w:rPr>
              <w:t>The Craft of Political Research</w:t>
            </w:r>
            <w:r w:rsidRPr="002669B5">
              <w:rPr>
                <w:rFonts w:ascii="Verdana" w:eastAsia="Verdana" w:hAnsi="Verdana"/>
                <w:lang w:val="en-US" w:eastAsia="en-US"/>
              </w:rPr>
              <w:t>, New York: Routledge.</w:t>
            </w:r>
          </w:p>
          <w:p w14:paraId="2387F7B5"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 xml:space="preserve">Marsh D., Stoker G. (2002), </w:t>
            </w:r>
            <w:r w:rsidRPr="002669B5">
              <w:rPr>
                <w:rFonts w:ascii="Verdana" w:eastAsia="Verdana" w:hAnsi="Verdana"/>
                <w:i/>
                <w:iCs/>
                <w:lang w:val="en-US" w:eastAsia="en-US"/>
              </w:rPr>
              <w:t>Theory and Methods in Political Science</w:t>
            </w:r>
            <w:r w:rsidRPr="002669B5">
              <w:rPr>
                <w:rFonts w:ascii="Verdana" w:eastAsia="Verdana" w:hAnsi="Verdana"/>
                <w:lang w:val="en-US" w:eastAsia="en-US"/>
              </w:rPr>
              <w:t>, (eds.) London: Palgrave.</w:t>
            </w:r>
          </w:p>
          <w:p w14:paraId="3236B2B9"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McCormick, J., Hague, R., Harrop, M. (2019</w:t>
            </w:r>
            <w:r w:rsidRPr="002669B5">
              <w:rPr>
                <w:rFonts w:ascii="Verdana" w:eastAsia="Verdana" w:hAnsi="Verdana"/>
                <w:i/>
                <w:iCs/>
                <w:lang w:val="en-US" w:eastAsia="en-US"/>
              </w:rPr>
              <w:t>) Comparative Government and Politics</w:t>
            </w:r>
            <w:r w:rsidRPr="002669B5">
              <w:rPr>
                <w:rFonts w:ascii="Verdana" w:eastAsia="Verdana" w:hAnsi="Verdana"/>
                <w:lang w:val="en-US" w:eastAsia="en-US"/>
              </w:rPr>
              <w:t xml:space="preserve">, London: Palgrave.  </w:t>
            </w:r>
          </w:p>
          <w:p w14:paraId="7773201F"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 xml:space="preserve">Wallace H., Pollack, M. A., Young A. R. (2010) </w:t>
            </w:r>
            <w:r w:rsidRPr="002669B5">
              <w:rPr>
                <w:rFonts w:ascii="Verdana" w:eastAsia="Verdana" w:hAnsi="Verdana"/>
                <w:i/>
                <w:iCs/>
                <w:lang w:val="en-US" w:eastAsia="en-US"/>
              </w:rPr>
              <w:t>Policy-making in the European Union</w:t>
            </w:r>
            <w:r w:rsidRPr="002669B5">
              <w:rPr>
                <w:rFonts w:ascii="Verdana" w:eastAsia="Verdana" w:hAnsi="Verdana"/>
                <w:lang w:val="en-US" w:eastAsia="en-US"/>
              </w:rPr>
              <w:t>, Oxford: Oxford University Press.</w:t>
            </w:r>
          </w:p>
          <w:p w14:paraId="16A438F4" w14:textId="77777777" w:rsidR="003B256C" w:rsidRPr="002669B5" w:rsidRDefault="003B256C" w:rsidP="0003159E">
            <w:pPr>
              <w:numPr>
                <w:ilvl w:val="0"/>
                <w:numId w:val="16"/>
              </w:numPr>
              <w:tabs>
                <w:tab w:val="left" w:pos="407"/>
              </w:tabs>
              <w:spacing w:after="200"/>
              <w:ind w:left="388"/>
              <w:contextualSpacing/>
              <w:rPr>
                <w:rFonts w:ascii="Verdana" w:eastAsia="Verdana" w:hAnsi="Verdana" w:cs="Verdana"/>
                <w:lang w:val="en-US" w:eastAsia="en-US"/>
              </w:rPr>
            </w:pPr>
            <w:r w:rsidRPr="002669B5">
              <w:rPr>
                <w:rFonts w:ascii="Verdana" w:eastAsia="Verdana" w:hAnsi="Verdana"/>
                <w:lang w:val="en-US" w:eastAsia="en-US"/>
              </w:rPr>
              <w:t xml:space="preserve">McNair B. (2017) </w:t>
            </w:r>
            <w:r w:rsidRPr="002669B5">
              <w:rPr>
                <w:rFonts w:ascii="Verdana" w:eastAsia="Verdana" w:hAnsi="Verdana"/>
                <w:i/>
                <w:iCs/>
                <w:lang w:val="en-US" w:eastAsia="en-US"/>
              </w:rPr>
              <w:t>Introduction to Political Communication</w:t>
            </w:r>
            <w:r w:rsidRPr="002669B5">
              <w:rPr>
                <w:rFonts w:ascii="Verdana" w:eastAsia="Verdana" w:hAnsi="Verdana"/>
                <w:lang w:val="en-US" w:eastAsia="en-US"/>
              </w:rPr>
              <w:t>, London: Routledge.</w:t>
            </w:r>
          </w:p>
          <w:p w14:paraId="3529AD80" w14:textId="77777777" w:rsidR="003B256C" w:rsidRPr="002669B5" w:rsidRDefault="003B256C" w:rsidP="003B256C">
            <w:pPr>
              <w:tabs>
                <w:tab w:val="left" w:pos="407"/>
              </w:tabs>
              <w:spacing w:after="200"/>
              <w:ind w:left="388"/>
              <w:contextualSpacing/>
              <w:rPr>
                <w:rFonts w:ascii="Verdana" w:eastAsia="Verdana" w:hAnsi="Verdana" w:cs="Verdana"/>
                <w:lang w:val="en-US" w:eastAsia="en-US"/>
              </w:rPr>
            </w:pPr>
          </w:p>
        </w:tc>
      </w:tr>
      <w:tr w:rsidR="00684A18" w:rsidRPr="00443228" w14:paraId="5F025E11" w14:textId="77777777" w:rsidTr="00104447">
        <w:tc>
          <w:tcPr>
            <w:tcW w:w="600" w:type="dxa"/>
          </w:tcPr>
          <w:p w14:paraId="4BF43D10" w14:textId="77777777" w:rsidR="00EF532A" w:rsidRPr="00443228" w:rsidRDefault="00EF532A" w:rsidP="00EF532A">
            <w:pPr>
              <w:rPr>
                <w:rFonts w:ascii="Verdana" w:hAnsi="Verdana" w:cs="Arial"/>
                <w:b/>
                <w:color w:val="000000" w:themeColor="text1"/>
              </w:rPr>
            </w:pPr>
            <w:r w:rsidRPr="00443228">
              <w:rPr>
                <w:rFonts w:ascii="Verdana" w:hAnsi="Verdana" w:cs="Arial"/>
                <w:b/>
                <w:color w:val="000000" w:themeColor="text1"/>
                <w:sz w:val="22"/>
                <w:szCs w:val="22"/>
                <w:lang w:eastAsia="en-US"/>
              </w:rPr>
              <w:lastRenderedPageBreak/>
              <w:t>4.</w:t>
            </w:r>
          </w:p>
        </w:tc>
        <w:tc>
          <w:tcPr>
            <w:tcW w:w="3150" w:type="dxa"/>
          </w:tcPr>
          <w:p w14:paraId="73D7673A" w14:textId="07B26FA8" w:rsidR="00EF532A" w:rsidRPr="00443228" w:rsidRDefault="00EF532A" w:rsidP="00EF532A">
            <w:pPr>
              <w:rPr>
                <w:rFonts w:ascii="Verdana" w:hAnsi="Verdana"/>
                <w:color w:val="E36C0A"/>
                <w:lang w:val="en-GB"/>
              </w:rPr>
            </w:pPr>
            <w:proofErr w:type="spellStart"/>
            <w:r w:rsidRPr="00443228">
              <w:rPr>
                <w:rFonts w:ascii="Verdana" w:hAnsi="Verdana"/>
                <w:b/>
              </w:rPr>
              <w:t>Assessment</w:t>
            </w:r>
            <w:proofErr w:type="spellEnd"/>
            <w:r w:rsidRPr="00443228">
              <w:rPr>
                <w:rFonts w:ascii="Verdana" w:hAnsi="Verdana"/>
                <w:b/>
              </w:rPr>
              <w:t xml:space="preserve"> </w:t>
            </w:r>
            <w:proofErr w:type="spellStart"/>
            <w:r w:rsidRPr="00443228">
              <w:rPr>
                <w:rFonts w:ascii="Verdana" w:hAnsi="Verdana"/>
                <w:b/>
              </w:rPr>
              <w:t>criteria</w:t>
            </w:r>
            <w:proofErr w:type="spellEnd"/>
          </w:p>
        </w:tc>
        <w:tc>
          <w:tcPr>
            <w:tcW w:w="5878" w:type="dxa"/>
            <w:gridSpan w:val="2"/>
          </w:tcPr>
          <w:p w14:paraId="2577161B" w14:textId="77777777" w:rsidR="00EF532A" w:rsidRPr="00443228" w:rsidRDefault="00EF532A" w:rsidP="00EF532A">
            <w:pPr>
              <w:jc w:val="both"/>
              <w:rPr>
                <w:rFonts w:ascii="Verdana" w:hAnsi="Verdana"/>
                <w:lang w:val="en-GB"/>
              </w:rPr>
            </w:pPr>
            <w:r w:rsidRPr="00443228">
              <w:rPr>
                <w:rFonts w:ascii="Verdana" w:hAnsi="Verdana"/>
                <w:lang w:val="en-GB"/>
              </w:rPr>
              <w:t>1. Candidates will be admitted to the Doctoral College of Political Science and Administration on a competitive basis, within the limit of available places.</w:t>
            </w:r>
          </w:p>
          <w:p w14:paraId="6497E059" w14:textId="77777777" w:rsidR="00EF532A" w:rsidRPr="00443228" w:rsidRDefault="00EF532A" w:rsidP="00EF532A">
            <w:pPr>
              <w:jc w:val="both"/>
              <w:rPr>
                <w:rFonts w:ascii="Verdana" w:hAnsi="Verdana"/>
                <w:lang w:val="en-GB"/>
              </w:rPr>
            </w:pPr>
            <w:r w:rsidRPr="00443228">
              <w:rPr>
                <w:rFonts w:ascii="Verdana" w:hAnsi="Verdana"/>
                <w:lang w:val="en-GB"/>
              </w:rPr>
              <w:t>2. The admission to the Doctoral College of Political Science and Administration is determined by the result of the competition expressed in points.</w:t>
            </w:r>
          </w:p>
          <w:p w14:paraId="3A22AAE1" w14:textId="57C3AD78" w:rsidR="00EF532A" w:rsidRPr="00443228" w:rsidRDefault="00EF532A" w:rsidP="00443228">
            <w:pPr>
              <w:jc w:val="both"/>
              <w:rPr>
                <w:rFonts w:ascii="Verdana" w:hAnsi="Verdana"/>
                <w:lang w:val="en-GB"/>
              </w:rPr>
            </w:pPr>
            <w:r w:rsidRPr="00443228">
              <w:rPr>
                <w:rFonts w:ascii="Verdana" w:hAnsi="Verdana"/>
                <w:lang w:val="en-GB"/>
              </w:rPr>
              <w:t>3. The points are: the dissertation project accepted by the proposed supervisor, previous scientific achievements and activities in the student scientific movement, answers during the oral entrance examination to questions concerning the dissertation project and the candidate</w:t>
            </w:r>
            <w:r w:rsidR="001B0A1C">
              <w:rPr>
                <w:rFonts w:ascii="Verdana" w:hAnsi="Verdana"/>
                <w:lang w:val="en-GB"/>
              </w:rPr>
              <w:t>’</w:t>
            </w:r>
            <w:r w:rsidRPr="00443228">
              <w:rPr>
                <w:rFonts w:ascii="Verdana" w:hAnsi="Verdana"/>
                <w:lang w:val="en-GB"/>
              </w:rPr>
              <w:t>s general knowledge of the scientific discipline.</w:t>
            </w:r>
          </w:p>
        </w:tc>
      </w:tr>
      <w:tr w:rsidR="00684A18" w:rsidRPr="002669B5" w14:paraId="5D53BE0E" w14:textId="77777777" w:rsidTr="00104447">
        <w:tc>
          <w:tcPr>
            <w:tcW w:w="600" w:type="dxa"/>
          </w:tcPr>
          <w:p w14:paraId="78DF9454" w14:textId="77777777" w:rsidR="00EF532A" w:rsidRPr="00443228" w:rsidRDefault="00EF532A" w:rsidP="00EF532A">
            <w:pPr>
              <w:rPr>
                <w:rFonts w:ascii="Verdana" w:eastAsia="Calibri" w:hAnsi="Verdana" w:cs="Arial"/>
                <w:b/>
                <w:bCs/>
                <w:color w:val="000000" w:themeColor="text1"/>
                <w:lang w:val="en-GB" w:eastAsia="en-US"/>
              </w:rPr>
            </w:pPr>
          </w:p>
        </w:tc>
        <w:tc>
          <w:tcPr>
            <w:tcW w:w="3150" w:type="dxa"/>
          </w:tcPr>
          <w:p w14:paraId="344A58C5" w14:textId="32925E73" w:rsidR="00EF532A" w:rsidRPr="00443228" w:rsidRDefault="00EF532A" w:rsidP="00EF532A">
            <w:pPr>
              <w:spacing w:after="200"/>
              <w:contextualSpacing/>
              <w:rPr>
                <w:rFonts w:ascii="Verdana" w:eastAsia="Calibri" w:hAnsi="Verdana" w:cs="Arial"/>
                <w:color w:val="000000" w:themeColor="text1"/>
                <w:lang w:eastAsia="en-US"/>
              </w:rPr>
            </w:pPr>
            <w:proofErr w:type="spellStart"/>
            <w:r w:rsidRPr="00443228">
              <w:rPr>
                <w:rFonts w:ascii="Verdana" w:hAnsi="Verdana"/>
              </w:rPr>
              <w:t>Specific</w:t>
            </w:r>
            <w:proofErr w:type="spellEnd"/>
            <w:r w:rsidRPr="00443228">
              <w:rPr>
                <w:rFonts w:ascii="Verdana" w:hAnsi="Verdana"/>
              </w:rPr>
              <w:t xml:space="preserve"> </w:t>
            </w:r>
            <w:proofErr w:type="spellStart"/>
            <w:r w:rsidRPr="00443228">
              <w:rPr>
                <w:rFonts w:ascii="Verdana" w:hAnsi="Verdana"/>
              </w:rPr>
              <w:t>assessment</w:t>
            </w:r>
            <w:proofErr w:type="spellEnd"/>
            <w:r w:rsidRPr="00443228">
              <w:rPr>
                <w:rFonts w:ascii="Verdana" w:hAnsi="Verdana"/>
              </w:rPr>
              <w:t xml:space="preserve"> </w:t>
            </w:r>
            <w:proofErr w:type="spellStart"/>
            <w:r w:rsidRPr="00443228">
              <w:rPr>
                <w:rFonts w:ascii="Verdana" w:hAnsi="Verdana"/>
              </w:rPr>
              <w:t>criteria</w:t>
            </w:r>
            <w:proofErr w:type="spellEnd"/>
          </w:p>
        </w:tc>
        <w:tc>
          <w:tcPr>
            <w:tcW w:w="5878" w:type="dxa"/>
            <w:gridSpan w:val="2"/>
          </w:tcPr>
          <w:p w14:paraId="233C59F4" w14:textId="77777777" w:rsidR="00EF532A" w:rsidRPr="002669B5" w:rsidRDefault="00EF532A" w:rsidP="00EF532A">
            <w:pPr>
              <w:jc w:val="both"/>
              <w:rPr>
                <w:rFonts w:ascii="Verdana" w:eastAsia="Calibri" w:hAnsi="Verdana"/>
                <w:color w:val="000000" w:themeColor="text1"/>
              </w:rPr>
            </w:pPr>
          </w:p>
        </w:tc>
      </w:tr>
      <w:tr w:rsidR="00684A18" w:rsidRPr="002669B5" w14:paraId="49DC476F" w14:textId="77777777" w:rsidTr="00104447">
        <w:tc>
          <w:tcPr>
            <w:tcW w:w="600" w:type="dxa"/>
            <w:vMerge w:val="restart"/>
          </w:tcPr>
          <w:p w14:paraId="70AF05CF" w14:textId="77777777" w:rsidR="00EF532A" w:rsidRPr="002669B5" w:rsidRDefault="00EF532A" w:rsidP="00EF532A">
            <w:pPr>
              <w:rPr>
                <w:rFonts w:ascii="Verdana" w:hAnsi="Verdana" w:cs="Tahoma"/>
                <w:b/>
                <w:bCs/>
              </w:rPr>
            </w:pPr>
          </w:p>
        </w:tc>
        <w:tc>
          <w:tcPr>
            <w:tcW w:w="3150" w:type="dxa"/>
          </w:tcPr>
          <w:p w14:paraId="057ED788" w14:textId="1587B8BD" w:rsidR="00EF532A" w:rsidRPr="00443228" w:rsidRDefault="00EF532A" w:rsidP="00EF532A">
            <w:pPr>
              <w:rPr>
                <w:rFonts w:ascii="Verdana" w:hAnsi="Verdana" w:cs="Arial"/>
                <w:color w:val="000000" w:themeColor="text1"/>
                <w:lang w:val="en-GB"/>
              </w:rPr>
            </w:pPr>
            <w:r w:rsidRPr="00443228">
              <w:rPr>
                <w:rFonts w:ascii="Verdana" w:hAnsi="Verdana" w:cs="Arial"/>
                <w:color w:val="000000" w:themeColor="text1"/>
                <w:sz w:val="22"/>
                <w:szCs w:val="22"/>
                <w:lang w:val="en-GB"/>
              </w:rPr>
              <w:t xml:space="preserve">1. </w:t>
            </w:r>
            <w:r w:rsidR="00684A18" w:rsidRPr="00443228">
              <w:rPr>
                <w:rFonts w:ascii="Verdana" w:hAnsi="Verdana"/>
                <w:lang w:val="en-GB"/>
              </w:rPr>
              <w:t>Preliminary draft of the doctoral dissertation</w:t>
            </w:r>
          </w:p>
        </w:tc>
        <w:tc>
          <w:tcPr>
            <w:tcW w:w="4778" w:type="dxa"/>
          </w:tcPr>
          <w:p w14:paraId="5E24DF91" w14:textId="77777777" w:rsidR="00684A18" w:rsidRPr="00443228" w:rsidRDefault="00684A18" w:rsidP="00684A18">
            <w:pPr>
              <w:rPr>
                <w:rFonts w:ascii="Verdana" w:hAnsi="Verdana"/>
                <w:lang w:val="en-GB"/>
              </w:rPr>
            </w:pPr>
            <w:r w:rsidRPr="00443228">
              <w:rPr>
                <w:rFonts w:ascii="Verdana" w:hAnsi="Verdana"/>
                <w:lang w:val="en-GB"/>
              </w:rPr>
              <w:t xml:space="preserve">Acceptance by proposed supervisor; Volume of 20-40 thousand characters with spaces, content including at least: </w:t>
            </w:r>
          </w:p>
          <w:p w14:paraId="47A1B63C" w14:textId="77777777" w:rsidR="00684A18" w:rsidRPr="00443228" w:rsidRDefault="00684A18" w:rsidP="00684A18">
            <w:pPr>
              <w:rPr>
                <w:rFonts w:ascii="Verdana" w:hAnsi="Verdana"/>
                <w:lang w:val="en-GB"/>
              </w:rPr>
            </w:pPr>
            <w:r w:rsidRPr="00443228">
              <w:rPr>
                <w:rFonts w:ascii="Verdana" w:hAnsi="Verdana"/>
                <w:lang w:val="en-GB"/>
              </w:rPr>
              <w:t>introduction and statement of the research problem with justification, review of the literature on the subject, research methodology and methodology; planned content of the dissertation, Harvard-style biography.</w:t>
            </w:r>
          </w:p>
          <w:p w14:paraId="22126A96" w14:textId="77777777" w:rsidR="00EF532A" w:rsidRPr="00443228" w:rsidRDefault="00EF532A" w:rsidP="00EF532A">
            <w:pPr>
              <w:rPr>
                <w:rFonts w:ascii="Verdana" w:hAnsi="Verdana" w:cs="Tahoma"/>
                <w:b/>
                <w:bCs/>
                <w:lang w:val="en-GB"/>
              </w:rPr>
            </w:pPr>
          </w:p>
        </w:tc>
        <w:tc>
          <w:tcPr>
            <w:tcW w:w="1100" w:type="dxa"/>
          </w:tcPr>
          <w:p w14:paraId="378FC878" w14:textId="24E5B3E7" w:rsidR="00EF532A" w:rsidRPr="002669B5" w:rsidRDefault="00EF532A" w:rsidP="00EF532A">
            <w:pPr>
              <w:rPr>
                <w:rFonts w:ascii="Verdana" w:hAnsi="Verdana" w:cs="Tahoma"/>
                <w:b/>
                <w:bCs/>
              </w:rPr>
            </w:pPr>
            <w:r w:rsidRPr="002669B5">
              <w:rPr>
                <w:rFonts w:ascii="Verdana" w:hAnsi="Verdana" w:cs="Tahoma"/>
                <w:b/>
                <w:bCs/>
              </w:rPr>
              <w:t xml:space="preserve">0-30 </w:t>
            </w:r>
            <w:proofErr w:type="spellStart"/>
            <w:r w:rsidRPr="002669B5">
              <w:rPr>
                <w:rFonts w:ascii="Verdana" w:hAnsi="Verdana" w:cs="Tahoma"/>
                <w:b/>
                <w:bCs/>
              </w:rPr>
              <w:t>p</w:t>
            </w:r>
            <w:r w:rsidR="00684A18" w:rsidRPr="002669B5">
              <w:rPr>
                <w:rFonts w:ascii="Verdana" w:hAnsi="Verdana" w:cs="Tahoma"/>
                <w:b/>
                <w:bCs/>
              </w:rPr>
              <w:t>oints</w:t>
            </w:r>
            <w:proofErr w:type="spellEnd"/>
          </w:p>
        </w:tc>
      </w:tr>
      <w:tr w:rsidR="00684A18" w:rsidRPr="002669B5" w14:paraId="7365C7CE" w14:textId="77777777" w:rsidTr="00104447">
        <w:tc>
          <w:tcPr>
            <w:tcW w:w="600" w:type="dxa"/>
            <w:vMerge/>
          </w:tcPr>
          <w:p w14:paraId="088910D8" w14:textId="77777777" w:rsidR="00EF532A" w:rsidRPr="002669B5" w:rsidRDefault="00EF532A" w:rsidP="00EF532A">
            <w:pPr>
              <w:rPr>
                <w:rFonts w:ascii="Verdana" w:hAnsi="Verdana" w:cs="Tahoma"/>
                <w:b/>
                <w:bCs/>
              </w:rPr>
            </w:pPr>
          </w:p>
        </w:tc>
        <w:tc>
          <w:tcPr>
            <w:tcW w:w="3150" w:type="dxa"/>
          </w:tcPr>
          <w:p w14:paraId="7EE2D9D3" w14:textId="55B25590" w:rsidR="00EF532A" w:rsidRPr="00443228" w:rsidRDefault="00EF532A" w:rsidP="00EF532A">
            <w:pPr>
              <w:rPr>
                <w:rFonts w:ascii="Verdana" w:hAnsi="Verdana" w:cs="Arial"/>
                <w:color w:val="000000" w:themeColor="text1"/>
              </w:rPr>
            </w:pPr>
            <w:r w:rsidRPr="00443228">
              <w:rPr>
                <w:rFonts w:ascii="Verdana" w:hAnsi="Verdana" w:cs="Arial"/>
                <w:color w:val="000000" w:themeColor="text1"/>
                <w:sz w:val="22"/>
                <w:szCs w:val="22"/>
              </w:rPr>
              <w:t xml:space="preserve">2. </w:t>
            </w:r>
            <w:proofErr w:type="spellStart"/>
            <w:r w:rsidR="00684A18" w:rsidRPr="00443228">
              <w:rPr>
                <w:rFonts w:ascii="Verdana" w:hAnsi="Verdana"/>
              </w:rPr>
              <w:t>Scientific</w:t>
            </w:r>
            <w:proofErr w:type="spellEnd"/>
            <w:r w:rsidR="00684A18" w:rsidRPr="00443228">
              <w:rPr>
                <w:rFonts w:ascii="Verdana" w:hAnsi="Verdana"/>
              </w:rPr>
              <w:t xml:space="preserve"> </w:t>
            </w:r>
            <w:proofErr w:type="spellStart"/>
            <w:r w:rsidR="00684A18" w:rsidRPr="00443228">
              <w:rPr>
                <w:rFonts w:ascii="Verdana" w:hAnsi="Verdana"/>
              </w:rPr>
              <w:t>publications</w:t>
            </w:r>
            <w:proofErr w:type="spellEnd"/>
            <w:r w:rsidR="00684A18" w:rsidRPr="00443228">
              <w:rPr>
                <w:rFonts w:ascii="Verdana" w:hAnsi="Verdana" w:cs="Arial"/>
                <w:color w:val="000000" w:themeColor="text1"/>
                <w:sz w:val="22"/>
                <w:szCs w:val="22"/>
              </w:rPr>
              <w:t xml:space="preserve"> </w:t>
            </w:r>
          </w:p>
        </w:tc>
        <w:tc>
          <w:tcPr>
            <w:tcW w:w="4778" w:type="dxa"/>
          </w:tcPr>
          <w:p w14:paraId="5FCB7401" w14:textId="780ECFC8" w:rsidR="00EF532A" w:rsidRPr="00443228" w:rsidRDefault="00684A18" w:rsidP="00443228">
            <w:pPr>
              <w:rPr>
                <w:rFonts w:ascii="Verdana" w:hAnsi="Verdana"/>
                <w:lang w:val="en-GB"/>
              </w:rPr>
            </w:pPr>
            <w:r w:rsidRPr="00443228">
              <w:rPr>
                <w:rFonts w:ascii="Verdana" w:hAnsi="Verdana"/>
                <w:lang w:val="en-GB"/>
              </w:rPr>
              <w:t>Include a copy of the publication or a certificate of acceptance for publication</w:t>
            </w:r>
            <w:r w:rsidR="00EF532A" w:rsidRPr="00443228">
              <w:rPr>
                <w:rFonts w:ascii="Verdana" w:hAnsi="Verdana" w:cs="Verdana"/>
                <w:color w:val="000000"/>
                <w:lang w:val="en-GB"/>
              </w:rPr>
              <w:t xml:space="preserve">: </w:t>
            </w:r>
          </w:p>
          <w:p w14:paraId="4783556E" w14:textId="7E9D83B6" w:rsidR="00684A18" w:rsidRPr="00443228" w:rsidRDefault="00EF532A" w:rsidP="00EF532A">
            <w:pPr>
              <w:autoSpaceDE w:val="0"/>
              <w:autoSpaceDN w:val="0"/>
              <w:adjustRightInd w:val="0"/>
              <w:jc w:val="both"/>
              <w:rPr>
                <w:rFonts w:ascii="Verdana" w:hAnsi="Verdana"/>
                <w:lang w:val="en-GB"/>
              </w:rPr>
            </w:pPr>
            <w:r w:rsidRPr="00443228">
              <w:rPr>
                <w:rFonts w:ascii="Verdana" w:hAnsi="Verdana" w:cs="Verdana"/>
                <w:color w:val="000000" w:themeColor="text1"/>
                <w:lang w:val="en-GB"/>
              </w:rPr>
              <w:t xml:space="preserve">a. </w:t>
            </w:r>
            <w:r w:rsidRPr="00443228">
              <w:rPr>
                <w:rFonts w:ascii="Verdana" w:hAnsi="Verdana" w:cs="Verdana"/>
                <w:b/>
                <w:bCs/>
                <w:color w:val="000000" w:themeColor="text1"/>
                <w:lang w:val="en-GB"/>
              </w:rPr>
              <w:t xml:space="preserve">5 </w:t>
            </w:r>
            <w:r w:rsidR="00684A18" w:rsidRPr="00443228">
              <w:rPr>
                <w:rFonts w:ascii="Verdana" w:hAnsi="Verdana"/>
                <w:b/>
                <w:bCs/>
                <w:lang w:val="en-GB"/>
              </w:rPr>
              <w:t>points</w:t>
            </w:r>
            <w:r w:rsidR="00684A18" w:rsidRPr="00443228">
              <w:rPr>
                <w:rFonts w:ascii="Verdana" w:hAnsi="Verdana"/>
                <w:lang w:val="en-GB"/>
              </w:rPr>
              <w:t xml:space="preserve"> </w:t>
            </w:r>
            <w:r w:rsidR="00684A18" w:rsidRPr="00443228">
              <w:rPr>
                <w:rFonts w:ascii="Verdana" w:hAnsi="Verdana" w:cs="Verdana"/>
                <w:color w:val="000000" w:themeColor="text1"/>
                <w:lang w:val="en-GB"/>
              </w:rPr>
              <w:t>–</w:t>
            </w:r>
            <w:r w:rsidR="00684A18" w:rsidRPr="00443228">
              <w:rPr>
                <w:rFonts w:ascii="Verdana" w:hAnsi="Verdana"/>
                <w:lang w:val="en-GB"/>
              </w:rPr>
              <w:t xml:space="preserve"> articles published in journals in Scopus, Web of Science, ERIH Plus databases and author</w:t>
            </w:r>
            <w:r w:rsidR="001B0A1C">
              <w:rPr>
                <w:rFonts w:ascii="Verdana" w:hAnsi="Verdana"/>
                <w:lang w:val="en-GB"/>
              </w:rPr>
              <w:t>’</w:t>
            </w:r>
            <w:r w:rsidR="00684A18" w:rsidRPr="00443228">
              <w:rPr>
                <w:rFonts w:ascii="Verdana" w:hAnsi="Verdana"/>
                <w:lang w:val="en-GB"/>
              </w:rPr>
              <w:t xml:space="preserve">s monographs and edited monographs </w:t>
            </w:r>
          </w:p>
          <w:p w14:paraId="5E09A12C" w14:textId="0F8A18FE" w:rsidR="00EF532A" w:rsidRPr="00443228" w:rsidRDefault="00684A18" w:rsidP="00EF532A">
            <w:pPr>
              <w:autoSpaceDE w:val="0"/>
              <w:autoSpaceDN w:val="0"/>
              <w:adjustRightInd w:val="0"/>
              <w:jc w:val="both"/>
              <w:rPr>
                <w:rFonts w:ascii="Verdana" w:hAnsi="Verdana" w:cs="Verdana"/>
                <w:color w:val="000000"/>
                <w:lang w:val="en-GB"/>
              </w:rPr>
            </w:pPr>
            <w:r w:rsidRPr="00443228">
              <w:rPr>
                <w:rFonts w:ascii="Verdana" w:hAnsi="Verdana"/>
                <w:lang w:val="en-GB"/>
              </w:rPr>
              <w:t xml:space="preserve">published in publishing houses from the </w:t>
            </w:r>
            <w:proofErr w:type="spellStart"/>
            <w:r w:rsidRPr="00443228">
              <w:rPr>
                <w:rFonts w:ascii="Verdana" w:hAnsi="Verdana"/>
                <w:lang w:val="en-GB"/>
              </w:rPr>
              <w:t>MEiN</w:t>
            </w:r>
            <w:proofErr w:type="spellEnd"/>
            <w:r w:rsidRPr="00443228">
              <w:rPr>
                <w:rFonts w:ascii="Verdana" w:hAnsi="Verdana"/>
                <w:lang w:val="en-GB"/>
              </w:rPr>
              <w:t xml:space="preserve"> list of 9 February 2021 and the </w:t>
            </w:r>
            <w:proofErr w:type="spellStart"/>
            <w:r w:rsidRPr="00443228">
              <w:rPr>
                <w:rFonts w:ascii="Verdana" w:hAnsi="Verdana"/>
                <w:lang w:val="en-GB"/>
              </w:rPr>
              <w:t>MEiN</w:t>
            </w:r>
            <w:proofErr w:type="spellEnd"/>
            <w:r w:rsidRPr="00443228">
              <w:rPr>
                <w:rFonts w:ascii="Verdana" w:hAnsi="Verdana"/>
                <w:lang w:val="en-GB"/>
              </w:rPr>
              <w:t xml:space="preserve"> list of 22 July 2021</w:t>
            </w:r>
          </w:p>
          <w:p w14:paraId="3279006F" w14:textId="03C5BAD5" w:rsidR="00EF532A" w:rsidRPr="00443228" w:rsidRDefault="00EF532A" w:rsidP="00EF532A">
            <w:pPr>
              <w:autoSpaceDE w:val="0"/>
              <w:autoSpaceDN w:val="0"/>
              <w:adjustRightInd w:val="0"/>
              <w:jc w:val="both"/>
              <w:rPr>
                <w:rFonts w:ascii="Verdana" w:hAnsi="Verdana" w:cs="Verdana"/>
                <w:color w:val="000000"/>
                <w:lang w:val="en-GB"/>
              </w:rPr>
            </w:pPr>
            <w:r w:rsidRPr="00443228">
              <w:rPr>
                <w:rFonts w:ascii="Verdana" w:hAnsi="Verdana" w:cs="Verdana"/>
                <w:color w:val="000000" w:themeColor="text1"/>
                <w:lang w:val="en-GB"/>
              </w:rPr>
              <w:t xml:space="preserve">b. </w:t>
            </w:r>
            <w:r w:rsidRPr="00443228">
              <w:rPr>
                <w:rFonts w:ascii="Verdana" w:hAnsi="Verdana" w:cs="Verdana"/>
                <w:b/>
                <w:bCs/>
                <w:color w:val="000000" w:themeColor="text1"/>
                <w:lang w:val="en-GB"/>
              </w:rPr>
              <w:t xml:space="preserve">3 </w:t>
            </w:r>
            <w:r w:rsidR="00684A18" w:rsidRPr="00443228">
              <w:rPr>
                <w:rFonts w:ascii="Verdana" w:hAnsi="Verdana"/>
                <w:lang w:val="en-GB"/>
              </w:rPr>
              <w:t>points</w:t>
            </w:r>
            <w:r w:rsidRPr="00443228">
              <w:rPr>
                <w:rFonts w:ascii="Verdana" w:hAnsi="Verdana" w:cs="Verdana"/>
                <w:b/>
                <w:bCs/>
                <w:color w:val="000000" w:themeColor="text1"/>
                <w:lang w:val="en-GB"/>
              </w:rPr>
              <w:t xml:space="preserve"> </w:t>
            </w:r>
            <w:r w:rsidRPr="00443228">
              <w:rPr>
                <w:rFonts w:ascii="Verdana" w:hAnsi="Verdana" w:cs="Verdana"/>
                <w:color w:val="000000" w:themeColor="text1"/>
                <w:lang w:val="en-GB"/>
              </w:rPr>
              <w:t xml:space="preserve">– </w:t>
            </w:r>
            <w:r w:rsidR="00684A18" w:rsidRPr="00443228">
              <w:rPr>
                <w:rFonts w:ascii="Verdana" w:hAnsi="Verdana"/>
                <w:lang w:val="en-GB"/>
              </w:rPr>
              <w:t>Other articles in journals on the list of journals of the Ministry of Education and Science of 9 February 2021 or chapters in collective works published in publications from the list of the Ministry</w:t>
            </w:r>
            <w:r w:rsidR="00684A18" w:rsidRPr="00443228">
              <w:rPr>
                <w:rFonts w:ascii="Verdana" w:hAnsi="Verdana"/>
                <w:b/>
                <w:sz w:val="22"/>
                <w:szCs w:val="22"/>
                <w:lang w:val="en-GB"/>
              </w:rPr>
              <w:t xml:space="preserve"> </w:t>
            </w:r>
            <w:r w:rsidR="00684A18" w:rsidRPr="00443228">
              <w:rPr>
                <w:rFonts w:ascii="Verdana" w:hAnsi="Verdana"/>
                <w:lang w:val="en-GB"/>
              </w:rPr>
              <w:t>of Education and Science of 9 February 2021 and the list of the Ministry of Education and Science of 22 July 2021</w:t>
            </w:r>
            <w:r w:rsidRPr="00443228">
              <w:rPr>
                <w:rFonts w:ascii="Verdana" w:hAnsi="Verdana" w:cs="Verdana"/>
                <w:color w:val="000000" w:themeColor="text1"/>
                <w:lang w:val="en-GB"/>
              </w:rPr>
              <w:t xml:space="preserve">. </w:t>
            </w:r>
          </w:p>
          <w:p w14:paraId="671267EE" w14:textId="7E3A8BA8" w:rsidR="00EF532A" w:rsidRPr="002669B5" w:rsidRDefault="00EF532A" w:rsidP="00EF532A">
            <w:pPr>
              <w:autoSpaceDE w:val="0"/>
              <w:autoSpaceDN w:val="0"/>
              <w:adjustRightInd w:val="0"/>
              <w:jc w:val="both"/>
              <w:rPr>
                <w:rFonts w:ascii="Verdana" w:hAnsi="Verdana" w:cs="Verdana"/>
                <w:color w:val="000000" w:themeColor="text1"/>
              </w:rPr>
            </w:pPr>
            <w:r w:rsidRPr="002669B5">
              <w:rPr>
                <w:rFonts w:ascii="Verdana" w:hAnsi="Verdana" w:cs="Verdana"/>
                <w:color w:val="000000" w:themeColor="text1"/>
              </w:rPr>
              <w:t xml:space="preserve">c. </w:t>
            </w:r>
            <w:r w:rsidRPr="002669B5">
              <w:rPr>
                <w:rFonts w:ascii="Verdana" w:hAnsi="Verdana" w:cs="Verdana"/>
                <w:b/>
                <w:bCs/>
                <w:color w:val="000000" w:themeColor="text1"/>
              </w:rPr>
              <w:t>1 p</w:t>
            </w:r>
            <w:r w:rsidR="00684A18" w:rsidRPr="002669B5">
              <w:rPr>
                <w:rFonts w:ascii="Verdana" w:hAnsi="Verdana" w:cs="Verdana"/>
                <w:b/>
                <w:bCs/>
                <w:color w:val="000000" w:themeColor="text1"/>
              </w:rPr>
              <w:t>oint</w:t>
            </w:r>
            <w:r w:rsidRPr="002669B5">
              <w:rPr>
                <w:rFonts w:ascii="Verdana" w:hAnsi="Verdana" w:cs="Verdana"/>
                <w:b/>
                <w:bCs/>
                <w:color w:val="000000" w:themeColor="text1"/>
              </w:rPr>
              <w:t xml:space="preserve"> </w:t>
            </w:r>
            <w:r w:rsidRPr="002669B5">
              <w:rPr>
                <w:rFonts w:ascii="Verdana" w:hAnsi="Verdana" w:cs="Verdana"/>
                <w:color w:val="000000" w:themeColor="text1"/>
              </w:rPr>
              <w:t xml:space="preserve">– </w:t>
            </w:r>
            <w:proofErr w:type="spellStart"/>
            <w:r w:rsidR="00684A18" w:rsidRPr="00443228">
              <w:rPr>
                <w:rFonts w:ascii="Verdana" w:hAnsi="Verdana"/>
              </w:rPr>
              <w:t>other</w:t>
            </w:r>
            <w:proofErr w:type="spellEnd"/>
            <w:r w:rsidR="00684A18" w:rsidRPr="00443228">
              <w:rPr>
                <w:rFonts w:ascii="Verdana" w:hAnsi="Verdana"/>
              </w:rPr>
              <w:t xml:space="preserve"> </w:t>
            </w:r>
            <w:proofErr w:type="spellStart"/>
            <w:r w:rsidR="00684A18" w:rsidRPr="00443228">
              <w:rPr>
                <w:rFonts w:ascii="Verdana" w:hAnsi="Verdana"/>
              </w:rPr>
              <w:t>scientific</w:t>
            </w:r>
            <w:proofErr w:type="spellEnd"/>
            <w:r w:rsidR="00684A18" w:rsidRPr="00443228">
              <w:rPr>
                <w:rFonts w:ascii="Verdana" w:hAnsi="Verdana"/>
              </w:rPr>
              <w:t xml:space="preserve"> </w:t>
            </w:r>
            <w:proofErr w:type="spellStart"/>
            <w:r w:rsidR="00684A18" w:rsidRPr="00443228">
              <w:rPr>
                <w:rFonts w:ascii="Verdana" w:hAnsi="Verdana"/>
              </w:rPr>
              <w:t>publications</w:t>
            </w:r>
            <w:proofErr w:type="spellEnd"/>
          </w:p>
          <w:p w14:paraId="482A0BD9" w14:textId="77777777" w:rsidR="00EF532A" w:rsidRPr="002669B5" w:rsidRDefault="00EF532A" w:rsidP="00EF532A">
            <w:pPr>
              <w:autoSpaceDE w:val="0"/>
              <w:autoSpaceDN w:val="0"/>
              <w:adjustRightInd w:val="0"/>
              <w:jc w:val="both"/>
              <w:rPr>
                <w:rFonts w:ascii="Verdana" w:hAnsi="Verdana" w:cs="Verdana"/>
                <w:color w:val="000000"/>
              </w:rPr>
            </w:pPr>
          </w:p>
        </w:tc>
        <w:tc>
          <w:tcPr>
            <w:tcW w:w="1100" w:type="dxa"/>
          </w:tcPr>
          <w:p w14:paraId="10155D60" w14:textId="6AD21407" w:rsidR="00EF532A" w:rsidRPr="002669B5" w:rsidRDefault="00EF532A" w:rsidP="00EF532A">
            <w:pPr>
              <w:rPr>
                <w:rFonts w:ascii="Verdana" w:hAnsi="Verdana" w:cs="Tahoma"/>
                <w:b/>
                <w:bCs/>
              </w:rPr>
            </w:pPr>
            <w:r w:rsidRPr="002669B5">
              <w:rPr>
                <w:rFonts w:ascii="Verdana" w:hAnsi="Verdana" w:cs="Tahoma"/>
                <w:b/>
                <w:bCs/>
              </w:rPr>
              <w:t xml:space="preserve">max.10 </w:t>
            </w:r>
            <w:proofErr w:type="spellStart"/>
            <w:r w:rsidRPr="002669B5">
              <w:rPr>
                <w:rFonts w:ascii="Verdana" w:hAnsi="Verdana" w:cs="Tahoma"/>
                <w:b/>
                <w:bCs/>
              </w:rPr>
              <w:t>p</w:t>
            </w:r>
            <w:r w:rsidR="00684A18" w:rsidRPr="002669B5">
              <w:rPr>
                <w:rFonts w:ascii="Verdana" w:hAnsi="Verdana" w:cs="Tahoma"/>
                <w:b/>
                <w:bCs/>
              </w:rPr>
              <w:t>oints</w:t>
            </w:r>
            <w:proofErr w:type="spellEnd"/>
          </w:p>
        </w:tc>
      </w:tr>
      <w:tr w:rsidR="00684A18" w:rsidRPr="002669B5" w14:paraId="636655D6" w14:textId="77777777" w:rsidTr="00104447">
        <w:tc>
          <w:tcPr>
            <w:tcW w:w="600" w:type="dxa"/>
            <w:vMerge/>
          </w:tcPr>
          <w:p w14:paraId="42FD6D5C" w14:textId="77777777" w:rsidR="00EF532A" w:rsidRPr="002669B5" w:rsidRDefault="00EF532A" w:rsidP="00EF532A">
            <w:pPr>
              <w:rPr>
                <w:rFonts w:ascii="Verdana" w:hAnsi="Verdana" w:cs="Tahoma"/>
                <w:b/>
                <w:bCs/>
              </w:rPr>
            </w:pPr>
          </w:p>
        </w:tc>
        <w:tc>
          <w:tcPr>
            <w:tcW w:w="3150" w:type="dxa"/>
          </w:tcPr>
          <w:p w14:paraId="0F592F27" w14:textId="5916AD4A" w:rsidR="00EF532A" w:rsidRPr="00443228" w:rsidRDefault="00EF532A" w:rsidP="00EF532A">
            <w:pPr>
              <w:rPr>
                <w:rFonts w:ascii="Verdana" w:hAnsi="Verdana" w:cs="Arial"/>
                <w:color w:val="000000" w:themeColor="text1"/>
              </w:rPr>
            </w:pPr>
            <w:r w:rsidRPr="00443228">
              <w:rPr>
                <w:rFonts w:ascii="Verdana" w:hAnsi="Verdana" w:cs="Arial"/>
                <w:color w:val="000000" w:themeColor="text1"/>
                <w:sz w:val="22"/>
                <w:szCs w:val="22"/>
              </w:rPr>
              <w:t xml:space="preserve">3. </w:t>
            </w:r>
            <w:proofErr w:type="spellStart"/>
            <w:r w:rsidR="00684A18" w:rsidRPr="00443228">
              <w:rPr>
                <w:rFonts w:ascii="Verdana" w:hAnsi="Verdana"/>
                <w:sz w:val="22"/>
                <w:szCs w:val="22"/>
              </w:rPr>
              <w:t>Participation</w:t>
            </w:r>
            <w:proofErr w:type="spellEnd"/>
            <w:r w:rsidR="00684A18" w:rsidRPr="00443228">
              <w:rPr>
                <w:rFonts w:ascii="Verdana" w:hAnsi="Verdana"/>
                <w:sz w:val="22"/>
                <w:szCs w:val="22"/>
              </w:rPr>
              <w:t xml:space="preserve"> in </w:t>
            </w:r>
            <w:proofErr w:type="spellStart"/>
            <w:r w:rsidR="00684A18" w:rsidRPr="00443228">
              <w:rPr>
                <w:rFonts w:ascii="Verdana" w:hAnsi="Verdana"/>
                <w:sz w:val="22"/>
                <w:szCs w:val="22"/>
              </w:rPr>
              <w:t>research</w:t>
            </w:r>
            <w:proofErr w:type="spellEnd"/>
            <w:r w:rsidR="00684A18" w:rsidRPr="00443228">
              <w:rPr>
                <w:rFonts w:ascii="Verdana" w:hAnsi="Verdana"/>
                <w:sz w:val="22"/>
                <w:szCs w:val="22"/>
              </w:rPr>
              <w:t xml:space="preserve"> </w:t>
            </w:r>
            <w:proofErr w:type="spellStart"/>
            <w:r w:rsidR="00684A18" w:rsidRPr="00443228">
              <w:rPr>
                <w:rFonts w:ascii="Verdana" w:hAnsi="Verdana"/>
                <w:sz w:val="22"/>
                <w:szCs w:val="22"/>
              </w:rPr>
              <w:t>projects</w:t>
            </w:r>
            <w:proofErr w:type="spellEnd"/>
          </w:p>
        </w:tc>
        <w:tc>
          <w:tcPr>
            <w:tcW w:w="4778" w:type="dxa"/>
          </w:tcPr>
          <w:p w14:paraId="6B729EA4" w14:textId="39CF4172" w:rsidR="00EF532A" w:rsidRPr="00443228" w:rsidRDefault="00684A18" w:rsidP="00EF532A">
            <w:pPr>
              <w:autoSpaceDE w:val="0"/>
              <w:autoSpaceDN w:val="0"/>
              <w:adjustRightInd w:val="0"/>
              <w:rPr>
                <w:rFonts w:ascii="Verdana" w:hAnsi="Verdana" w:cs="Verdana"/>
                <w:color w:val="000000"/>
                <w:lang w:val="en-GB"/>
              </w:rPr>
            </w:pPr>
            <w:r w:rsidRPr="00443228">
              <w:rPr>
                <w:rFonts w:ascii="Verdana" w:hAnsi="Verdana"/>
                <w:lang w:val="en-GB"/>
              </w:rPr>
              <w:t>Confirmation of participation from the project manager or award decision must be included</w:t>
            </w:r>
            <w:r w:rsidR="00EF532A" w:rsidRPr="00443228">
              <w:rPr>
                <w:rFonts w:ascii="Verdana" w:hAnsi="Verdana" w:cs="Verdana"/>
                <w:color w:val="000000"/>
                <w:lang w:val="en-GB"/>
              </w:rPr>
              <w:t xml:space="preserve">. </w:t>
            </w:r>
          </w:p>
          <w:p w14:paraId="273CF19D" w14:textId="6142EA23" w:rsidR="00EF532A" w:rsidRPr="00443228" w:rsidRDefault="00EF532A" w:rsidP="00EF532A">
            <w:pPr>
              <w:autoSpaceDE w:val="0"/>
              <w:autoSpaceDN w:val="0"/>
              <w:adjustRightInd w:val="0"/>
              <w:rPr>
                <w:rFonts w:ascii="Verdana" w:hAnsi="Verdana" w:cs="Verdana"/>
                <w:color w:val="000000"/>
                <w:lang w:val="en-GB"/>
              </w:rPr>
            </w:pPr>
            <w:r w:rsidRPr="00443228">
              <w:rPr>
                <w:rFonts w:ascii="Verdana" w:hAnsi="Verdana" w:cs="Verdana"/>
                <w:color w:val="000000" w:themeColor="text1"/>
                <w:lang w:val="en-GB"/>
              </w:rPr>
              <w:lastRenderedPageBreak/>
              <w:t xml:space="preserve">a. </w:t>
            </w:r>
            <w:r w:rsidRPr="00443228">
              <w:rPr>
                <w:rFonts w:ascii="Verdana" w:hAnsi="Verdana" w:cs="Verdana"/>
                <w:b/>
                <w:bCs/>
                <w:color w:val="000000" w:themeColor="text1"/>
                <w:lang w:val="en-GB"/>
              </w:rPr>
              <w:t>3 p</w:t>
            </w:r>
            <w:r w:rsidR="00684A18" w:rsidRPr="00443228">
              <w:rPr>
                <w:rFonts w:ascii="Verdana" w:hAnsi="Verdana" w:cs="Verdana"/>
                <w:b/>
                <w:bCs/>
                <w:color w:val="000000" w:themeColor="text1"/>
                <w:lang w:val="en-GB"/>
              </w:rPr>
              <w:t>oints</w:t>
            </w:r>
            <w:r w:rsidRPr="00443228">
              <w:rPr>
                <w:rFonts w:ascii="Verdana" w:hAnsi="Verdana" w:cs="Verdana"/>
                <w:b/>
                <w:bCs/>
                <w:color w:val="000000" w:themeColor="text1"/>
                <w:lang w:val="en-GB"/>
              </w:rPr>
              <w:t xml:space="preserve"> </w:t>
            </w:r>
            <w:r w:rsidRPr="00443228">
              <w:rPr>
                <w:rFonts w:ascii="Verdana" w:hAnsi="Verdana" w:cs="Verdana"/>
                <w:color w:val="000000" w:themeColor="text1"/>
                <w:lang w:val="en-GB"/>
              </w:rPr>
              <w:t xml:space="preserve">– </w:t>
            </w:r>
            <w:r w:rsidR="00684A18" w:rsidRPr="00443228">
              <w:rPr>
                <w:rFonts w:ascii="Verdana" w:hAnsi="Verdana"/>
                <w:lang w:val="en-GB"/>
              </w:rPr>
              <w:t xml:space="preserve">The role of executor or manager in NCN, </w:t>
            </w:r>
            <w:proofErr w:type="spellStart"/>
            <w:r w:rsidR="00684A18" w:rsidRPr="00443228">
              <w:rPr>
                <w:rFonts w:ascii="Verdana" w:hAnsi="Verdana"/>
                <w:lang w:val="en-GB"/>
              </w:rPr>
              <w:t>NCBiR</w:t>
            </w:r>
            <w:proofErr w:type="spellEnd"/>
            <w:r w:rsidR="00684A18" w:rsidRPr="00443228">
              <w:rPr>
                <w:rFonts w:ascii="Verdana" w:hAnsi="Verdana"/>
                <w:lang w:val="en-GB"/>
              </w:rPr>
              <w:t xml:space="preserve">, </w:t>
            </w:r>
            <w:proofErr w:type="spellStart"/>
            <w:r w:rsidR="00684A18" w:rsidRPr="00443228">
              <w:rPr>
                <w:rFonts w:ascii="Verdana" w:hAnsi="Verdana"/>
                <w:lang w:val="en-GB"/>
              </w:rPr>
              <w:t>MEiN</w:t>
            </w:r>
            <w:proofErr w:type="spellEnd"/>
            <w:r w:rsidR="00684A18" w:rsidRPr="00443228">
              <w:rPr>
                <w:rFonts w:ascii="Verdana" w:hAnsi="Verdana"/>
                <w:lang w:val="en-GB"/>
              </w:rPr>
              <w:t xml:space="preserve"> , H2020, ERC projects</w:t>
            </w:r>
            <w:r w:rsidRPr="00443228">
              <w:rPr>
                <w:rFonts w:ascii="Verdana" w:hAnsi="Verdana" w:cs="Verdana"/>
                <w:color w:val="000000" w:themeColor="text1"/>
                <w:lang w:val="en-GB"/>
              </w:rPr>
              <w:t xml:space="preserve">, </w:t>
            </w:r>
          </w:p>
          <w:p w14:paraId="16D434FD" w14:textId="77777777" w:rsidR="00684A18" w:rsidRPr="00443228" w:rsidRDefault="00684A18" w:rsidP="00684A18">
            <w:pPr>
              <w:widowControl w:val="0"/>
              <w:pBdr>
                <w:top w:val="nil"/>
                <w:left w:val="nil"/>
                <w:bottom w:val="nil"/>
                <w:right w:val="nil"/>
                <w:between w:val="nil"/>
              </w:pBdr>
              <w:jc w:val="both"/>
              <w:rPr>
                <w:rFonts w:ascii="Verdana" w:hAnsi="Verdana"/>
                <w:lang w:val="en-GB"/>
              </w:rPr>
            </w:pPr>
            <w:r w:rsidRPr="00443228">
              <w:rPr>
                <w:rFonts w:ascii="Verdana" w:hAnsi="Verdana"/>
                <w:lang w:val="en-GB"/>
              </w:rPr>
              <w:t>European Commission and other foreign institutions and organisations</w:t>
            </w:r>
          </w:p>
          <w:p w14:paraId="795FFC90" w14:textId="74E88EF6" w:rsidR="00EF532A" w:rsidRPr="00443228" w:rsidRDefault="00EF532A" w:rsidP="00EF532A">
            <w:pPr>
              <w:autoSpaceDE w:val="0"/>
              <w:autoSpaceDN w:val="0"/>
              <w:adjustRightInd w:val="0"/>
              <w:rPr>
                <w:rFonts w:ascii="Verdana" w:hAnsi="Verdana" w:cs="Verdana"/>
                <w:color w:val="000000"/>
                <w:lang w:val="en-GB"/>
              </w:rPr>
            </w:pPr>
            <w:r w:rsidRPr="00443228">
              <w:rPr>
                <w:rFonts w:ascii="Verdana" w:hAnsi="Verdana" w:cs="Verdana"/>
                <w:color w:val="000000"/>
                <w:lang w:val="en-GB"/>
              </w:rPr>
              <w:t xml:space="preserve">b. </w:t>
            </w:r>
            <w:r w:rsidRPr="00443228">
              <w:rPr>
                <w:rFonts w:ascii="Verdana" w:hAnsi="Verdana" w:cs="Verdana"/>
                <w:b/>
                <w:bCs/>
                <w:color w:val="000000"/>
                <w:lang w:val="en-GB"/>
              </w:rPr>
              <w:t>1 p</w:t>
            </w:r>
            <w:r w:rsidR="00684A18" w:rsidRPr="00443228">
              <w:rPr>
                <w:rFonts w:ascii="Verdana" w:hAnsi="Verdana" w:cs="Verdana"/>
                <w:b/>
                <w:bCs/>
                <w:color w:val="000000"/>
                <w:lang w:val="en-GB"/>
              </w:rPr>
              <w:t>oint</w:t>
            </w:r>
            <w:r w:rsidRPr="00443228">
              <w:rPr>
                <w:rFonts w:ascii="Verdana" w:hAnsi="Verdana" w:cs="Verdana"/>
                <w:b/>
                <w:bCs/>
                <w:color w:val="000000"/>
                <w:lang w:val="en-GB"/>
              </w:rPr>
              <w:t xml:space="preserve"> </w:t>
            </w:r>
            <w:r w:rsidRPr="00443228">
              <w:rPr>
                <w:rFonts w:ascii="Verdana" w:hAnsi="Verdana" w:cs="Verdana"/>
                <w:color w:val="000000"/>
                <w:lang w:val="en-GB"/>
              </w:rPr>
              <w:t xml:space="preserve">– </w:t>
            </w:r>
            <w:r w:rsidR="00684A18" w:rsidRPr="00443228">
              <w:rPr>
                <w:rFonts w:ascii="Verdana" w:hAnsi="Verdana"/>
                <w:lang w:val="en-GB"/>
              </w:rPr>
              <w:t>The role of executor or manager in other projects</w:t>
            </w:r>
          </w:p>
          <w:p w14:paraId="72690A2F" w14:textId="77777777" w:rsidR="00EF532A" w:rsidRPr="00443228" w:rsidRDefault="00EF532A" w:rsidP="00EF532A">
            <w:pPr>
              <w:autoSpaceDE w:val="0"/>
              <w:autoSpaceDN w:val="0"/>
              <w:adjustRightInd w:val="0"/>
              <w:rPr>
                <w:rFonts w:ascii="Verdana" w:hAnsi="Verdana"/>
                <w:lang w:val="en-GB"/>
              </w:rPr>
            </w:pPr>
          </w:p>
        </w:tc>
        <w:tc>
          <w:tcPr>
            <w:tcW w:w="1100" w:type="dxa"/>
          </w:tcPr>
          <w:p w14:paraId="42B8A03D" w14:textId="62C46781" w:rsidR="00EF532A" w:rsidRPr="002669B5" w:rsidRDefault="00EF532A" w:rsidP="00EF532A">
            <w:pPr>
              <w:rPr>
                <w:rFonts w:ascii="Verdana" w:hAnsi="Verdana" w:cs="Tahoma"/>
                <w:b/>
                <w:bCs/>
              </w:rPr>
            </w:pPr>
            <w:r w:rsidRPr="002669B5">
              <w:rPr>
                <w:rFonts w:ascii="Verdana" w:hAnsi="Verdana" w:cs="Tahoma"/>
                <w:b/>
                <w:bCs/>
              </w:rPr>
              <w:lastRenderedPageBreak/>
              <w:t xml:space="preserve">max. 5 </w:t>
            </w:r>
            <w:proofErr w:type="spellStart"/>
            <w:r w:rsidRPr="002669B5">
              <w:rPr>
                <w:rFonts w:ascii="Verdana" w:hAnsi="Verdana" w:cs="Tahoma"/>
                <w:b/>
                <w:bCs/>
              </w:rPr>
              <w:t>p</w:t>
            </w:r>
            <w:r w:rsidR="00684A18" w:rsidRPr="002669B5">
              <w:rPr>
                <w:rFonts w:ascii="Verdana" w:hAnsi="Verdana" w:cs="Tahoma"/>
                <w:b/>
                <w:bCs/>
              </w:rPr>
              <w:t>oints</w:t>
            </w:r>
            <w:proofErr w:type="spellEnd"/>
          </w:p>
        </w:tc>
      </w:tr>
      <w:tr w:rsidR="00684A18" w:rsidRPr="002669B5" w14:paraId="2C393820" w14:textId="77777777" w:rsidTr="00104447">
        <w:tc>
          <w:tcPr>
            <w:tcW w:w="600" w:type="dxa"/>
            <w:vMerge/>
          </w:tcPr>
          <w:p w14:paraId="47E1EB84" w14:textId="77777777" w:rsidR="00EF532A" w:rsidRPr="002669B5" w:rsidRDefault="00EF532A" w:rsidP="00EF532A">
            <w:pPr>
              <w:rPr>
                <w:rFonts w:ascii="Verdana" w:hAnsi="Verdana" w:cs="Tahoma"/>
                <w:b/>
                <w:bCs/>
              </w:rPr>
            </w:pPr>
          </w:p>
        </w:tc>
        <w:tc>
          <w:tcPr>
            <w:tcW w:w="3150" w:type="dxa"/>
          </w:tcPr>
          <w:p w14:paraId="4114FC99" w14:textId="3311C12F" w:rsidR="00EF532A" w:rsidRPr="00443228" w:rsidRDefault="00EF532A" w:rsidP="00EF532A">
            <w:pPr>
              <w:rPr>
                <w:rFonts w:ascii="Verdana" w:hAnsi="Verdana" w:cs="Arial"/>
                <w:color w:val="000000" w:themeColor="text1"/>
                <w:lang w:val="en-GB"/>
              </w:rPr>
            </w:pPr>
            <w:r w:rsidRPr="00443228">
              <w:rPr>
                <w:rFonts w:ascii="Verdana" w:hAnsi="Verdana" w:cs="Verdana"/>
                <w:color w:val="000000"/>
                <w:sz w:val="22"/>
                <w:szCs w:val="22"/>
                <w:lang w:val="en-GB"/>
              </w:rPr>
              <w:t xml:space="preserve">4. </w:t>
            </w:r>
            <w:r w:rsidR="002669B5" w:rsidRPr="00443228">
              <w:rPr>
                <w:rFonts w:ascii="Verdana" w:hAnsi="Verdana"/>
                <w:sz w:val="22"/>
                <w:szCs w:val="22"/>
                <w:lang w:val="en-GB"/>
              </w:rPr>
              <w:t>Activity in scientific circles, participation in organisational committees of conferences or activities popularising science</w:t>
            </w:r>
          </w:p>
        </w:tc>
        <w:tc>
          <w:tcPr>
            <w:tcW w:w="4778" w:type="dxa"/>
          </w:tcPr>
          <w:p w14:paraId="5D2B44A9" w14:textId="201F459C" w:rsidR="00EF532A" w:rsidRPr="00443228" w:rsidRDefault="002669B5" w:rsidP="00EF532A">
            <w:pPr>
              <w:autoSpaceDE w:val="0"/>
              <w:autoSpaceDN w:val="0"/>
              <w:adjustRightInd w:val="0"/>
              <w:rPr>
                <w:rFonts w:ascii="Verdana" w:hAnsi="Verdana" w:cs="Verdana"/>
                <w:color w:val="000000"/>
                <w:lang w:val="en-GB"/>
              </w:rPr>
            </w:pPr>
            <w:r w:rsidRPr="00443228">
              <w:rPr>
                <w:rFonts w:ascii="Verdana" w:hAnsi="Verdana"/>
                <w:lang w:val="en-GB"/>
              </w:rPr>
              <w:t>A certificate from the organisers of the event and, in the case of scientific clubs, a certificate from the supervisor of the scientific club must be enclosed</w:t>
            </w:r>
            <w:r w:rsidR="00EF532A" w:rsidRPr="00443228">
              <w:rPr>
                <w:rFonts w:ascii="Verdana" w:hAnsi="Verdana" w:cs="Verdana"/>
                <w:color w:val="000000"/>
                <w:lang w:val="en-GB"/>
              </w:rPr>
              <w:t>.</w:t>
            </w:r>
          </w:p>
          <w:p w14:paraId="5FF5E162" w14:textId="3AB30B3E" w:rsidR="00EF532A" w:rsidRPr="00443228" w:rsidRDefault="002669B5" w:rsidP="00EF532A">
            <w:pPr>
              <w:autoSpaceDE w:val="0"/>
              <w:autoSpaceDN w:val="0"/>
              <w:adjustRightInd w:val="0"/>
              <w:rPr>
                <w:rFonts w:ascii="Verdana" w:hAnsi="Verdana"/>
                <w:color w:val="000000"/>
                <w:lang w:val="en-GB"/>
              </w:rPr>
            </w:pPr>
            <w:r w:rsidRPr="00443228">
              <w:rPr>
                <w:rFonts w:ascii="Verdana" w:hAnsi="Verdana"/>
                <w:lang w:val="en-GB"/>
              </w:rPr>
              <w:t>The Commission will allocate the number of points based on a qualitative assessment of the achievements</w:t>
            </w:r>
            <w:r w:rsidR="00EF532A" w:rsidRPr="00443228">
              <w:rPr>
                <w:rFonts w:ascii="Verdana" w:hAnsi="Verdana" w:cs="Verdana"/>
                <w:color w:val="000000"/>
                <w:lang w:val="en-GB"/>
              </w:rPr>
              <w:t>.</w:t>
            </w:r>
          </w:p>
        </w:tc>
        <w:tc>
          <w:tcPr>
            <w:tcW w:w="1100" w:type="dxa"/>
          </w:tcPr>
          <w:p w14:paraId="76D44C35" w14:textId="085DA269" w:rsidR="00EF532A" w:rsidRPr="002669B5" w:rsidRDefault="00EF532A" w:rsidP="00EF532A">
            <w:pPr>
              <w:rPr>
                <w:rFonts w:ascii="Verdana" w:hAnsi="Verdana" w:cs="Tahoma"/>
                <w:b/>
                <w:bCs/>
              </w:rPr>
            </w:pPr>
            <w:r w:rsidRPr="002669B5">
              <w:rPr>
                <w:rFonts w:ascii="Verdana" w:hAnsi="Verdana" w:cs="Tahoma"/>
                <w:b/>
                <w:bCs/>
              </w:rPr>
              <w:t xml:space="preserve">0-5 </w:t>
            </w:r>
            <w:proofErr w:type="spellStart"/>
            <w:r w:rsidRPr="002669B5">
              <w:rPr>
                <w:rFonts w:ascii="Verdana" w:hAnsi="Verdana" w:cs="Tahoma"/>
                <w:b/>
                <w:bCs/>
              </w:rPr>
              <w:t>p</w:t>
            </w:r>
            <w:r w:rsidR="002669B5" w:rsidRPr="002669B5">
              <w:rPr>
                <w:rFonts w:ascii="Verdana" w:hAnsi="Verdana" w:cs="Tahoma"/>
                <w:b/>
                <w:bCs/>
              </w:rPr>
              <w:t>oints</w:t>
            </w:r>
            <w:proofErr w:type="spellEnd"/>
          </w:p>
        </w:tc>
      </w:tr>
      <w:tr w:rsidR="00684A18" w:rsidRPr="002669B5" w14:paraId="2836B5A2" w14:textId="77777777" w:rsidTr="00104447">
        <w:tc>
          <w:tcPr>
            <w:tcW w:w="600" w:type="dxa"/>
            <w:vMerge/>
          </w:tcPr>
          <w:p w14:paraId="48FE2241" w14:textId="77777777" w:rsidR="00EF532A" w:rsidRPr="002669B5" w:rsidRDefault="00EF532A" w:rsidP="00EF532A">
            <w:pPr>
              <w:rPr>
                <w:rFonts w:ascii="Verdana" w:hAnsi="Verdana" w:cs="Tahoma"/>
                <w:b/>
                <w:bCs/>
              </w:rPr>
            </w:pPr>
          </w:p>
        </w:tc>
        <w:tc>
          <w:tcPr>
            <w:tcW w:w="3150" w:type="dxa"/>
          </w:tcPr>
          <w:p w14:paraId="5874E34A" w14:textId="76E574CA" w:rsidR="00EF532A" w:rsidRPr="00443228" w:rsidRDefault="00EF532A" w:rsidP="00EF532A">
            <w:pPr>
              <w:rPr>
                <w:rFonts w:ascii="Verdana" w:hAnsi="Verdana" w:cs="Verdana"/>
                <w:color w:val="000000"/>
                <w:lang w:val="en-GB"/>
              </w:rPr>
            </w:pPr>
            <w:r w:rsidRPr="00443228">
              <w:rPr>
                <w:rFonts w:ascii="Verdana" w:hAnsi="Verdana" w:cs="Verdana"/>
                <w:color w:val="000000" w:themeColor="text1"/>
                <w:sz w:val="22"/>
                <w:szCs w:val="22"/>
                <w:lang w:val="en-GB"/>
              </w:rPr>
              <w:t xml:space="preserve">5. </w:t>
            </w:r>
            <w:r w:rsidR="002669B5" w:rsidRPr="00443228">
              <w:rPr>
                <w:rFonts w:ascii="Verdana" w:hAnsi="Verdana"/>
                <w:sz w:val="22"/>
                <w:szCs w:val="22"/>
                <w:lang w:val="en-GB"/>
              </w:rPr>
              <w:t>Active participation in a scientific conference (with a paper, poster, etc.)</w:t>
            </w:r>
          </w:p>
        </w:tc>
        <w:tc>
          <w:tcPr>
            <w:tcW w:w="4778" w:type="dxa"/>
          </w:tcPr>
          <w:p w14:paraId="47F1F690" w14:textId="77777777" w:rsidR="002669B5" w:rsidRPr="00443228" w:rsidRDefault="002669B5" w:rsidP="002669B5">
            <w:pPr>
              <w:widowControl w:val="0"/>
              <w:pBdr>
                <w:top w:val="nil"/>
                <w:left w:val="nil"/>
                <w:bottom w:val="nil"/>
                <w:right w:val="nil"/>
                <w:between w:val="nil"/>
              </w:pBdr>
              <w:rPr>
                <w:rFonts w:ascii="Verdana" w:hAnsi="Verdana"/>
                <w:lang w:val="en-GB"/>
              </w:rPr>
            </w:pPr>
            <w:r w:rsidRPr="00443228">
              <w:rPr>
                <w:rFonts w:ascii="Verdana" w:hAnsi="Verdana"/>
                <w:lang w:val="en-GB"/>
              </w:rPr>
              <w:t>Include the conference programme and certificate/attestation from the organisers</w:t>
            </w:r>
          </w:p>
          <w:p w14:paraId="1F78979E" w14:textId="0AFAC613" w:rsidR="00EF532A" w:rsidRPr="002669B5" w:rsidRDefault="00EF532A" w:rsidP="0003159E">
            <w:pPr>
              <w:numPr>
                <w:ilvl w:val="0"/>
                <w:numId w:val="15"/>
              </w:numPr>
              <w:ind w:left="318" w:hanging="318"/>
              <w:rPr>
                <w:rFonts w:ascii="Verdana" w:eastAsia="Calibri" w:hAnsi="Verdana" w:cs="Verdana"/>
                <w:color w:val="000000"/>
                <w:lang w:eastAsia="en-US"/>
              </w:rPr>
            </w:pPr>
            <w:r w:rsidRPr="002669B5">
              <w:rPr>
                <w:rFonts w:ascii="Verdana" w:eastAsia="Calibri" w:hAnsi="Verdana" w:cs="Verdana"/>
                <w:b/>
                <w:bCs/>
                <w:color w:val="000000" w:themeColor="text1"/>
                <w:lang w:eastAsia="en-US"/>
              </w:rPr>
              <w:t>1 p</w:t>
            </w:r>
            <w:r w:rsidR="002669B5" w:rsidRPr="002669B5">
              <w:rPr>
                <w:rFonts w:ascii="Verdana" w:eastAsia="Calibri" w:hAnsi="Verdana" w:cs="Verdana"/>
                <w:b/>
                <w:bCs/>
                <w:color w:val="000000" w:themeColor="text1"/>
                <w:lang w:eastAsia="en-US"/>
              </w:rPr>
              <w:t>oint</w:t>
            </w:r>
            <w:r w:rsidRPr="002669B5">
              <w:rPr>
                <w:rFonts w:ascii="Verdana" w:eastAsia="Calibri" w:hAnsi="Verdana" w:cs="Verdana"/>
                <w:color w:val="000000" w:themeColor="text1"/>
                <w:lang w:eastAsia="en-US"/>
              </w:rPr>
              <w:t xml:space="preserve"> – </w:t>
            </w:r>
            <w:r w:rsidR="002669B5" w:rsidRPr="00443228">
              <w:rPr>
                <w:rFonts w:ascii="Verdana" w:hAnsi="Verdana"/>
              </w:rPr>
              <w:t xml:space="preserve">student </w:t>
            </w:r>
            <w:r w:rsidR="002669B5" w:rsidRPr="002669B5">
              <w:rPr>
                <w:rFonts w:ascii="Verdana" w:eastAsia="Calibri" w:hAnsi="Verdana" w:cs="Verdana"/>
                <w:color w:val="000000" w:themeColor="text1"/>
                <w:lang w:eastAsia="en-US"/>
              </w:rPr>
              <w:t>–</w:t>
            </w:r>
            <w:r w:rsidR="002669B5" w:rsidRPr="00443228">
              <w:rPr>
                <w:rFonts w:ascii="Verdana" w:hAnsi="Verdana"/>
              </w:rPr>
              <w:t xml:space="preserve"> </w:t>
            </w:r>
            <w:proofErr w:type="spellStart"/>
            <w:r w:rsidR="002669B5" w:rsidRPr="00443228">
              <w:rPr>
                <w:rFonts w:ascii="Verdana" w:hAnsi="Verdana"/>
              </w:rPr>
              <w:t>doctoral</w:t>
            </w:r>
            <w:proofErr w:type="spellEnd"/>
            <w:r w:rsidR="002669B5" w:rsidRPr="00443228">
              <w:rPr>
                <w:rFonts w:ascii="Verdana" w:hAnsi="Verdana"/>
              </w:rPr>
              <w:t xml:space="preserve"> </w:t>
            </w:r>
            <w:proofErr w:type="spellStart"/>
            <w:r w:rsidR="002669B5" w:rsidRPr="00443228">
              <w:rPr>
                <w:rFonts w:ascii="Verdana" w:hAnsi="Verdana"/>
              </w:rPr>
              <w:t>conference</w:t>
            </w:r>
            <w:proofErr w:type="spellEnd"/>
            <w:r w:rsidRPr="002669B5">
              <w:rPr>
                <w:rFonts w:ascii="Verdana" w:eastAsia="Calibri" w:hAnsi="Verdana" w:cs="Verdana"/>
                <w:color w:val="000000" w:themeColor="text1"/>
                <w:lang w:eastAsia="en-US"/>
              </w:rPr>
              <w:t>,</w:t>
            </w:r>
          </w:p>
          <w:p w14:paraId="705D5C8A" w14:textId="504CFBD0" w:rsidR="00EF532A" w:rsidRPr="00443228" w:rsidRDefault="00EF532A" w:rsidP="0003159E">
            <w:pPr>
              <w:numPr>
                <w:ilvl w:val="0"/>
                <w:numId w:val="15"/>
              </w:numPr>
              <w:ind w:left="318" w:hanging="318"/>
              <w:rPr>
                <w:rFonts w:ascii="Verdana" w:eastAsia="Calibri" w:hAnsi="Verdana" w:cs="Verdana"/>
                <w:color w:val="000000"/>
                <w:lang w:val="en-GB" w:eastAsia="en-US"/>
              </w:rPr>
            </w:pPr>
            <w:r w:rsidRPr="00443228">
              <w:rPr>
                <w:rFonts w:ascii="Verdana" w:hAnsi="Verdana" w:cs="Verdana"/>
                <w:b/>
                <w:bCs/>
                <w:color w:val="000000" w:themeColor="text1"/>
                <w:lang w:val="en-GB" w:eastAsia="en-US"/>
              </w:rPr>
              <w:t>2 p</w:t>
            </w:r>
            <w:r w:rsidR="002669B5" w:rsidRPr="00443228">
              <w:rPr>
                <w:rFonts w:ascii="Verdana" w:hAnsi="Verdana" w:cs="Verdana"/>
                <w:b/>
                <w:bCs/>
                <w:color w:val="000000" w:themeColor="text1"/>
                <w:lang w:val="en-GB" w:eastAsia="en-US"/>
              </w:rPr>
              <w:t>oints</w:t>
            </w:r>
            <w:r w:rsidRPr="00443228">
              <w:rPr>
                <w:rFonts w:ascii="Verdana" w:hAnsi="Verdana" w:cs="Verdana"/>
                <w:color w:val="000000" w:themeColor="text1"/>
                <w:lang w:val="en-GB" w:eastAsia="en-US"/>
              </w:rPr>
              <w:t xml:space="preserve"> – </w:t>
            </w:r>
            <w:r w:rsidR="002669B5" w:rsidRPr="00443228">
              <w:rPr>
                <w:rFonts w:ascii="Verdana" w:hAnsi="Verdana"/>
                <w:lang w:val="en-GB"/>
              </w:rPr>
              <w:t>all-Poland/national conference</w:t>
            </w:r>
            <w:r w:rsidRPr="00443228">
              <w:rPr>
                <w:rFonts w:ascii="Verdana" w:hAnsi="Verdana" w:cs="Verdana"/>
                <w:color w:val="000000" w:themeColor="text1"/>
                <w:lang w:val="en-GB" w:eastAsia="en-US"/>
              </w:rPr>
              <w:t>,</w:t>
            </w:r>
          </w:p>
          <w:p w14:paraId="48B419A9" w14:textId="649B17DC" w:rsidR="00EF532A" w:rsidRPr="00443228" w:rsidRDefault="00EF532A" w:rsidP="0003159E">
            <w:pPr>
              <w:numPr>
                <w:ilvl w:val="0"/>
                <w:numId w:val="15"/>
              </w:numPr>
              <w:ind w:left="318" w:hanging="318"/>
              <w:rPr>
                <w:rFonts w:ascii="Verdana" w:eastAsia="Verdana" w:hAnsi="Verdana" w:cs="Verdana"/>
                <w:color w:val="000000"/>
                <w:lang w:val="en-GB" w:eastAsia="en-US"/>
              </w:rPr>
            </w:pPr>
            <w:r w:rsidRPr="00443228">
              <w:rPr>
                <w:rFonts w:ascii="Verdana" w:hAnsi="Verdana" w:cs="Verdana"/>
                <w:b/>
                <w:bCs/>
                <w:color w:val="000000" w:themeColor="text1"/>
                <w:lang w:val="en-GB" w:eastAsia="en-US"/>
              </w:rPr>
              <w:t>3 p</w:t>
            </w:r>
            <w:r w:rsidR="002669B5" w:rsidRPr="00443228">
              <w:rPr>
                <w:rFonts w:ascii="Verdana" w:hAnsi="Verdana" w:cs="Verdana"/>
                <w:b/>
                <w:bCs/>
                <w:color w:val="000000" w:themeColor="text1"/>
                <w:lang w:val="en-GB" w:eastAsia="en-US"/>
              </w:rPr>
              <w:t>oints</w:t>
            </w:r>
            <w:r w:rsidRPr="00443228">
              <w:rPr>
                <w:rFonts w:ascii="Verdana" w:hAnsi="Verdana" w:cs="Verdana"/>
                <w:color w:val="000000" w:themeColor="text1"/>
                <w:lang w:val="en-GB" w:eastAsia="en-US"/>
              </w:rPr>
              <w:t xml:space="preserve"> </w:t>
            </w:r>
            <w:r w:rsidRPr="00443228">
              <w:rPr>
                <w:rFonts w:ascii="Verdana" w:eastAsia="Verdana" w:hAnsi="Verdana" w:cs="Verdana"/>
                <w:color w:val="000000" w:themeColor="text1"/>
                <w:lang w:val="en-GB" w:eastAsia="en-US"/>
              </w:rPr>
              <w:t>–</w:t>
            </w:r>
            <w:r w:rsidRPr="00443228">
              <w:rPr>
                <w:rFonts w:ascii="Verdana" w:hAnsi="Verdana" w:cs="Verdana"/>
                <w:color w:val="000000" w:themeColor="text1"/>
                <w:lang w:val="en-GB" w:eastAsia="en-US"/>
              </w:rPr>
              <w:t xml:space="preserve"> </w:t>
            </w:r>
            <w:r w:rsidR="002669B5" w:rsidRPr="00443228">
              <w:rPr>
                <w:rFonts w:ascii="Verdana" w:hAnsi="Verdana"/>
                <w:lang w:val="en-GB"/>
              </w:rPr>
              <w:t>international conference (min. 30% of participants with papers from outside the organiser</w:t>
            </w:r>
            <w:r w:rsidR="001B0A1C">
              <w:rPr>
                <w:rFonts w:ascii="Verdana" w:hAnsi="Verdana"/>
                <w:lang w:val="en-GB"/>
              </w:rPr>
              <w:t>’</w:t>
            </w:r>
            <w:r w:rsidR="002669B5" w:rsidRPr="00443228">
              <w:rPr>
                <w:rFonts w:ascii="Verdana" w:hAnsi="Verdana"/>
                <w:lang w:val="en-GB"/>
              </w:rPr>
              <w:t>s country)</w:t>
            </w:r>
          </w:p>
          <w:p w14:paraId="4049483A" w14:textId="77777777" w:rsidR="00EF532A" w:rsidRPr="00443228" w:rsidRDefault="00EF532A" w:rsidP="00EF532A">
            <w:pPr>
              <w:ind w:left="318"/>
              <w:rPr>
                <w:rFonts w:ascii="Verdana" w:eastAsia="Verdana" w:hAnsi="Verdana" w:cs="Verdana"/>
                <w:color w:val="000000"/>
                <w:lang w:val="en-GB" w:eastAsia="en-US"/>
              </w:rPr>
            </w:pPr>
          </w:p>
        </w:tc>
        <w:tc>
          <w:tcPr>
            <w:tcW w:w="1100" w:type="dxa"/>
          </w:tcPr>
          <w:p w14:paraId="5664BF1F" w14:textId="5F6D8156" w:rsidR="00EF532A" w:rsidRPr="002669B5" w:rsidRDefault="00EF532A" w:rsidP="00EF532A">
            <w:pPr>
              <w:rPr>
                <w:rFonts w:ascii="Verdana" w:hAnsi="Verdana" w:cs="Tahoma"/>
                <w:b/>
                <w:bCs/>
              </w:rPr>
            </w:pPr>
            <w:r w:rsidRPr="002669B5">
              <w:rPr>
                <w:rFonts w:ascii="Verdana" w:hAnsi="Verdana" w:cs="Tahoma"/>
                <w:b/>
                <w:bCs/>
              </w:rPr>
              <w:t xml:space="preserve">max. 5 </w:t>
            </w:r>
            <w:proofErr w:type="spellStart"/>
            <w:r w:rsidRPr="002669B5">
              <w:rPr>
                <w:rFonts w:ascii="Verdana" w:hAnsi="Verdana" w:cs="Tahoma"/>
                <w:b/>
                <w:bCs/>
              </w:rPr>
              <w:t>p</w:t>
            </w:r>
            <w:r w:rsidR="002669B5" w:rsidRPr="002669B5">
              <w:rPr>
                <w:rFonts w:ascii="Verdana" w:hAnsi="Verdana" w:cs="Tahoma"/>
                <w:b/>
                <w:bCs/>
              </w:rPr>
              <w:t>oints</w:t>
            </w:r>
            <w:proofErr w:type="spellEnd"/>
          </w:p>
        </w:tc>
      </w:tr>
      <w:tr w:rsidR="002669B5" w:rsidRPr="002669B5" w14:paraId="1EB0D44B" w14:textId="77777777" w:rsidTr="00104447">
        <w:tc>
          <w:tcPr>
            <w:tcW w:w="600" w:type="dxa"/>
            <w:vMerge/>
          </w:tcPr>
          <w:p w14:paraId="42A776FE" w14:textId="77777777" w:rsidR="002669B5" w:rsidRPr="002669B5" w:rsidRDefault="002669B5" w:rsidP="002669B5">
            <w:pPr>
              <w:rPr>
                <w:rFonts w:ascii="Verdana" w:hAnsi="Verdana" w:cs="Tahoma"/>
                <w:b/>
                <w:bCs/>
              </w:rPr>
            </w:pPr>
          </w:p>
        </w:tc>
        <w:tc>
          <w:tcPr>
            <w:tcW w:w="3150" w:type="dxa"/>
          </w:tcPr>
          <w:p w14:paraId="2D8CD334" w14:textId="4BDBDA50" w:rsidR="002669B5" w:rsidRPr="00443228" w:rsidRDefault="002669B5" w:rsidP="002669B5">
            <w:pPr>
              <w:rPr>
                <w:rFonts w:ascii="Verdana" w:hAnsi="Verdana" w:cs="Verdana"/>
                <w:color w:val="000000"/>
                <w:lang w:val="en-GB"/>
              </w:rPr>
            </w:pPr>
            <w:r w:rsidRPr="00443228">
              <w:rPr>
                <w:rFonts w:ascii="Verdana" w:hAnsi="Verdana" w:cs="Verdana"/>
                <w:color w:val="000000" w:themeColor="text1"/>
                <w:sz w:val="22"/>
                <w:szCs w:val="22"/>
                <w:lang w:val="en-GB"/>
              </w:rPr>
              <w:t xml:space="preserve">6. </w:t>
            </w:r>
            <w:r w:rsidRPr="00443228">
              <w:rPr>
                <w:rFonts w:ascii="Verdana" w:hAnsi="Verdana"/>
                <w:sz w:val="22"/>
                <w:szCs w:val="22"/>
                <w:lang w:val="en-GB"/>
              </w:rPr>
              <w:t>Academic scholarships and prizes awarded within and outside the University, participation in student exchange programmes (Erasmus+, Most, other)</w:t>
            </w:r>
          </w:p>
        </w:tc>
        <w:tc>
          <w:tcPr>
            <w:tcW w:w="4778" w:type="dxa"/>
          </w:tcPr>
          <w:p w14:paraId="0E8F3F12" w14:textId="42A9733D" w:rsidR="002669B5" w:rsidRPr="00443228" w:rsidRDefault="002669B5" w:rsidP="002669B5">
            <w:pPr>
              <w:rPr>
                <w:rFonts w:ascii="Verdana" w:hAnsi="Verdana" w:cs="Verdana"/>
                <w:color w:val="000000"/>
                <w:lang w:val="en-GB"/>
              </w:rPr>
            </w:pPr>
            <w:r w:rsidRPr="00443228">
              <w:rPr>
                <w:rFonts w:ascii="Verdana" w:hAnsi="Verdana"/>
                <w:lang w:val="en-GB"/>
              </w:rPr>
              <w:t>A certificate, confirmation or diploma must be attached. The Commission will award a number of points based on an assessment of the quality of the achievements.</w:t>
            </w:r>
          </w:p>
        </w:tc>
        <w:tc>
          <w:tcPr>
            <w:tcW w:w="1100" w:type="dxa"/>
          </w:tcPr>
          <w:p w14:paraId="28734C77" w14:textId="6A864EAA" w:rsidR="002669B5" w:rsidRPr="002669B5" w:rsidRDefault="002669B5" w:rsidP="002669B5">
            <w:pPr>
              <w:rPr>
                <w:rFonts w:ascii="Verdana" w:hAnsi="Verdana" w:cs="Tahoma"/>
                <w:b/>
                <w:bCs/>
              </w:rPr>
            </w:pPr>
            <w:r w:rsidRPr="002669B5">
              <w:rPr>
                <w:rFonts w:ascii="Verdana" w:hAnsi="Verdana" w:cs="Tahoma"/>
                <w:b/>
                <w:bCs/>
              </w:rPr>
              <w:t xml:space="preserve">0-5 </w:t>
            </w:r>
            <w:proofErr w:type="spellStart"/>
            <w:r w:rsidRPr="002669B5">
              <w:rPr>
                <w:rFonts w:ascii="Verdana" w:hAnsi="Verdana" w:cs="Tahoma"/>
                <w:b/>
                <w:bCs/>
              </w:rPr>
              <w:t>points</w:t>
            </w:r>
            <w:proofErr w:type="spellEnd"/>
          </w:p>
        </w:tc>
      </w:tr>
      <w:tr w:rsidR="002669B5" w:rsidRPr="002669B5" w14:paraId="5622C39C" w14:textId="77777777" w:rsidTr="00104447">
        <w:trPr>
          <w:trHeight w:val="760"/>
        </w:trPr>
        <w:tc>
          <w:tcPr>
            <w:tcW w:w="600" w:type="dxa"/>
            <w:vMerge/>
          </w:tcPr>
          <w:p w14:paraId="13E3DBFD" w14:textId="77777777" w:rsidR="002669B5" w:rsidRPr="002669B5" w:rsidRDefault="002669B5" w:rsidP="002669B5">
            <w:pPr>
              <w:rPr>
                <w:rFonts w:ascii="Verdana" w:hAnsi="Verdana" w:cs="Tahoma"/>
                <w:b/>
                <w:bCs/>
              </w:rPr>
            </w:pPr>
          </w:p>
        </w:tc>
        <w:tc>
          <w:tcPr>
            <w:tcW w:w="3150" w:type="dxa"/>
          </w:tcPr>
          <w:p w14:paraId="277B3202" w14:textId="3FEDAB29" w:rsidR="002669B5" w:rsidRPr="00443228" w:rsidRDefault="002669B5" w:rsidP="002669B5">
            <w:pPr>
              <w:rPr>
                <w:rFonts w:ascii="Verdana" w:eastAsia="Calibri" w:hAnsi="Verdana" w:cs="Arial"/>
                <w:color w:val="000000" w:themeColor="text1"/>
                <w:lang w:val="en-GB" w:eastAsia="en-US"/>
              </w:rPr>
            </w:pPr>
            <w:r w:rsidRPr="00443228">
              <w:rPr>
                <w:rFonts w:ascii="Verdana" w:hAnsi="Verdana"/>
                <w:b/>
                <w:sz w:val="22"/>
                <w:szCs w:val="22"/>
                <w:lang w:val="en-GB"/>
              </w:rPr>
              <w:t>7.</w:t>
            </w:r>
            <w:r w:rsidRPr="00443228">
              <w:rPr>
                <w:rFonts w:ascii="Verdana" w:hAnsi="Verdana"/>
                <w:sz w:val="22"/>
                <w:szCs w:val="22"/>
                <w:lang w:val="en-GB"/>
              </w:rPr>
              <w:t xml:space="preserve"> Preliminary examination - discussion of the submitted dissertation project</w:t>
            </w:r>
          </w:p>
        </w:tc>
        <w:tc>
          <w:tcPr>
            <w:tcW w:w="4778" w:type="dxa"/>
          </w:tcPr>
          <w:p w14:paraId="3C3A39F0" w14:textId="77777777" w:rsidR="002669B5" w:rsidRPr="00443228" w:rsidRDefault="002669B5" w:rsidP="002669B5">
            <w:pPr>
              <w:rPr>
                <w:rFonts w:ascii="Verdana" w:hAnsi="Verdana" w:cs="Verdana"/>
                <w:color w:val="000000"/>
                <w:lang w:val="en-GB"/>
              </w:rPr>
            </w:pPr>
          </w:p>
        </w:tc>
        <w:tc>
          <w:tcPr>
            <w:tcW w:w="1100" w:type="dxa"/>
          </w:tcPr>
          <w:p w14:paraId="20CD8368" w14:textId="392032C4" w:rsidR="002669B5" w:rsidRPr="002669B5" w:rsidRDefault="002669B5" w:rsidP="002669B5">
            <w:pPr>
              <w:rPr>
                <w:rFonts w:ascii="Verdana" w:hAnsi="Verdana" w:cs="Tahoma"/>
                <w:b/>
                <w:bCs/>
              </w:rPr>
            </w:pPr>
            <w:r w:rsidRPr="002669B5">
              <w:rPr>
                <w:rFonts w:ascii="Verdana" w:hAnsi="Verdana" w:cs="Tahoma"/>
                <w:b/>
                <w:bCs/>
              </w:rPr>
              <w:t xml:space="preserve">0-20 </w:t>
            </w:r>
            <w:proofErr w:type="spellStart"/>
            <w:r w:rsidRPr="002669B5">
              <w:rPr>
                <w:rFonts w:ascii="Verdana" w:hAnsi="Verdana" w:cs="Tahoma"/>
                <w:b/>
                <w:bCs/>
              </w:rPr>
              <w:t>points</w:t>
            </w:r>
            <w:proofErr w:type="spellEnd"/>
          </w:p>
        </w:tc>
      </w:tr>
      <w:tr w:rsidR="002669B5" w:rsidRPr="002669B5" w14:paraId="22DD7189" w14:textId="77777777" w:rsidTr="00104447">
        <w:tc>
          <w:tcPr>
            <w:tcW w:w="600" w:type="dxa"/>
            <w:vMerge/>
          </w:tcPr>
          <w:p w14:paraId="61BE7932" w14:textId="77777777" w:rsidR="002669B5" w:rsidRPr="002669B5" w:rsidRDefault="002669B5" w:rsidP="002669B5">
            <w:pPr>
              <w:rPr>
                <w:rFonts w:ascii="Verdana" w:hAnsi="Verdana" w:cs="Tahoma"/>
                <w:b/>
                <w:bCs/>
              </w:rPr>
            </w:pPr>
          </w:p>
        </w:tc>
        <w:tc>
          <w:tcPr>
            <w:tcW w:w="3150" w:type="dxa"/>
          </w:tcPr>
          <w:p w14:paraId="633C5AA3" w14:textId="4DFC2DFF" w:rsidR="002669B5" w:rsidRPr="00443228" w:rsidRDefault="002669B5" w:rsidP="002669B5">
            <w:pPr>
              <w:rPr>
                <w:rFonts w:ascii="Verdana" w:eastAsia="Calibri" w:hAnsi="Verdana" w:cs="Arial"/>
                <w:color w:val="000000" w:themeColor="text1"/>
                <w:lang w:val="en-GB" w:eastAsia="en-US"/>
              </w:rPr>
            </w:pPr>
            <w:r w:rsidRPr="00443228">
              <w:rPr>
                <w:rFonts w:ascii="Verdana" w:hAnsi="Verdana"/>
                <w:b/>
                <w:sz w:val="22"/>
                <w:szCs w:val="22"/>
                <w:lang w:val="en-GB"/>
              </w:rPr>
              <w:t>8.</w:t>
            </w:r>
            <w:r w:rsidRPr="00443228">
              <w:rPr>
                <w:rFonts w:ascii="Verdana" w:hAnsi="Verdana"/>
                <w:sz w:val="22"/>
                <w:szCs w:val="22"/>
                <w:lang w:val="en-GB"/>
              </w:rPr>
              <w:t xml:space="preserve"> Entrance examination - assessment of general knowledge of the discipline</w:t>
            </w:r>
          </w:p>
        </w:tc>
        <w:tc>
          <w:tcPr>
            <w:tcW w:w="4778" w:type="dxa"/>
          </w:tcPr>
          <w:p w14:paraId="1D6E1980" w14:textId="760F8536" w:rsidR="002669B5" w:rsidRPr="00443228" w:rsidRDefault="002669B5" w:rsidP="002669B5">
            <w:pPr>
              <w:rPr>
                <w:rFonts w:ascii="Verdana" w:hAnsi="Verdana" w:cs="Verdana"/>
                <w:color w:val="000000"/>
                <w:lang w:val="en-GB"/>
              </w:rPr>
            </w:pPr>
            <w:r w:rsidRPr="00443228">
              <w:rPr>
                <w:rFonts w:ascii="Verdana" w:hAnsi="Verdana"/>
                <w:lang w:val="en-GB"/>
              </w:rPr>
              <w:t>Questions to be drawn from the list of examination questions</w:t>
            </w:r>
          </w:p>
        </w:tc>
        <w:tc>
          <w:tcPr>
            <w:tcW w:w="1100" w:type="dxa"/>
          </w:tcPr>
          <w:p w14:paraId="23D507C3" w14:textId="642AD3CF" w:rsidR="002669B5" w:rsidRPr="002669B5" w:rsidRDefault="002669B5" w:rsidP="002669B5">
            <w:pPr>
              <w:rPr>
                <w:rFonts w:ascii="Verdana" w:hAnsi="Verdana" w:cs="Tahoma"/>
                <w:b/>
                <w:bCs/>
              </w:rPr>
            </w:pPr>
            <w:r w:rsidRPr="002669B5">
              <w:rPr>
                <w:rFonts w:ascii="Verdana" w:hAnsi="Verdana" w:cs="Tahoma"/>
                <w:b/>
                <w:bCs/>
              </w:rPr>
              <w:t xml:space="preserve">0-20 </w:t>
            </w:r>
            <w:proofErr w:type="spellStart"/>
            <w:r w:rsidRPr="002669B5">
              <w:rPr>
                <w:rFonts w:ascii="Verdana" w:hAnsi="Verdana" w:cs="Tahoma"/>
                <w:b/>
                <w:bCs/>
              </w:rPr>
              <w:t>points</w:t>
            </w:r>
            <w:proofErr w:type="spellEnd"/>
          </w:p>
        </w:tc>
      </w:tr>
      <w:tr w:rsidR="002669B5" w:rsidRPr="002669B5" w14:paraId="204ABD7F" w14:textId="77777777" w:rsidTr="00104447">
        <w:tc>
          <w:tcPr>
            <w:tcW w:w="600" w:type="dxa"/>
            <w:vMerge/>
          </w:tcPr>
          <w:p w14:paraId="5683B0AC" w14:textId="77777777" w:rsidR="002669B5" w:rsidRPr="00443228" w:rsidRDefault="002669B5" w:rsidP="002669B5">
            <w:pPr>
              <w:rPr>
                <w:rFonts w:ascii="Verdana" w:hAnsi="Verdana" w:cs="Arial"/>
                <w:b/>
                <w:color w:val="000000" w:themeColor="text1"/>
              </w:rPr>
            </w:pPr>
          </w:p>
        </w:tc>
        <w:tc>
          <w:tcPr>
            <w:tcW w:w="3150" w:type="dxa"/>
          </w:tcPr>
          <w:p w14:paraId="151D8BE8" w14:textId="3BBF2E13" w:rsidR="002669B5" w:rsidRPr="00443228" w:rsidRDefault="002669B5" w:rsidP="002669B5">
            <w:pPr>
              <w:rPr>
                <w:rFonts w:ascii="Verdana" w:eastAsia="Calibri" w:hAnsi="Verdana" w:cs="Arial"/>
                <w:color w:val="000000" w:themeColor="text1"/>
                <w:lang w:val="en-GB" w:eastAsia="en-US"/>
              </w:rPr>
            </w:pPr>
            <w:r w:rsidRPr="00443228">
              <w:rPr>
                <w:rFonts w:ascii="Verdana" w:hAnsi="Verdana"/>
                <w:lang w:val="en-GB"/>
              </w:rPr>
              <w:t>the Minimum number of points required for a successful outcome of the recruitment procedure</w:t>
            </w:r>
          </w:p>
        </w:tc>
        <w:tc>
          <w:tcPr>
            <w:tcW w:w="5878" w:type="dxa"/>
            <w:gridSpan w:val="2"/>
          </w:tcPr>
          <w:p w14:paraId="298CF975" w14:textId="6B3A1C21" w:rsidR="002669B5" w:rsidRPr="002669B5" w:rsidRDefault="002669B5" w:rsidP="002669B5">
            <w:pPr>
              <w:rPr>
                <w:rFonts w:ascii="Verdana" w:hAnsi="Verdana"/>
                <w:b/>
                <w:bCs/>
                <w:color w:val="000000" w:themeColor="text1"/>
                <w:lang w:val="en-GB"/>
              </w:rPr>
            </w:pPr>
            <w:r w:rsidRPr="002669B5">
              <w:rPr>
                <w:rFonts w:ascii="Verdana" w:hAnsi="Verdana"/>
                <w:b/>
                <w:bCs/>
                <w:color w:val="000000" w:themeColor="text1"/>
                <w:lang w:val="en-GB"/>
              </w:rPr>
              <w:t xml:space="preserve">60 </w:t>
            </w:r>
            <w:proofErr w:type="spellStart"/>
            <w:r w:rsidRPr="002669B5">
              <w:rPr>
                <w:rFonts w:ascii="Verdana" w:hAnsi="Verdana" w:cs="Tahoma"/>
                <w:b/>
                <w:bCs/>
              </w:rPr>
              <w:t>points</w:t>
            </w:r>
            <w:proofErr w:type="spellEnd"/>
          </w:p>
        </w:tc>
      </w:tr>
      <w:tr w:rsidR="002669B5" w:rsidRPr="002669B5" w14:paraId="0250473E" w14:textId="77777777" w:rsidTr="00104447">
        <w:tc>
          <w:tcPr>
            <w:tcW w:w="600" w:type="dxa"/>
            <w:vMerge/>
          </w:tcPr>
          <w:p w14:paraId="6E546941" w14:textId="77777777" w:rsidR="002669B5" w:rsidRPr="00443228" w:rsidRDefault="002669B5" w:rsidP="002669B5">
            <w:pPr>
              <w:rPr>
                <w:rFonts w:ascii="Verdana" w:hAnsi="Verdana" w:cs="Arial"/>
                <w:b/>
                <w:color w:val="000000" w:themeColor="text1"/>
              </w:rPr>
            </w:pPr>
          </w:p>
        </w:tc>
        <w:tc>
          <w:tcPr>
            <w:tcW w:w="3150" w:type="dxa"/>
          </w:tcPr>
          <w:p w14:paraId="3756E4B1" w14:textId="0BAA2125" w:rsidR="002669B5" w:rsidRPr="00443228" w:rsidRDefault="002669B5" w:rsidP="00443228">
            <w:pPr>
              <w:widowControl w:val="0"/>
              <w:pBdr>
                <w:top w:val="nil"/>
                <w:left w:val="nil"/>
                <w:bottom w:val="nil"/>
                <w:right w:val="nil"/>
                <w:between w:val="nil"/>
              </w:pBdr>
              <w:jc w:val="both"/>
              <w:rPr>
                <w:rFonts w:ascii="Verdana" w:eastAsia="Calibri" w:hAnsi="Verdana" w:cs="Arial"/>
                <w:color w:val="E36C0A" w:themeColor="accent6" w:themeShade="BF"/>
                <w:lang w:val="en-GB" w:eastAsia="en-US"/>
              </w:rPr>
            </w:pPr>
            <w:r w:rsidRPr="00443228">
              <w:rPr>
                <w:rFonts w:ascii="Verdana" w:hAnsi="Verdana"/>
                <w:lang w:val="en-GB"/>
              </w:rPr>
              <w:t>the Maximum number of points possible to obtain during the recruitment procedure</w:t>
            </w:r>
          </w:p>
        </w:tc>
        <w:tc>
          <w:tcPr>
            <w:tcW w:w="5878" w:type="dxa"/>
            <w:gridSpan w:val="2"/>
          </w:tcPr>
          <w:p w14:paraId="1B901A5E" w14:textId="083C4549" w:rsidR="002669B5" w:rsidRPr="002669B5" w:rsidRDefault="002669B5" w:rsidP="002669B5">
            <w:pPr>
              <w:rPr>
                <w:rFonts w:ascii="Verdana" w:hAnsi="Verdana"/>
                <w:b/>
                <w:bCs/>
                <w:color w:val="000000" w:themeColor="text1"/>
                <w:lang w:val="en-GB"/>
              </w:rPr>
            </w:pPr>
            <w:r w:rsidRPr="002669B5">
              <w:rPr>
                <w:rFonts w:ascii="Verdana" w:hAnsi="Verdana"/>
                <w:b/>
                <w:bCs/>
                <w:color w:val="000000" w:themeColor="text1"/>
                <w:lang w:val="en-GB"/>
              </w:rPr>
              <w:t xml:space="preserve">100 </w:t>
            </w:r>
            <w:proofErr w:type="spellStart"/>
            <w:r w:rsidRPr="002669B5">
              <w:rPr>
                <w:rFonts w:ascii="Verdana" w:hAnsi="Verdana" w:cs="Tahoma"/>
                <w:b/>
                <w:bCs/>
              </w:rPr>
              <w:t>points</w:t>
            </w:r>
            <w:proofErr w:type="spellEnd"/>
          </w:p>
        </w:tc>
      </w:tr>
      <w:tr w:rsidR="002669B5" w:rsidRPr="002669B5" w14:paraId="16A73AD1" w14:textId="77777777" w:rsidTr="00104447">
        <w:tc>
          <w:tcPr>
            <w:tcW w:w="600" w:type="dxa"/>
          </w:tcPr>
          <w:p w14:paraId="5CC9C6C0" w14:textId="77777777" w:rsidR="002669B5" w:rsidRPr="00443228" w:rsidRDefault="002669B5" w:rsidP="002669B5">
            <w:pPr>
              <w:rPr>
                <w:rFonts w:ascii="Verdana" w:hAnsi="Verdana" w:cs="Arial"/>
                <w:b/>
                <w:color w:val="000000" w:themeColor="text1"/>
              </w:rPr>
            </w:pPr>
            <w:r w:rsidRPr="00443228">
              <w:rPr>
                <w:rFonts w:ascii="Verdana" w:hAnsi="Verdana" w:cs="Arial"/>
                <w:b/>
                <w:color w:val="000000" w:themeColor="text1"/>
                <w:sz w:val="22"/>
                <w:szCs w:val="22"/>
                <w:lang w:eastAsia="en-US"/>
              </w:rPr>
              <w:t>5.</w:t>
            </w:r>
          </w:p>
        </w:tc>
        <w:tc>
          <w:tcPr>
            <w:tcW w:w="3150" w:type="dxa"/>
          </w:tcPr>
          <w:p w14:paraId="43DA9A8E" w14:textId="4894FCF7" w:rsidR="002669B5" w:rsidRPr="00443228" w:rsidRDefault="002669B5" w:rsidP="002669B5">
            <w:pPr>
              <w:rPr>
                <w:rFonts w:ascii="Verdana" w:hAnsi="Verdana" w:cs="Arial"/>
                <w:b/>
                <w:color w:val="000000" w:themeColor="text1"/>
                <w:lang w:val="en-GB"/>
              </w:rPr>
            </w:pPr>
            <w:r w:rsidRPr="00443228">
              <w:rPr>
                <w:rFonts w:ascii="Verdana" w:hAnsi="Verdana"/>
                <w:b/>
                <w:lang w:val="en-GB"/>
              </w:rPr>
              <w:t>Language of the recruitment procedure</w:t>
            </w:r>
          </w:p>
        </w:tc>
        <w:tc>
          <w:tcPr>
            <w:tcW w:w="5878" w:type="dxa"/>
            <w:gridSpan w:val="2"/>
          </w:tcPr>
          <w:p w14:paraId="34680C28" w14:textId="2DD9D025" w:rsidR="002669B5" w:rsidRPr="002669B5" w:rsidRDefault="002669B5" w:rsidP="002669B5">
            <w:pPr>
              <w:rPr>
                <w:rFonts w:ascii="Verdana" w:hAnsi="Verdana"/>
                <w:color w:val="000000" w:themeColor="text1"/>
              </w:rPr>
            </w:pPr>
            <w:proofErr w:type="spellStart"/>
            <w:r w:rsidRPr="00443228">
              <w:rPr>
                <w:rFonts w:ascii="Verdana" w:hAnsi="Verdana"/>
                <w:sz w:val="22"/>
                <w:szCs w:val="22"/>
              </w:rPr>
              <w:t>Polish</w:t>
            </w:r>
            <w:proofErr w:type="spellEnd"/>
            <w:r>
              <w:rPr>
                <w:rFonts w:ascii="Verdana" w:hAnsi="Verdana"/>
              </w:rPr>
              <w:t xml:space="preserve"> </w:t>
            </w:r>
            <w:proofErr w:type="spellStart"/>
            <w:r>
              <w:rPr>
                <w:rFonts w:ascii="Verdana" w:hAnsi="Verdana"/>
              </w:rPr>
              <w:t>language</w:t>
            </w:r>
            <w:proofErr w:type="spellEnd"/>
            <w:r w:rsidRPr="00443228">
              <w:rPr>
                <w:rFonts w:ascii="Verdana" w:hAnsi="Verdana"/>
                <w:sz w:val="22"/>
                <w:szCs w:val="22"/>
              </w:rPr>
              <w:t>, English</w:t>
            </w:r>
            <w:r>
              <w:rPr>
                <w:rFonts w:ascii="Verdana" w:hAnsi="Verdana"/>
              </w:rPr>
              <w:t xml:space="preserve"> </w:t>
            </w:r>
            <w:proofErr w:type="spellStart"/>
            <w:r>
              <w:rPr>
                <w:rFonts w:ascii="Verdana" w:hAnsi="Verdana"/>
              </w:rPr>
              <w:t>language</w:t>
            </w:r>
            <w:proofErr w:type="spellEnd"/>
          </w:p>
        </w:tc>
      </w:tr>
      <w:tr w:rsidR="002669B5" w:rsidRPr="00443228" w14:paraId="6E611CA5" w14:textId="77777777" w:rsidTr="00104447">
        <w:trPr>
          <w:trHeight w:val="3070"/>
        </w:trPr>
        <w:tc>
          <w:tcPr>
            <w:tcW w:w="600" w:type="dxa"/>
          </w:tcPr>
          <w:p w14:paraId="28882710" w14:textId="77777777" w:rsidR="002669B5" w:rsidRPr="00443228" w:rsidRDefault="002669B5" w:rsidP="002669B5">
            <w:pPr>
              <w:rPr>
                <w:rFonts w:ascii="Verdana" w:eastAsia="Calibri" w:hAnsi="Verdana" w:cs="Arial"/>
                <w:b/>
                <w:color w:val="000000" w:themeColor="text1"/>
                <w:lang w:eastAsia="en-US"/>
              </w:rPr>
            </w:pPr>
            <w:r w:rsidRPr="00443228">
              <w:rPr>
                <w:rFonts w:ascii="Verdana" w:hAnsi="Verdana" w:cs="Arial"/>
                <w:b/>
                <w:color w:val="000000" w:themeColor="text1"/>
                <w:sz w:val="22"/>
                <w:szCs w:val="22"/>
                <w:lang w:eastAsia="en-US"/>
              </w:rPr>
              <w:t>6.</w:t>
            </w:r>
          </w:p>
          <w:p w14:paraId="0A4F6110" w14:textId="77777777" w:rsidR="002669B5" w:rsidRPr="00443228" w:rsidRDefault="002669B5" w:rsidP="002669B5">
            <w:pPr>
              <w:rPr>
                <w:rFonts w:ascii="Verdana" w:eastAsia="Calibri" w:hAnsi="Verdana" w:cs="Arial"/>
                <w:b/>
                <w:color w:val="000000" w:themeColor="text1"/>
                <w:lang w:eastAsia="en-US"/>
              </w:rPr>
            </w:pPr>
          </w:p>
          <w:p w14:paraId="224B6AE5" w14:textId="77777777" w:rsidR="002669B5" w:rsidRPr="00443228" w:rsidRDefault="002669B5" w:rsidP="002669B5">
            <w:pPr>
              <w:rPr>
                <w:rFonts w:ascii="Verdana" w:eastAsia="Calibri" w:hAnsi="Verdana" w:cs="Arial"/>
                <w:b/>
                <w:color w:val="000000" w:themeColor="text1"/>
                <w:lang w:eastAsia="en-US"/>
              </w:rPr>
            </w:pPr>
          </w:p>
          <w:p w14:paraId="4250A2FD" w14:textId="77777777" w:rsidR="002669B5" w:rsidRPr="00443228" w:rsidRDefault="002669B5" w:rsidP="002669B5">
            <w:pPr>
              <w:rPr>
                <w:rFonts w:ascii="Verdana" w:eastAsia="Calibri" w:hAnsi="Verdana" w:cs="Arial"/>
                <w:b/>
                <w:color w:val="000000" w:themeColor="text1"/>
                <w:lang w:eastAsia="en-US"/>
              </w:rPr>
            </w:pPr>
          </w:p>
          <w:p w14:paraId="2A89AEE9" w14:textId="77777777" w:rsidR="002669B5" w:rsidRPr="00443228" w:rsidRDefault="002669B5" w:rsidP="002669B5">
            <w:pPr>
              <w:rPr>
                <w:rFonts w:ascii="Verdana" w:eastAsia="Calibri" w:hAnsi="Verdana" w:cs="Arial"/>
                <w:b/>
                <w:color w:val="000000" w:themeColor="text1"/>
                <w:lang w:eastAsia="en-US"/>
              </w:rPr>
            </w:pPr>
          </w:p>
          <w:p w14:paraId="7F07E2CD" w14:textId="77777777" w:rsidR="002669B5" w:rsidRPr="00443228" w:rsidRDefault="002669B5" w:rsidP="002669B5">
            <w:pPr>
              <w:rPr>
                <w:rFonts w:ascii="Verdana" w:eastAsia="Calibri" w:hAnsi="Verdana" w:cs="Arial"/>
                <w:b/>
                <w:color w:val="000000" w:themeColor="text1"/>
                <w:lang w:eastAsia="en-US"/>
              </w:rPr>
            </w:pPr>
          </w:p>
          <w:p w14:paraId="6C94E195" w14:textId="77777777" w:rsidR="002669B5" w:rsidRPr="00443228" w:rsidRDefault="002669B5" w:rsidP="002669B5">
            <w:pPr>
              <w:rPr>
                <w:rFonts w:ascii="Verdana" w:eastAsia="Calibri" w:hAnsi="Verdana" w:cs="Arial"/>
                <w:b/>
                <w:color w:val="000000" w:themeColor="text1"/>
                <w:lang w:eastAsia="en-US"/>
              </w:rPr>
            </w:pPr>
          </w:p>
          <w:p w14:paraId="269F0EEF" w14:textId="77777777" w:rsidR="002669B5" w:rsidRPr="00443228" w:rsidRDefault="002669B5" w:rsidP="002669B5">
            <w:pPr>
              <w:rPr>
                <w:rFonts w:ascii="Verdana" w:eastAsia="Calibri" w:hAnsi="Verdana" w:cs="Arial"/>
                <w:b/>
                <w:color w:val="000000" w:themeColor="text1"/>
                <w:lang w:eastAsia="en-US"/>
              </w:rPr>
            </w:pPr>
          </w:p>
          <w:p w14:paraId="3F0CBFC4" w14:textId="77777777" w:rsidR="002669B5" w:rsidRPr="00443228" w:rsidRDefault="002669B5" w:rsidP="002669B5">
            <w:pPr>
              <w:rPr>
                <w:rFonts w:ascii="Verdana" w:eastAsia="Calibri" w:hAnsi="Verdana" w:cs="Arial"/>
                <w:b/>
                <w:color w:val="000000" w:themeColor="text1"/>
                <w:lang w:eastAsia="en-US"/>
              </w:rPr>
            </w:pPr>
          </w:p>
          <w:p w14:paraId="67258CFB" w14:textId="77777777" w:rsidR="002669B5" w:rsidRPr="00443228" w:rsidRDefault="002669B5" w:rsidP="002669B5">
            <w:pPr>
              <w:rPr>
                <w:rFonts w:ascii="Verdana" w:eastAsia="Calibri" w:hAnsi="Verdana" w:cs="Arial"/>
                <w:b/>
                <w:color w:val="000000" w:themeColor="text1"/>
                <w:lang w:eastAsia="en-US"/>
              </w:rPr>
            </w:pPr>
          </w:p>
          <w:p w14:paraId="269E5DAA" w14:textId="77777777" w:rsidR="002669B5" w:rsidRPr="00443228" w:rsidRDefault="002669B5" w:rsidP="002669B5">
            <w:pPr>
              <w:rPr>
                <w:rFonts w:ascii="Verdana" w:eastAsia="Calibri" w:hAnsi="Verdana" w:cs="Arial"/>
                <w:b/>
                <w:color w:val="000000" w:themeColor="text1"/>
                <w:lang w:eastAsia="en-US"/>
              </w:rPr>
            </w:pPr>
          </w:p>
          <w:p w14:paraId="247C0C7D" w14:textId="77777777" w:rsidR="002669B5" w:rsidRPr="00443228" w:rsidRDefault="002669B5" w:rsidP="002669B5">
            <w:pPr>
              <w:rPr>
                <w:rFonts w:ascii="Verdana" w:eastAsia="Calibri" w:hAnsi="Verdana" w:cs="Arial"/>
                <w:b/>
                <w:color w:val="000000" w:themeColor="text1"/>
                <w:lang w:eastAsia="en-US"/>
              </w:rPr>
            </w:pPr>
          </w:p>
          <w:p w14:paraId="45F7E70F" w14:textId="77777777" w:rsidR="002669B5" w:rsidRPr="00443228" w:rsidRDefault="002669B5" w:rsidP="002669B5">
            <w:pPr>
              <w:rPr>
                <w:rFonts w:ascii="Verdana" w:eastAsia="Calibri" w:hAnsi="Verdana" w:cs="Arial"/>
                <w:b/>
                <w:color w:val="000000" w:themeColor="text1"/>
                <w:lang w:eastAsia="en-US"/>
              </w:rPr>
            </w:pPr>
          </w:p>
          <w:p w14:paraId="52680782" w14:textId="77777777" w:rsidR="002669B5" w:rsidRPr="00443228" w:rsidRDefault="002669B5" w:rsidP="002669B5">
            <w:pPr>
              <w:rPr>
                <w:rFonts w:ascii="Verdana" w:eastAsia="Calibri" w:hAnsi="Verdana" w:cs="Arial"/>
                <w:b/>
                <w:color w:val="000000" w:themeColor="text1"/>
                <w:lang w:eastAsia="en-US"/>
              </w:rPr>
            </w:pPr>
          </w:p>
          <w:p w14:paraId="7BF4F6FE" w14:textId="77777777" w:rsidR="002669B5" w:rsidRPr="00443228" w:rsidRDefault="002669B5" w:rsidP="002669B5">
            <w:pPr>
              <w:rPr>
                <w:rFonts w:ascii="Verdana" w:eastAsia="Calibri" w:hAnsi="Verdana" w:cs="Arial"/>
                <w:b/>
                <w:color w:val="000000" w:themeColor="text1"/>
                <w:lang w:eastAsia="en-US"/>
              </w:rPr>
            </w:pPr>
          </w:p>
          <w:p w14:paraId="7FB45645" w14:textId="77777777" w:rsidR="002669B5" w:rsidRPr="00443228" w:rsidRDefault="002669B5" w:rsidP="002669B5">
            <w:pPr>
              <w:rPr>
                <w:rFonts w:ascii="Verdana" w:eastAsia="Calibri" w:hAnsi="Verdana" w:cs="Arial"/>
                <w:b/>
                <w:color w:val="000000" w:themeColor="text1"/>
                <w:lang w:eastAsia="en-US"/>
              </w:rPr>
            </w:pPr>
          </w:p>
          <w:p w14:paraId="445E99C4" w14:textId="77777777" w:rsidR="002669B5" w:rsidRPr="00443228" w:rsidRDefault="002669B5" w:rsidP="002669B5">
            <w:pPr>
              <w:rPr>
                <w:rFonts w:ascii="Verdana" w:eastAsia="Calibri" w:hAnsi="Verdana" w:cs="Arial"/>
                <w:b/>
                <w:color w:val="000000" w:themeColor="text1"/>
                <w:lang w:eastAsia="en-US"/>
              </w:rPr>
            </w:pPr>
          </w:p>
          <w:p w14:paraId="7C3DC20D" w14:textId="77777777" w:rsidR="002669B5" w:rsidRPr="00443228" w:rsidRDefault="002669B5" w:rsidP="002669B5">
            <w:pPr>
              <w:rPr>
                <w:rFonts w:ascii="Verdana" w:eastAsia="Calibri" w:hAnsi="Verdana" w:cs="Arial"/>
                <w:b/>
                <w:color w:val="000000" w:themeColor="text1"/>
                <w:lang w:eastAsia="en-US"/>
              </w:rPr>
            </w:pPr>
          </w:p>
          <w:p w14:paraId="684A625C" w14:textId="77777777" w:rsidR="002669B5" w:rsidRPr="00443228" w:rsidRDefault="002669B5" w:rsidP="002669B5">
            <w:pPr>
              <w:rPr>
                <w:rFonts w:ascii="Verdana" w:eastAsia="Calibri" w:hAnsi="Verdana" w:cs="Arial"/>
                <w:b/>
                <w:color w:val="000000" w:themeColor="text1"/>
                <w:lang w:eastAsia="en-US"/>
              </w:rPr>
            </w:pPr>
          </w:p>
          <w:p w14:paraId="08AC4428" w14:textId="77777777" w:rsidR="002669B5" w:rsidRPr="00443228" w:rsidRDefault="002669B5" w:rsidP="002669B5">
            <w:pPr>
              <w:rPr>
                <w:rFonts w:ascii="Verdana" w:eastAsia="Calibri" w:hAnsi="Verdana" w:cs="Arial"/>
                <w:b/>
                <w:color w:val="000000" w:themeColor="text1"/>
                <w:lang w:eastAsia="en-US"/>
              </w:rPr>
            </w:pPr>
          </w:p>
          <w:p w14:paraId="53BF791D" w14:textId="77777777" w:rsidR="002669B5" w:rsidRPr="00443228" w:rsidRDefault="002669B5" w:rsidP="002669B5">
            <w:pPr>
              <w:rPr>
                <w:rFonts w:ascii="Verdana" w:eastAsia="Calibri" w:hAnsi="Verdana" w:cs="Arial"/>
                <w:b/>
                <w:color w:val="000000" w:themeColor="text1"/>
                <w:lang w:eastAsia="en-US"/>
              </w:rPr>
            </w:pPr>
          </w:p>
          <w:p w14:paraId="73962B6B" w14:textId="77777777" w:rsidR="002669B5" w:rsidRPr="00443228" w:rsidRDefault="002669B5" w:rsidP="002669B5">
            <w:pPr>
              <w:rPr>
                <w:rFonts w:ascii="Verdana" w:eastAsia="Calibri" w:hAnsi="Verdana" w:cs="Arial"/>
                <w:b/>
                <w:color w:val="000000" w:themeColor="text1"/>
                <w:lang w:eastAsia="en-US"/>
              </w:rPr>
            </w:pPr>
          </w:p>
          <w:p w14:paraId="630C9890" w14:textId="77777777" w:rsidR="002669B5" w:rsidRPr="00443228" w:rsidRDefault="002669B5" w:rsidP="002669B5">
            <w:pPr>
              <w:rPr>
                <w:rFonts w:ascii="Verdana" w:eastAsia="Calibri" w:hAnsi="Verdana" w:cs="Arial"/>
                <w:b/>
                <w:color w:val="000000" w:themeColor="text1"/>
                <w:lang w:eastAsia="en-US"/>
              </w:rPr>
            </w:pPr>
          </w:p>
          <w:p w14:paraId="7545AD57" w14:textId="77777777" w:rsidR="002669B5" w:rsidRPr="00443228" w:rsidRDefault="002669B5" w:rsidP="002669B5">
            <w:pPr>
              <w:rPr>
                <w:rFonts w:ascii="Verdana" w:eastAsia="Calibri" w:hAnsi="Verdana" w:cs="Arial"/>
                <w:b/>
                <w:color w:val="000000" w:themeColor="text1"/>
                <w:lang w:eastAsia="en-US"/>
              </w:rPr>
            </w:pPr>
          </w:p>
          <w:p w14:paraId="0D17EB6E" w14:textId="77777777" w:rsidR="002669B5" w:rsidRPr="00443228" w:rsidRDefault="002669B5" w:rsidP="002669B5">
            <w:pPr>
              <w:rPr>
                <w:rFonts w:ascii="Verdana" w:eastAsia="Calibri" w:hAnsi="Verdana" w:cs="Arial"/>
                <w:b/>
                <w:color w:val="000000" w:themeColor="text1"/>
                <w:lang w:eastAsia="en-US"/>
              </w:rPr>
            </w:pPr>
          </w:p>
          <w:p w14:paraId="69AF8225" w14:textId="77777777" w:rsidR="002669B5" w:rsidRPr="00443228" w:rsidRDefault="002669B5" w:rsidP="002669B5">
            <w:pPr>
              <w:rPr>
                <w:rFonts w:ascii="Verdana" w:eastAsia="Calibri" w:hAnsi="Verdana" w:cs="Arial"/>
                <w:b/>
                <w:color w:val="000000" w:themeColor="text1"/>
                <w:lang w:eastAsia="en-US"/>
              </w:rPr>
            </w:pPr>
          </w:p>
          <w:p w14:paraId="0D20C592" w14:textId="77777777" w:rsidR="002669B5" w:rsidRPr="00443228" w:rsidRDefault="002669B5" w:rsidP="002669B5">
            <w:pPr>
              <w:rPr>
                <w:rFonts w:ascii="Verdana" w:eastAsia="Calibri" w:hAnsi="Verdana" w:cs="Arial"/>
                <w:b/>
                <w:color w:val="000000" w:themeColor="text1"/>
                <w:lang w:eastAsia="en-US"/>
              </w:rPr>
            </w:pPr>
          </w:p>
          <w:p w14:paraId="3D483CBE" w14:textId="77777777" w:rsidR="002669B5" w:rsidRPr="00443228" w:rsidRDefault="002669B5" w:rsidP="002669B5">
            <w:pPr>
              <w:rPr>
                <w:rFonts w:ascii="Verdana" w:eastAsia="Calibri" w:hAnsi="Verdana" w:cs="Arial"/>
                <w:b/>
                <w:color w:val="000000" w:themeColor="text1"/>
                <w:lang w:eastAsia="en-US"/>
              </w:rPr>
            </w:pPr>
          </w:p>
          <w:p w14:paraId="174F2289" w14:textId="77777777" w:rsidR="002669B5" w:rsidRPr="00443228" w:rsidRDefault="002669B5" w:rsidP="002669B5">
            <w:pPr>
              <w:rPr>
                <w:rFonts w:ascii="Verdana" w:eastAsia="Calibri" w:hAnsi="Verdana" w:cs="Arial"/>
                <w:b/>
                <w:color w:val="000000" w:themeColor="text1"/>
                <w:lang w:eastAsia="en-US"/>
              </w:rPr>
            </w:pPr>
          </w:p>
          <w:p w14:paraId="51ECAF9F" w14:textId="77777777" w:rsidR="002669B5" w:rsidRPr="00443228" w:rsidRDefault="002669B5" w:rsidP="002669B5">
            <w:pPr>
              <w:rPr>
                <w:rFonts w:ascii="Verdana" w:eastAsia="Calibri" w:hAnsi="Verdana" w:cs="Arial"/>
                <w:b/>
                <w:color w:val="000000" w:themeColor="text1"/>
                <w:lang w:eastAsia="en-US"/>
              </w:rPr>
            </w:pPr>
          </w:p>
          <w:p w14:paraId="001A360A" w14:textId="77777777" w:rsidR="002669B5" w:rsidRPr="00443228" w:rsidRDefault="002669B5" w:rsidP="002669B5">
            <w:pPr>
              <w:rPr>
                <w:rFonts w:ascii="Verdana" w:eastAsia="Calibri" w:hAnsi="Verdana" w:cs="Arial"/>
                <w:b/>
                <w:color w:val="000000" w:themeColor="text1"/>
                <w:lang w:eastAsia="en-US"/>
              </w:rPr>
            </w:pPr>
          </w:p>
          <w:p w14:paraId="0897D7DB" w14:textId="77777777" w:rsidR="002669B5" w:rsidRPr="00443228" w:rsidRDefault="002669B5" w:rsidP="002669B5">
            <w:pPr>
              <w:rPr>
                <w:rFonts w:ascii="Verdana" w:eastAsia="Calibri" w:hAnsi="Verdana" w:cs="Arial"/>
                <w:b/>
                <w:color w:val="000000" w:themeColor="text1"/>
                <w:lang w:eastAsia="en-US"/>
              </w:rPr>
            </w:pPr>
          </w:p>
          <w:p w14:paraId="4440A535" w14:textId="77777777" w:rsidR="002669B5" w:rsidRPr="00443228" w:rsidRDefault="002669B5" w:rsidP="002669B5">
            <w:pPr>
              <w:rPr>
                <w:rFonts w:ascii="Verdana" w:eastAsia="Calibri" w:hAnsi="Verdana" w:cs="Arial"/>
                <w:b/>
                <w:color w:val="000000" w:themeColor="text1"/>
                <w:lang w:eastAsia="en-US"/>
              </w:rPr>
            </w:pPr>
          </w:p>
          <w:p w14:paraId="7F0EB064" w14:textId="77777777" w:rsidR="002669B5" w:rsidRPr="00443228" w:rsidRDefault="002669B5" w:rsidP="002669B5">
            <w:pPr>
              <w:rPr>
                <w:rFonts w:ascii="Verdana" w:eastAsia="Calibri" w:hAnsi="Verdana" w:cs="Arial"/>
                <w:b/>
                <w:color w:val="000000" w:themeColor="text1"/>
                <w:lang w:eastAsia="en-US"/>
              </w:rPr>
            </w:pPr>
          </w:p>
          <w:p w14:paraId="7191EE8D" w14:textId="77777777" w:rsidR="002669B5" w:rsidRPr="00443228" w:rsidRDefault="002669B5" w:rsidP="002669B5">
            <w:pPr>
              <w:rPr>
                <w:rFonts w:ascii="Verdana" w:eastAsia="Calibri" w:hAnsi="Verdana" w:cs="Arial"/>
                <w:b/>
                <w:color w:val="000000" w:themeColor="text1"/>
                <w:lang w:eastAsia="en-US"/>
              </w:rPr>
            </w:pPr>
          </w:p>
          <w:p w14:paraId="06798BBD" w14:textId="77777777" w:rsidR="002669B5" w:rsidRPr="00443228" w:rsidRDefault="002669B5" w:rsidP="002669B5">
            <w:pPr>
              <w:rPr>
                <w:rFonts w:ascii="Verdana" w:eastAsia="Calibri" w:hAnsi="Verdana" w:cs="Arial"/>
                <w:b/>
                <w:color w:val="000000" w:themeColor="text1"/>
                <w:lang w:eastAsia="en-US"/>
              </w:rPr>
            </w:pPr>
          </w:p>
          <w:p w14:paraId="7FF29684" w14:textId="77777777" w:rsidR="002669B5" w:rsidRPr="00443228" w:rsidRDefault="002669B5" w:rsidP="002669B5">
            <w:pPr>
              <w:rPr>
                <w:rFonts w:ascii="Verdana" w:eastAsia="Calibri" w:hAnsi="Verdana" w:cs="Arial"/>
                <w:b/>
                <w:color w:val="000000" w:themeColor="text1"/>
                <w:lang w:eastAsia="en-US"/>
              </w:rPr>
            </w:pPr>
          </w:p>
          <w:p w14:paraId="18854363" w14:textId="77777777" w:rsidR="002669B5" w:rsidRPr="00443228" w:rsidRDefault="002669B5" w:rsidP="002669B5">
            <w:pPr>
              <w:rPr>
                <w:rFonts w:ascii="Verdana" w:eastAsia="Calibri" w:hAnsi="Verdana" w:cs="Arial"/>
                <w:b/>
                <w:color w:val="000000" w:themeColor="text1"/>
                <w:lang w:eastAsia="en-US"/>
              </w:rPr>
            </w:pPr>
          </w:p>
          <w:p w14:paraId="4B76E323" w14:textId="77777777" w:rsidR="002669B5" w:rsidRPr="00443228" w:rsidRDefault="002669B5" w:rsidP="002669B5">
            <w:pPr>
              <w:rPr>
                <w:rFonts w:ascii="Verdana" w:eastAsia="Calibri" w:hAnsi="Verdana" w:cs="Arial"/>
                <w:b/>
                <w:color w:val="000000" w:themeColor="text1"/>
                <w:lang w:eastAsia="en-US"/>
              </w:rPr>
            </w:pPr>
          </w:p>
          <w:p w14:paraId="2AF49C12" w14:textId="77777777" w:rsidR="002669B5" w:rsidRPr="00443228" w:rsidRDefault="002669B5" w:rsidP="002669B5">
            <w:pPr>
              <w:rPr>
                <w:rFonts w:ascii="Verdana" w:eastAsia="Calibri" w:hAnsi="Verdana" w:cs="Arial"/>
                <w:b/>
                <w:color w:val="000000" w:themeColor="text1"/>
                <w:lang w:eastAsia="en-US"/>
              </w:rPr>
            </w:pPr>
          </w:p>
          <w:p w14:paraId="051416AA" w14:textId="77777777" w:rsidR="002669B5" w:rsidRPr="00443228" w:rsidRDefault="002669B5" w:rsidP="002669B5">
            <w:pPr>
              <w:rPr>
                <w:rFonts w:ascii="Verdana" w:hAnsi="Verdana" w:cs="Arial"/>
                <w:b/>
                <w:color w:val="000000" w:themeColor="text1"/>
              </w:rPr>
            </w:pPr>
          </w:p>
        </w:tc>
        <w:tc>
          <w:tcPr>
            <w:tcW w:w="3150" w:type="dxa"/>
          </w:tcPr>
          <w:p w14:paraId="6EB62D1B" w14:textId="5FDD9130" w:rsidR="002669B5" w:rsidRPr="00443228" w:rsidRDefault="002669B5" w:rsidP="002669B5">
            <w:pPr>
              <w:rPr>
                <w:rFonts w:ascii="Verdana" w:hAnsi="Verdana" w:cs="Arial"/>
                <w:b/>
                <w:color w:val="000000" w:themeColor="text1"/>
              </w:rPr>
            </w:pPr>
            <w:proofErr w:type="spellStart"/>
            <w:r w:rsidRPr="00443228">
              <w:rPr>
                <w:rFonts w:ascii="Verdana" w:hAnsi="Verdana"/>
                <w:b/>
              </w:rPr>
              <w:lastRenderedPageBreak/>
              <w:t>Required</w:t>
            </w:r>
            <w:proofErr w:type="spellEnd"/>
            <w:r w:rsidRPr="00443228">
              <w:rPr>
                <w:rFonts w:ascii="Verdana" w:hAnsi="Verdana"/>
                <w:b/>
              </w:rPr>
              <w:t xml:space="preserve"> </w:t>
            </w:r>
            <w:proofErr w:type="spellStart"/>
            <w:r w:rsidRPr="00443228">
              <w:rPr>
                <w:rFonts w:ascii="Verdana" w:hAnsi="Verdana"/>
                <w:b/>
              </w:rPr>
              <w:t>documents</w:t>
            </w:r>
            <w:proofErr w:type="spellEnd"/>
          </w:p>
        </w:tc>
        <w:tc>
          <w:tcPr>
            <w:tcW w:w="5878" w:type="dxa"/>
            <w:gridSpan w:val="2"/>
          </w:tcPr>
          <w:p w14:paraId="645C4590"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 xml:space="preserve">1. an application (with information about the planned topic of the doctoral dissertation and the name of the proposed supervisor); </w:t>
            </w:r>
          </w:p>
          <w:p w14:paraId="42E58931"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2. an application for admission to the Doctoral School printed from the IRK/IRC system, signed by the candidate, together with consent to the processing of personal data for the purposes of the admission procedure and possible training at the Doctoral School;</w:t>
            </w:r>
          </w:p>
          <w:p w14:paraId="7ACCFB82"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 xml:space="preserve">3. a photocopy of the diploma of the completion of second-cycle studies or long-cycle studies, or of another document, entitling the candidate to apply for admission to the School for doctoral studies (the original will be available for inspection in order to confirm its </w:t>
            </w:r>
            <w:r w:rsidRPr="00443228">
              <w:rPr>
                <w:rFonts w:ascii="Verdana" w:hAnsi="Verdana"/>
                <w:lang w:val="en-GB"/>
              </w:rPr>
              <w:lastRenderedPageBreak/>
              <w:t>authenticity); in the case of a diploma obtained outside Poland, an apostille or legalisation of the document is required;</w:t>
            </w:r>
          </w:p>
          <w:p w14:paraId="07BCAF0F" w14:textId="551AB13C"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 xml:space="preserve">4. a written opinion of the supervisor selected from among the independent scientific workers of the Faculty of Social Sciences at </w:t>
            </w:r>
            <w:r w:rsidR="001B0A1C">
              <w:rPr>
                <w:rFonts w:ascii="Verdana" w:hAnsi="Verdana"/>
                <w:lang w:val="en-GB"/>
              </w:rPr>
              <w:t xml:space="preserve">the </w:t>
            </w:r>
            <w:r w:rsidRPr="00443228">
              <w:rPr>
                <w:rFonts w:ascii="Verdana" w:hAnsi="Verdana"/>
                <w:lang w:val="en-GB"/>
              </w:rPr>
              <w:t xml:space="preserve">University of </w:t>
            </w:r>
            <w:proofErr w:type="spellStart"/>
            <w:r w:rsidRPr="00443228">
              <w:rPr>
                <w:rFonts w:ascii="Verdana" w:hAnsi="Verdana"/>
                <w:lang w:val="en-GB"/>
              </w:rPr>
              <w:t>Wrocław</w:t>
            </w:r>
            <w:proofErr w:type="spellEnd"/>
            <w:r w:rsidRPr="00443228">
              <w:rPr>
                <w:rFonts w:ascii="Verdana" w:hAnsi="Verdana"/>
                <w:lang w:val="en-GB"/>
              </w:rPr>
              <w:t xml:space="preserve"> on the draft of the doctoral dissertation together with a declaration of taking the candidate under scientific supervision</w:t>
            </w:r>
          </w:p>
          <w:p w14:paraId="74D562AA"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 xml:space="preserve">5. preliminary draft of the doctoral dissertation </w:t>
            </w:r>
          </w:p>
          <w:p w14:paraId="39370CFE"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 xml:space="preserve">6. a certificate or attestation of English language proficiency at B2 level or equivalent (FCE, TOEFL, IELTS 5.5-6.0, BEC Vantage and other equivalent international certificates); </w:t>
            </w:r>
          </w:p>
          <w:p w14:paraId="0FFA4238" w14:textId="6916D3A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 xml:space="preserve">7. a statement of the candidate for the Doctoral School at </w:t>
            </w:r>
            <w:r w:rsidR="001B0A1C">
              <w:rPr>
                <w:rFonts w:ascii="Verdana" w:hAnsi="Verdana"/>
                <w:lang w:val="en-GB"/>
              </w:rPr>
              <w:t xml:space="preserve">the </w:t>
            </w:r>
            <w:r w:rsidRPr="00443228">
              <w:rPr>
                <w:rFonts w:ascii="Verdana" w:hAnsi="Verdana"/>
                <w:lang w:val="en-GB"/>
              </w:rPr>
              <w:t xml:space="preserve">University of </w:t>
            </w:r>
            <w:proofErr w:type="spellStart"/>
            <w:r w:rsidRPr="00443228">
              <w:rPr>
                <w:rFonts w:ascii="Verdana" w:hAnsi="Verdana"/>
                <w:lang w:val="en-GB"/>
              </w:rPr>
              <w:t>Wrocław</w:t>
            </w:r>
            <w:proofErr w:type="spellEnd"/>
            <w:r w:rsidRPr="00443228">
              <w:rPr>
                <w:rFonts w:ascii="Verdana" w:hAnsi="Verdana"/>
                <w:lang w:val="en-GB"/>
              </w:rPr>
              <w:t xml:space="preserve">, stating whether or not he/she has a doctoral degree, whether or not he/she is an academic teacher or researcher, whether or not he/she is a doctoral student at another College of the Doctoral School at </w:t>
            </w:r>
            <w:r w:rsidR="001B0A1C">
              <w:rPr>
                <w:rFonts w:ascii="Verdana" w:hAnsi="Verdana"/>
                <w:lang w:val="en-GB"/>
              </w:rPr>
              <w:t xml:space="preserve">the </w:t>
            </w:r>
            <w:r w:rsidRPr="00443228">
              <w:rPr>
                <w:rFonts w:ascii="Verdana" w:hAnsi="Verdana"/>
                <w:lang w:val="en-GB"/>
              </w:rPr>
              <w:t xml:space="preserve">University of </w:t>
            </w:r>
            <w:proofErr w:type="spellStart"/>
            <w:r w:rsidRPr="00443228">
              <w:rPr>
                <w:rFonts w:ascii="Verdana" w:hAnsi="Verdana"/>
                <w:lang w:val="en-GB"/>
              </w:rPr>
              <w:t>Wrocław</w:t>
            </w:r>
            <w:proofErr w:type="spellEnd"/>
            <w:r w:rsidRPr="00443228">
              <w:rPr>
                <w:rFonts w:ascii="Verdana" w:hAnsi="Verdana"/>
                <w:lang w:val="en-GB"/>
              </w:rPr>
              <w:t xml:space="preserve"> or another Doctoral School.</w:t>
            </w:r>
          </w:p>
          <w:p w14:paraId="0ECB1EEF"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The documents should be submitted in Polish or English.</w:t>
            </w:r>
          </w:p>
          <w:p w14:paraId="216E8055"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8. confirmation of payment of the recruitment fee.</w:t>
            </w:r>
          </w:p>
          <w:p w14:paraId="273DF7A0" w14:textId="77777777" w:rsidR="002669B5" w:rsidRPr="00443228" w:rsidRDefault="002669B5" w:rsidP="002669B5">
            <w:pPr>
              <w:widowControl w:val="0"/>
              <w:pBdr>
                <w:top w:val="nil"/>
                <w:left w:val="nil"/>
                <w:bottom w:val="nil"/>
                <w:right w:val="nil"/>
                <w:between w:val="nil"/>
              </w:pBdr>
              <w:rPr>
                <w:rFonts w:ascii="Verdana" w:hAnsi="Verdana"/>
                <w:b/>
                <w:lang w:val="en-GB"/>
              </w:rPr>
            </w:pPr>
            <w:r w:rsidRPr="00443228">
              <w:rPr>
                <w:rFonts w:ascii="Verdana" w:hAnsi="Verdana"/>
                <w:b/>
                <w:lang w:val="en-GB"/>
              </w:rPr>
              <w:t>Foreigners additionally submit:</w:t>
            </w:r>
          </w:p>
          <w:p w14:paraId="7FD3BE6E" w14:textId="4BF918EF"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 xml:space="preserve">1. a translation into Polish of their diploma or other document entitling them to study at the Doctoral School. The translation must be certified by a Polish sworn translator (entered in the list of sworn translators kept by the Ministry of Justice), a sworn translator from the EU (if there is a sworn translator institution in a given country) or a Polish consul; </w:t>
            </w:r>
          </w:p>
          <w:p w14:paraId="793D88E7" w14:textId="77777777" w:rsidR="002669B5" w:rsidRPr="00443228" w:rsidRDefault="002669B5" w:rsidP="002669B5">
            <w:pPr>
              <w:widowControl w:val="0"/>
              <w:pBdr>
                <w:top w:val="nil"/>
                <w:left w:val="nil"/>
                <w:bottom w:val="nil"/>
                <w:right w:val="nil"/>
                <w:between w:val="nil"/>
              </w:pBdr>
              <w:jc w:val="both"/>
              <w:rPr>
                <w:rFonts w:ascii="Verdana" w:hAnsi="Verdana"/>
                <w:lang w:val="en-GB"/>
              </w:rPr>
            </w:pPr>
            <w:r w:rsidRPr="00443228">
              <w:rPr>
                <w:rFonts w:ascii="Verdana" w:hAnsi="Verdana"/>
                <w:lang w:val="en-GB"/>
              </w:rPr>
              <w:t>2. a photocopy of a document confirming legalization of residence with the original to be presented for inspection to confirm that it is a true copy of the original.</w:t>
            </w:r>
          </w:p>
          <w:p w14:paraId="770AA4CC" w14:textId="7559CAEC" w:rsidR="002669B5" w:rsidRPr="00443228" w:rsidRDefault="002669B5" w:rsidP="00443228">
            <w:pPr>
              <w:widowControl w:val="0"/>
              <w:pBdr>
                <w:top w:val="nil"/>
                <w:left w:val="nil"/>
                <w:bottom w:val="nil"/>
                <w:right w:val="nil"/>
                <w:between w:val="nil"/>
              </w:pBdr>
              <w:jc w:val="both"/>
              <w:rPr>
                <w:rFonts w:ascii="Verdana" w:eastAsia="Verdana" w:hAnsi="Verdana" w:cs="Verdana"/>
                <w:color w:val="000000" w:themeColor="text1"/>
                <w:lang w:val="en-GB" w:eastAsia="en-US"/>
              </w:rPr>
            </w:pPr>
            <w:r w:rsidRPr="00443228">
              <w:rPr>
                <w:rFonts w:ascii="Verdana" w:hAnsi="Verdana"/>
                <w:lang w:val="en-GB"/>
              </w:rPr>
              <w:t>It is possible for a candidate to be admitted to the entrance examination without a photocopy of a document confirming the legalization of his/her stay and to submit it only in the case of a positive result of the entrance examination.</w:t>
            </w:r>
          </w:p>
        </w:tc>
      </w:tr>
    </w:tbl>
    <w:p w14:paraId="3D7C29D1" w14:textId="77777777" w:rsidR="002669B5" w:rsidRPr="007D1173" w:rsidRDefault="002669B5" w:rsidP="002669B5">
      <w:pPr>
        <w:jc w:val="right"/>
        <w:rPr>
          <w:rFonts w:ascii="Verdana" w:hAnsi="Verdana"/>
          <w:b/>
          <w:bCs/>
          <w:sz w:val="16"/>
          <w:szCs w:val="16"/>
        </w:rPr>
      </w:pPr>
      <w:r w:rsidRPr="00443228">
        <w:rPr>
          <w:rFonts w:ascii="Verdana" w:hAnsi="Verdana"/>
          <w:sz w:val="20"/>
          <w:szCs w:val="20"/>
          <w:lang w:val="en-GB"/>
        </w:rPr>
        <w:lastRenderedPageBreak/>
        <w:br w:type="page"/>
      </w:r>
      <w:r w:rsidRPr="007D1173">
        <w:rPr>
          <w:rFonts w:ascii="Verdana" w:hAnsi="Verdana"/>
          <w:b/>
          <w:bCs/>
          <w:sz w:val="16"/>
          <w:szCs w:val="16"/>
        </w:rPr>
        <w:lastRenderedPageBreak/>
        <w:t>Appendix no 5</w:t>
      </w:r>
    </w:p>
    <w:p w14:paraId="54FA9BBD" w14:textId="77777777" w:rsidR="002669B5" w:rsidRPr="007D1173" w:rsidRDefault="002669B5" w:rsidP="002669B5">
      <w:pPr>
        <w:rPr>
          <w:rFonts w:ascii="Verdana" w:hAnsi="Verdana"/>
          <w:sz w:val="16"/>
          <w:szCs w:val="16"/>
        </w:rPr>
      </w:pPr>
    </w:p>
    <w:tbl>
      <w:tblPr>
        <w:tblStyle w:val="Tabela-Siatka"/>
        <w:tblW w:w="0" w:type="auto"/>
        <w:tblLook w:val="04A0" w:firstRow="1" w:lastRow="0" w:firstColumn="1" w:lastColumn="0" w:noHBand="0" w:noVBand="1"/>
      </w:tblPr>
      <w:tblGrid>
        <w:gridCol w:w="621"/>
        <w:gridCol w:w="3324"/>
        <w:gridCol w:w="5683"/>
      </w:tblGrid>
      <w:tr w:rsidR="002669B5" w:rsidRPr="002669B5" w14:paraId="06BD260F" w14:textId="77777777" w:rsidTr="002669B5">
        <w:tc>
          <w:tcPr>
            <w:tcW w:w="3945" w:type="dxa"/>
            <w:gridSpan w:val="2"/>
            <w:shd w:val="clear" w:color="auto" w:fill="F2F2F2" w:themeFill="background1" w:themeFillShade="F2"/>
          </w:tcPr>
          <w:p w14:paraId="2D358EE8" w14:textId="2FF31D53" w:rsidR="002669B5" w:rsidRPr="002669B5" w:rsidRDefault="002669B5" w:rsidP="002669B5">
            <w:pPr>
              <w:rPr>
                <w:rFonts w:ascii="Verdana" w:hAnsi="Verdana" w:cs="Arial"/>
                <w:b/>
                <w:color w:val="000000" w:themeColor="text1"/>
              </w:rPr>
            </w:pPr>
            <w:proofErr w:type="spellStart"/>
            <w:r w:rsidRPr="00443228">
              <w:rPr>
                <w:rFonts w:ascii="Verdana" w:hAnsi="Verdana"/>
                <w:b/>
                <w:color w:val="000000"/>
              </w:rPr>
              <w:t>Name</w:t>
            </w:r>
            <w:proofErr w:type="spellEnd"/>
            <w:r w:rsidRPr="00443228">
              <w:rPr>
                <w:rFonts w:ascii="Verdana" w:hAnsi="Verdana"/>
                <w:b/>
                <w:color w:val="000000"/>
              </w:rPr>
              <w:t xml:space="preserve"> of </w:t>
            </w:r>
            <w:proofErr w:type="spellStart"/>
            <w:r w:rsidRPr="00443228">
              <w:rPr>
                <w:rFonts w:ascii="Verdana" w:hAnsi="Verdana"/>
                <w:b/>
                <w:color w:val="000000"/>
              </w:rPr>
              <w:t>Faculty</w:t>
            </w:r>
            <w:proofErr w:type="spellEnd"/>
          </w:p>
        </w:tc>
        <w:tc>
          <w:tcPr>
            <w:tcW w:w="5683" w:type="dxa"/>
            <w:shd w:val="clear" w:color="auto" w:fill="F2F2F2" w:themeFill="background1" w:themeFillShade="F2"/>
          </w:tcPr>
          <w:p w14:paraId="7AB82DAC" w14:textId="781BDC1C" w:rsidR="002669B5" w:rsidRPr="002669B5" w:rsidRDefault="002669B5" w:rsidP="002669B5">
            <w:pPr>
              <w:rPr>
                <w:rFonts w:ascii="Verdana" w:hAnsi="Verdana" w:cs="Arial"/>
                <w:b/>
                <w:color w:val="000000" w:themeColor="text1"/>
              </w:rPr>
            </w:pPr>
            <w:proofErr w:type="spellStart"/>
            <w:r w:rsidRPr="00443228">
              <w:rPr>
                <w:rFonts w:ascii="Verdana" w:hAnsi="Verdana"/>
                <w:b/>
                <w:color w:val="000000"/>
              </w:rPr>
              <w:t>Faculty</w:t>
            </w:r>
            <w:proofErr w:type="spellEnd"/>
            <w:r w:rsidRPr="00443228">
              <w:rPr>
                <w:rFonts w:ascii="Verdana" w:hAnsi="Verdana"/>
                <w:b/>
                <w:color w:val="000000"/>
              </w:rPr>
              <w:t xml:space="preserve"> of </w:t>
            </w:r>
            <w:proofErr w:type="spellStart"/>
            <w:r w:rsidRPr="00443228">
              <w:rPr>
                <w:rFonts w:ascii="Verdana" w:hAnsi="Verdana"/>
                <w:b/>
                <w:color w:val="000000"/>
              </w:rPr>
              <w:t>Social</w:t>
            </w:r>
            <w:proofErr w:type="spellEnd"/>
            <w:r w:rsidRPr="00443228">
              <w:rPr>
                <w:rFonts w:ascii="Verdana" w:hAnsi="Verdana"/>
                <w:b/>
                <w:color w:val="000000"/>
              </w:rPr>
              <w:t xml:space="preserve"> </w:t>
            </w:r>
            <w:proofErr w:type="spellStart"/>
            <w:r w:rsidRPr="00443228">
              <w:rPr>
                <w:rFonts w:ascii="Verdana" w:hAnsi="Verdana"/>
                <w:b/>
                <w:color w:val="000000"/>
              </w:rPr>
              <w:t>Sciences</w:t>
            </w:r>
            <w:proofErr w:type="spellEnd"/>
          </w:p>
        </w:tc>
      </w:tr>
      <w:tr w:rsidR="002669B5" w:rsidRPr="00443228" w14:paraId="2F06FB46" w14:textId="77777777" w:rsidTr="002669B5">
        <w:tc>
          <w:tcPr>
            <w:tcW w:w="3945" w:type="dxa"/>
            <w:gridSpan w:val="2"/>
            <w:shd w:val="clear" w:color="auto" w:fill="F2F2F2" w:themeFill="background1" w:themeFillShade="F2"/>
          </w:tcPr>
          <w:p w14:paraId="2169C99E" w14:textId="7DB6A136" w:rsidR="002669B5" w:rsidRPr="00443228" w:rsidRDefault="002669B5" w:rsidP="002669B5">
            <w:pPr>
              <w:rPr>
                <w:rFonts w:ascii="Verdana" w:hAnsi="Verdana" w:cs="Arial"/>
                <w:b/>
                <w:color w:val="000000" w:themeColor="text1"/>
                <w:lang w:val="en-GB"/>
              </w:rPr>
            </w:pPr>
            <w:r w:rsidRPr="00443228">
              <w:rPr>
                <w:rFonts w:ascii="Verdana" w:hAnsi="Verdana"/>
                <w:b/>
                <w:color w:val="000000"/>
                <w:lang w:val="en-GB"/>
              </w:rPr>
              <w:t>Name of the Doctoral College</w:t>
            </w:r>
          </w:p>
        </w:tc>
        <w:tc>
          <w:tcPr>
            <w:tcW w:w="5683" w:type="dxa"/>
            <w:shd w:val="clear" w:color="auto" w:fill="F2F2F2" w:themeFill="background1" w:themeFillShade="F2"/>
          </w:tcPr>
          <w:p w14:paraId="726886C4" w14:textId="3C1F2700" w:rsidR="002669B5" w:rsidRPr="00443228" w:rsidRDefault="002669B5" w:rsidP="002669B5">
            <w:pPr>
              <w:rPr>
                <w:rFonts w:ascii="Verdana" w:hAnsi="Verdana"/>
                <w:b/>
                <w:bCs/>
                <w:color w:val="000000" w:themeColor="text1"/>
                <w:lang w:val="en-GB"/>
              </w:rPr>
            </w:pPr>
            <w:r w:rsidRPr="00443228">
              <w:rPr>
                <w:rFonts w:ascii="Verdana" w:hAnsi="Verdana"/>
                <w:b/>
                <w:color w:val="000000"/>
                <w:lang w:val="en-GB"/>
              </w:rPr>
              <w:t>The Doctoral College of Sociology</w:t>
            </w:r>
          </w:p>
        </w:tc>
      </w:tr>
      <w:tr w:rsidR="002669B5" w:rsidRPr="002669B5" w14:paraId="00A45775" w14:textId="77777777" w:rsidTr="002669B5">
        <w:tc>
          <w:tcPr>
            <w:tcW w:w="3945" w:type="dxa"/>
            <w:gridSpan w:val="2"/>
            <w:shd w:val="clear" w:color="auto" w:fill="F2F2F2" w:themeFill="background1" w:themeFillShade="F2"/>
          </w:tcPr>
          <w:p w14:paraId="39E27FD3" w14:textId="211B42A3" w:rsidR="002669B5" w:rsidRPr="002669B5" w:rsidRDefault="002669B5" w:rsidP="002669B5">
            <w:pPr>
              <w:rPr>
                <w:rFonts w:ascii="Verdana" w:hAnsi="Verdana" w:cs="Arial"/>
                <w:b/>
                <w:color w:val="000000" w:themeColor="text1"/>
              </w:rPr>
            </w:pPr>
            <w:proofErr w:type="spellStart"/>
            <w:r w:rsidRPr="00443228">
              <w:rPr>
                <w:rFonts w:ascii="Verdana" w:hAnsi="Verdana"/>
                <w:b/>
                <w:color w:val="000000"/>
              </w:rPr>
              <w:t>Scientific</w:t>
            </w:r>
            <w:proofErr w:type="spellEnd"/>
            <w:r w:rsidRPr="00443228">
              <w:rPr>
                <w:rFonts w:ascii="Verdana" w:hAnsi="Verdana"/>
                <w:b/>
                <w:color w:val="000000"/>
              </w:rPr>
              <w:t xml:space="preserve"> </w:t>
            </w:r>
            <w:proofErr w:type="spellStart"/>
            <w:r w:rsidRPr="00443228">
              <w:rPr>
                <w:rFonts w:ascii="Verdana" w:hAnsi="Verdana"/>
                <w:b/>
                <w:color w:val="000000"/>
              </w:rPr>
              <w:t>discipline</w:t>
            </w:r>
            <w:proofErr w:type="spellEnd"/>
          </w:p>
        </w:tc>
        <w:tc>
          <w:tcPr>
            <w:tcW w:w="5683" w:type="dxa"/>
            <w:shd w:val="clear" w:color="auto" w:fill="F2F2F2" w:themeFill="background1" w:themeFillShade="F2"/>
          </w:tcPr>
          <w:p w14:paraId="414EA1DC" w14:textId="59FD0202" w:rsidR="002669B5" w:rsidRPr="002669B5" w:rsidRDefault="002669B5" w:rsidP="002669B5">
            <w:pPr>
              <w:rPr>
                <w:rFonts w:ascii="Verdana" w:hAnsi="Verdana"/>
                <w:b/>
                <w:color w:val="000000" w:themeColor="text1"/>
              </w:rPr>
            </w:pPr>
            <w:proofErr w:type="spellStart"/>
            <w:r w:rsidRPr="00443228">
              <w:rPr>
                <w:rFonts w:ascii="Verdana" w:hAnsi="Verdana"/>
                <w:b/>
                <w:color w:val="000000"/>
              </w:rPr>
              <w:t>Sociological</w:t>
            </w:r>
            <w:proofErr w:type="spellEnd"/>
            <w:r w:rsidRPr="00443228">
              <w:rPr>
                <w:rFonts w:ascii="Verdana" w:hAnsi="Verdana"/>
                <w:b/>
                <w:color w:val="000000"/>
              </w:rPr>
              <w:t xml:space="preserve"> </w:t>
            </w:r>
            <w:proofErr w:type="spellStart"/>
            <w:r w:rsidRPr="00443228">
              <w:rPr>
                <w:rFonts w:ascii="Verdana" w:hAnsi="Verdana"/>
                <w:b/>
                <w:color w:val="000000"/>
              </w:rPr>
              <w:t>Sciences</w:t>
            </w:r>
            <w:proofErr w:type="spellEnd"/>
          </w:p>
        </w:tc>
      </w:tr>
      <w:tr w:rsidR="002669B5" w:rsidRPr="002669B5" w14:paraId="2F61564C" w14:textId="77777777" w:rsidTr="002669B5">
        <w:tc>
          <w:tcPr>
            <w:tcW w:w="9628" w:type="dxa"/>
            <w:gridSpan w:val="3"/>
            <w:shd w:val="clear" w:color="auto" w:fill="D9D9D9" w:themeFill="background1" w:themeFillShade="D9"/>
          </w:tcPr>
          <w:p w14:paraId="3BBBD183" w14:textId="578E483A" w:rsidR="002669B5" w:rsidRPr="00443228" w:rsidRDefault="002669B5" w:rsidP="002669B5">
            <w:pPr>
              <w:jc w:val="center"/>
              <w:rPr>
                <w:rFonts w:ascii="Verdana" w:hAnsi="Verdana"/>
              </w:rPr>
            </w:pPr>
            <w:proofErr w:type="spellStart"/>
            <w:r w:rsidRPr="00443228">
              <w:rPr>
                <w:rFonts w:ascii="Verdana" w:hAnsi="Verdana"/>
                <w:b/>
              </w:rPr>
              <w:t>Recruitment</w:t>
            </w:r>
            <w:proofErr w:type="spellEnd"/>
            <w:r w:rsidRPr="00443228">
              <w:rPr>
                <w:rFonts w:ascii="Verdana" w:hAnsi="Verdana"/>
                <w:b/>
              </w:rPr>
              <w:t xml:space="preserve"> </w:t>
            </w:r>
            <w:proofErr w:type="spellStart"/>
            <w:r w:rsidRPr="00443228">
              <w:rPr>
                <w:rFonts w:ascii="Verdana" w:hAnsi="Verdana"/>
                <w:b/>
              </w:rPr>
              <w:t>procedure</w:t>
            </w:r>
            <w:proofErr w:type="spellEnd"/>
          </w:p>
        </w:tc>
      </w:tr>
      <w:tr w:rsidR="002669B5" w:rsidRPr="00443228" w14:paraId="492F2A3B" w14:textId="77777777" w:rsidTr="002669B5">
        <w:tc>
          <w:tcPr>
            <w:tcW w:w="621" w:type="dxa"/>
          </w:tcPr>
          <w:p w14:paraId="44388065" w14:textId="77777777" w:rsidR="002669B5" w:rsidRPr="00443228" w:rsidRDefault="002669B5" w:rsidP="002669B5">
            <w:pPr>
              <w:rPr>
                <w:rFonts w:ascii="Verdana" w:hAnsi="Verdana" w:cs="Arial"/>
                <w:b/>
                <w:color w:val="000000" w:themeColor="text1"/>
              </w:rPr>
            </w:pPr>
            <w:r w:rsidRPr="00443228">
              <w:rPr>
                <w:rFonts w:ascii="Verdana" w:hAnsi="Verdana" w:cs="Arial"/>
                <w:b/>
                <w:color w:val="000000" w:themeColor="text1"/>
                <w:sz w:val="22"/>
                <w:szCs w:val="22"/>
                <w:lang w:eastAsia="en-US"/>
              </w:rPr>
              <w:t xml:space="preserve">1. </w:t>
            </w:r>
          </w:p>
        </w:tc>
        <w:tc>
          <w:tcPr>
            <w:tcW w:w="3324" w:type="dxa"/>
          </w:tcPr>
          <w:p w14:paraId="46A273EA" w14:textId="346645D6" w:rsidR="002669B5" w:rsidRPr="00443228" w:rsidRDefault="002669B5" w:rsidP="002669B5">
            <w:pPr>
              <w:rPr>
                <w:rFonts w:ascii="Verdana" w:hAnsi="Verdana" w:cs="Arial"/>
                <w:color w:val="000000" w:themeColor="text1"/>
                <w:lang w:val="en-GB"/>
              </w:rPr>
            </w:pPr>
            <w:r w:rsidRPr="00443228">
              <w:rPr>
                <w:rFonts w:ascii="Verdana" w:hAnsi="Verdana"/>
                <w:b/>
                <w:color w:val="000000"/>
                <w:lang w:val="en-GB"/>
              </w:rPr>
              <w:t>Form of the recruitment procedure.</w:t>
            </w:r>
          </w:p>
        </w:tc>
        <w:tc>
          <w:tcPr>
            <w:tcW w:w="5683" w:type="dxa"/>
          </w:tcPr>
          <w:p w14:paraId="6145ADF3" w14:textId="77777777" w:rsidR="002669B5" w:rsidRPr="00443228" w:rsidRDefault="002669B5" w:rsidP="002669B5">
            <w:pPr>
              <w:rPr>
                <w:rFonts w:ascii="Verdana" w:hAnsi="Verdana"/>
                <w:color w:val="E36C0A"/>
                <w:lang w:val="en-GB"/>
              </w:rPr>
            </w:pPr>
          </w:p>
        </w:tc>
      </w:tr>
      <w:tr w:rsidR="002669B5" w:rsidRPr="00443228" w14:paraId="1E2C7AEA" w14:textId="77777777" w:rsidTr="002669B5">
        <w:tc>
          <w:tcPr>
            <w:tcW w:w="621" w:type="dxa"/>
          </w:tcPr>
          <w:p w14:paraId="3173E2F1" w14:textId="77777777" w:rsidR="002669B5" w:rsidRPr="00443228" w:rsidRDefault="002669B5" w:rsidP="002669B5">
            <w:pPr>
              <w:rPr>
                <w:rFonts w:ascii="Verdana" w:hAnsi="Verdana"/>
                <w:b/>
                <w:color w:val="E36C0A"/>
                <w:lang w:val="en-GB"/>
              </w:rPr>
            </w:pPr>
          </w:p>
        </w:tc>
        <w:tc>
          <w:tcPr>
            <w:tcW w:w="3324" w:type="dxa"/>
          </w:tcPr>
          <w:p w14:paraId="3BBD10AC" w14:textId="42075AAB" w:rsidR="002669B5" w:rsidRPr="00443228" w:rsidRDefault="002669B5" w:rsidP="002669B5">
            <w:pPr>
              <w:rPr>
                <w:rFonts w:ascii="Verdana" w:eastAsia="Calibri" w:hAnsi="Verdana" w:cs="Arial"/>
                <w:color w:val="000000" w:themeColor="text1"/>
              </w:rPr>
            </w:pPr>
            <w:proofErr w:type="spellStart"/>
            <w:r w:rsidRPr="00443228">
              <w:rPr>
                <w:rFonts w:ascii="Verdana" w:hAnsi="Verdana"/>
                <w:color w:val="000000"/>
              </w:rPr>
              <w:t>Qualifying</w:t>
            </w:r>
            <w:proofErr w:type="spellEnd"/>
            <w:r w:rsidRPr="00443228">
              <w:rPr>
                <w:rFonts w:ascii="Verdana" w:hAnsi="Verdana"/>
                <w:color w:val="000000"/>
              </w:rPr>
              <w:t xml:space="preserve"> </w:t>
            </w:r>
            <w:proofErr w:type="spellStart"/>
            <w:r w:rsidRPr="00443228">
              <w:rPr>
                <w:rFonts w:ascii="Verdana" w:hAnsi="Verdana"/>
                <w:color w:val="000000"/>
              </w:rPr>
              <w:t>examination</w:t>
            </w:r>
            <w:proofErr w:type="spellEnd"/>
          </w:p>
        </w:tc>
        <w:tc>
          <w:tcPr>
            <w:tcW w:w="5683" w:type="dxa"/>
          </w:tcPr>
          <w:p w14:paraId="6EEFDECA" w14:textId="77777777" w:rsidR="002669B5" w:rsidRPr="00443228" w:rsidRDefault="002669B5" w:rsidP="002669B5">
            <w:pPr>
              <w:jc w:val="both"/>
              <w:rPr>
                <w:rFonts w:ascii="Verdana" w:hAnsi="Verdana"/>
                <w:lang w:val="en-GB"/>
              </w:rPr>
            </w:pPr>
            <w:r w:rsidRPr="00443228">
              <w:rPr>
                <w:rFonts w:ascii="Verdana" w:hAnsi="Verdana"/>
                <w:lang w:val="en-GB"/>
              </w:rPr>
              <w:t>1) an evaluation of the research project</w:t>
            </w:r>
          </w:p>
          <w:p w14:paraId="0342D70F" w14:textId="77777777" w:rsidR="002669B5" w:rsidRPr="00443228" w:rsidRDefault="002669B5" w:rsidP="002669B5">
            <w:pPr>
              <w:jc w:val="both"/>
              <w:rPr>
                <w:rFonts w:ascii="Verdana" w:hAnsi="Verdana"/>
                <w:lang w:val="en-GB"/>
              </w:rPr>
            </w:pPr>
            <w:r w:rsidRPr="00443228">
              <w:rPr>
                <w:rFonts w:ascii="Verdana" w:hAnsi="Verdana"/>
                <w:lang w:val="en-GB"/>
              </w:rPr>
              <w:t xml:space="preserve">2) an oral examination </w:t>
            </w:r>
          </w:p>
          <w:p w14:paraId="1181086A" w14:textId="78DCCD7A" w:rsidR="002669B5" w:rsidRPr="00443228" w:rsidRDefault="002669B5" w:rsidP="002669B5">
            <w:pPr>
              <w:ind w:left="317" w:hanging="317"/>
              <w:rPr>
                <w:rFonts w:ascii="Verdana" w:hAnsi="Verdana"/>
                <w:color w:val="000000" w:themeColor="text1"/>
                <w:lang w:val="en-GB"/>
              </w:rPr>
            </w:pPr>
            <w:r w:rsidRPr="00443228">
              <w:rPr>
                <w:rFonts w:ascii="Verdana" w:hAnsi="Verdana"/>
                <w:lang w:val="en-GB"/>
              </w:rPr>
              <w:t>3) an assessment of scientific and teaching activity prior to commencement of training at the Doctoral School</w:t>
            </w:r>
            <w:r w:rsidRPr="00443228">
              <w:rPr>
                <w:rFonts w:ascii="Verdana" w:hAnsi="Verdana"/>
                <w:color w:val="000000" w:themeColor="text1"/>
                <w:lang w:val="en-GB"/>
              </w:rPr>
              <w:t xml:space="preserve"> </w:t>
            </w:r>
          </w:p>
        </w:tc>
      </w:tr>
      <w:tr w:rsidR="002669B5" w:rsidRPr="00443228" w14:paraId="433511DF" w14:textId="77777777" w:rsidTr="002669B5">
        <w:tc>
          <w:tcPr>
            <w:tcW w:w="621" w:type="dxa"/>
          </w:tcPr>
          <w:p w14:paraId="2B742386" w14:textId="77777777" w:rsidR="002669B5" w:rsidRPr="00443228" w:rsidRDefault="002669B5" w:rsidP="002669B5">
            <w:pPr>
              <w:rPr>
                <w:rFonts w:ascii="Verdana" w:hAnsi="Verdana" w:cs="Arial"/>
                <w:b/>
                <w:color w:val="000000" w:themeColor="text1"/>
              </w:rPr>
            </w:pPr>
            <w:r w:rsidRPr="00443228">
              <w:rPr>
                <w:rFonts w:ascii="Verdana" w:hAnsi="Verdana" w:cs="Arial"/>
                <w:b/>
                <w:color w:val="000000" w:themeColor="text1"/>
                <w:sz w:val="22"/>
                <w:szCs w:val="22"/>
                <w:lang w:eastAsia="en-US"/>
              </w:rPr>
              <w:t xml:space="preserve">2. </w:t>
            </w:r>
          </w:p>
        </w:tc>
        <w:tc>
          <w:tcPr>
            <w:tcW w:w="3324" w:type="dxa"/>
          </w:tcPr>
          <w:p w14:paraId="4EF3B935" w14:textId="18F79270" w:rsidR="002669B5" w:rsidRPr="00443228" w:rsidRDefault="002669B5" w:rsidP="002669B5">
            <w:pPr>
              <w:rPr>
                <w:rFonts w:ascii="Verdana" w:eastAsia="Calibri" w:hAnsi="Verdana" w:cs="Arial"/>
                <w:b/>
                <w:color w:val="000000" w:themeColor="text1"/>
                <w:lang w:val="en-GB"/>
              </w:rPr>
            </w:pPr>
            <w:r w:rsidRPr="00443228">
              <w:rPr>
                <w:rFonts w:ascii="Verdana" w:hAnsi="Verdana"/>
                <w:b/>
                <w:color w:val="000000"/>
                <w:lang w:val="en-GB"/>
              </w:rPr>
              <w:t>Content of the qualifying examination</w:t>
            </w:r>
          </w:p>
        </w:tc>
        <w:tc>
          <w:tcPr>
            <w:tcW w:w="5683" w:type="dxa"/>
          </w:tcPr>
          <w:p w14:paraId="77150F4D" w14:textId="7BE68355" w:rsidR="002669B5" w:rsidRPr="00443228" w:rsidRDefault="002669B5" w:rsidP="00443228">
            <w:pPr>
              <w:jc w:val="both"/>
              <w:rPr>
                <w:rFonts w:ascii="Verdana" w:hAnsi="Verdana"/>
                <w:lang w:val="en-GB"/>
              </w:rPr>
            </w:pPr>
            <w:r w:rsidRPr="00443228">
              <w:rPr>
                <w:rFonts w:ascii="Verdana" w:hAnsi="Verdana"/>
                <w:lang w:val="en-GB"/>
              </w:rPr>
              <w:t>List of issues for the exam</w:t>
            </w:r>
            <w:r w:rsidRPr="00443228">
              <w:rPr>
                <w:rFonts w:ascii="Verdana" w:hAnsi="Verdana"/>
                <w:color w:val="000000" w:themeColor="text1"/>
                <w:lang w:val="en-GB" w:eastAsia="en-US"/>
              </w:rPr>
              <w:t>:</w:t>
            </w:r>
          </w:p>
          <w:p w14:paraId="7DF8F022" w14:textId="27F07FA8" w:rsidR="002669B5" w:rsidRPr="002669B5" w:rsidRDefault="002669B5" w:rsidP="0003159E">
            <w:pPr>
              <w:numPr>
                <w:ilvl w:val="0"/>
                <w:numId w:val="18"/>
              </w:numPr>
              <w:tabs>
                <w:tab w:val="num" w:pos="458"/>
              </w:tabs>
              <w:ind w:left="316" w:hanging="283"/>
              <w:rPr>
                <w:rFonts w:ascii="Verdana" w:hAnsi="Verdana"/>
                <w:color w:val="000000" w:themeColor="text1"/>
              </w:rPr>
            </w:pPr>
            <w:r w:rsidRPr="00443228">
              <w:rPr>
                <w:rFonts w:ascii="Verdana" w:hAnsi="Verdana"/>
                <w:color w:val="000000"/>
              </w:rPr>
              <w:t xml:space="preserve">Basic </w:t>
            </w:r>
            <w:proofErr w:type="spellStart"/>
            <w:r w:rsidRPr="00443228">
              <w:rPr>
                <w:rFonts w:ascii="Verdana" w:hAnsi="Verdana"/>
                <w:color w:val="000000"/>
              </w:rPr>
              <w:t>concepts</w:t>
            </w:r>
            <w:proofErr w:type="spellEnd"/>
            <w:r w:rsidRPr="00443228">
              <w:rPr>
                <w:rFonts w:ascii="Verdana" w:hAnsi="Verdana"/>
                <w:color w:val="000000"/>
              </w:rPr>
              <w:t xml:space="preserve"> of </w:t>
            </w:r>
            <w:proofErr w:type="spellStart"/>
            <w:r w:rsidRPr="00443228">
              <w:rPr>
                <w:rFonts w:ascii="Verdana" w:hAnsi="Verdana"/>
                <w:color w:val="000000"/>
              </w:rPr>
              <w:t>sociology</w:t>
            </w:r>
            <w:proofErr w:type="spellEnd"/>
            <w:r w:rsidRPr="002669B5">
              <w:rPr>
                <w:rFonts w:ascii="Verdana" w:eastAsia="Calibri" w:hAnsi="Verdana"/>
                <w:color w:val="000000" w:themeColor="text1"/>
                <w:lang w:eastAsia="en-US"/>
              </w:rPr>
              <w:t>.</w:t>
            </w:r>
          </w:p>
          <w:p w14:paraId="52214F99" w14:textId="14EBC74D" w:rsidR="002669B5" w:rsidRPr="00443228" w:rsidRDefault="002669B5" w:rsidP="0003159E">
            <w:pPr>
              <w:numPr>
                <w:ilvl w:val="0"/>
                <w:numId w:val="18"/>
              </w:numPr>
              <w:tabs>
                <w:tab w:val="num" w:pos="458"/>
              </w:tabs>
              <w:ind w:left="316" w:hanging="283"/>
              <w:rPr>
                <w:rFonts w:ascii="Verdana" w:hAnsi="Verdana"/>
                <w:color w:val="000000" w:themeColor="text1"/>
                <w:lang w:val="en-GB"/>
              </w:rPr>
            </w:pPr>
            <w:r w:rsidRPr="00443228">
              <w:rPr>
                <w:rFonts w:ascii="Verdana" w:hAnsi="Verdana"/>
                <w:color w:val="000000"/>
                <w:lang w:val="en-GB"/>
              </w:rPr>
              <w:t>Society in macro and microstructural view</w:t>
            </w:r>
            <w:r w:rsidRPr="00443228">
              <w:rPr>
                <w:rFonts w:ascii="Verdana" w:hAnsi="Verdana"/>
                <w:color w:val="000000" w:themeColor="text1"/>
                <w:lang w:val="en-GB" w:eastAsia="en-US"/>
              </w:rPr>
              <w:t>.</w:t>
            </w:r>
          </w:p>
          <w:p w14:paraId="62F7752D" w14:textId="39705F92" w:rsidR="002669B5" w:rsidRPr="00443228" w:rsidRDefault="002669B5" w:rsidP="0003159E">
            <w:pPr>
              <w:numPr>
                <w:ilvl w:val="0"/>
                <w:numId w:val="18"/>
              </w:numPr>
              <w:tabs>
                <w:tab w:val="num" w:pos="458"/>
              </w:tabs>
              <w:ind w:left="316" w:hanging="283"/>
              <w:rPr>
                <w:rFonts w:ascii="Verdana" w:hAnsi="Verdana"/>
                <w:color w:val="000000" w:themeColor="text1"/>
                <w:lang w:val="en-GB"/>
              </w:rPr>
            </w:pPr>
            <w:r w:rsidRPr="00443228">
              <w:rPr>
                <w:rFonts w:ascii="Verdana" w:hAnsi="Verdana"/>
                <w:color w:val="000000"/>
                <w:lang w:val="en-GB"/>
              </w:rPr>
              <w:t>Sociological theories: basic assumptions and theorems</w:t>
            </w:r>
            <w:r w:rsidRPr="00443228">
              <w:rPr>
                <w:rFonts w:ascii="Verdana" w:hAnsi="Verdana"/>
                <w:color w:val="000000" w:themeColor="text1"/>
                <w:lang w:val="en-GB" w:eastAsia="en-US"/>
              </w:rPr>
              <w:t>.</w:t>
            </w:r>
          </w:p>
          <w:p w14:paraId="4A571BF5" w14:textId="507F54D6" w:rsidR="002669B5" w:rsidRPr="00443228" w:rsidRDefault="002669B5" w:rsidP="0003159E">
            <w:pPr>
              <w:numPr>
                <w:ilvl w:val="0"/>
                <w:numId w:val="18"/>
              </w:numPr>
              <w:tabs>
                <w:tab w:val="num" w:pos="458"/>
              </w:tabs>
              <w:ind w:left="316" w:hanging="283"/>
              <w:rPr>
                <w:rFonts w:ascii="Verdana" w:hAnsi="Verdana"/>
                <w:color w:val="000000" w:themeColor="text1"/>
                <w:lang w:val="en-GB"/>
              </w:rPr>
            </w:pPr>
            <w:r w:rsidRPr="00443228">
              <w:rPr>
                <w:rFonts w:ascii="Verdana" w:hAnsi="Verdana"/>
                <w:color w:val="000000"/>
                <w:lang w:val="en-GB"/>
              </w:rPr>
              <w:t>Basic problems of detailed sociologies</w:t>
            </w:r>
            <w:r w:rsidRPr="00443228">
              <w:rPr>
                <w:rFonts w:ascii="Verdana" w:hAnsi="Verdana"/>
                <w:color w:val="000000" w:themeColor="text1"/>
                <w:lang w:val="en-GB" w:eastAsia="en-US"/>
              </w:rPr>
              <w:t>.</w:t>
            </w:r>
          </w:p>
          <w:p w14:paraId="0AD87354" w14:textId="7CD5F4A5" w:rsidR="002669B5" w:rsidRPr="00443228" w:rsidRDefault="002669B5" w:rsidP="0003159E">
            <w:pPr>
              <w:numPr>
                <w:ilvl w:val="0"/>
                <w:numId w:val="18"/>
              </w:numPr>
              <w:tabs>
                <w:tab w:val="num" w:pos="458"/>
              </w:tabs>
              <w:ind w:left="316" w:hanging="283"/>
              <w:rPr>
                <w:rFonts w:ascii="Verdana" w:hAnsi="Verdana"/>
                <w:color w:val="000000" w:themeColor="text1"/>
                <w:lang w:val="en-GB"/>
              </w:rPr>
            </w:pPr>
            <w:r w:rsidRPr="00443228">
              <w:rPr>
                <w:rFonts w:ascii="Verdana" w:hAnsi="Verdana"/>
                <w:color w:val="000000"/>
                <w:lang w:val="en-GB"/>
              </w:rPr>
              <w:t>Contemporary theories of social change</w:t>
            </w:r>
            <w:r w:rsidRPr="00443228">
              <w:rPr>
                <w:rFonts w:ascii="Verdana" w:hAnsi="Verdana"/>
                <w:color w:val="000000" w:themeColor="text1"/>
                <w:lang w:val="en-GB" w:eastAsia="en-US"/>
              </w:rPr>
              <w:t>.</w:t>
            </w:r>
          </w:p>
          <w:p w14:paraId="2CCD1184" w14:textId="06835C89" w:rsidR="002669B5" w:rsidRPr="002669B5" w:rsidRDefault="002669B5" w:rsidP="0003159E">
            <w:pPr>
              <w:numPr>
                <w:ilvl w:val="0"/>
                <w:numId w:val="18"/>
              </w:numPr>
              <w:tabs>
                <w:tab w:val="num" w:pos="458"/>
              </w:tabs>
              <w:ind w:left="316" w:hanging="283"/>
              <w:rPr>
                <w:rFonts w:ascii="Verdana" w:hAnsi="Verdana"/>
                <w:color w:val="000000" w:themeColor="text1"/>
              </w:rPr>
            </w:pPr>
            <w:proofErr w:type="spellStart"/>
            <w:r w:rsidRPr="00443228">
              <w:rPr>
                <w:rFonts w:ascii="Verdana" w:hAnsi="Verdana"/>
                <w:color w:val="000000"/>
              </w:rPr>
              <w:t>Sociological</w:t>
            </w:r>
            <w:proofErr w:type="spellEnd"/>
            <w:r w:rsidRPr="00443228">
              <w:rPr>
                <w:rFonts w:ascii="Verdana" w:hAnsi="Verdana"/>
                <w:color w:val="000000"/>
              </w:rPr>
              <w:t xml:space="preserve"> </w:t>
            </w:r>
            <w:proofErr w:type="spellStart"/>
            <w:r w:rsidRPr="00443228">
              <w:rPr>
                <w:rFonts w:ascii="Verdana" w:hAnsi="Verdana"/>
                <w:color w:val="000000"/>
              </w:rPr>
              <w:t>approaches</w:t>
            </w:r>
            <w:proofErr w:type="spellEnd"/>
            <w:r w:rsidRPr="00443228">
              <w:rPr>
                <w:rFonts w:ascii="Verdana" w:hAnsi="Verdana"/>
                <w:color w:val="000000"/>
              </w:rPr>
              <w:t xml:space="preserve"> to </w:t>
            </w:r>
            <w:proofErr w:type="spellStart"/>
            <w:r w:rsidRPr="00443228">
              <w:rPr>
                <w:rFonts w:ascii="Verdana" w:hAnsi="Verdana"/>
                <w:color w:val="000000"/>
              </w:rPr>
              <w:t>globalization</w:t>
            </w:r>
            <w:proofErr w:type="spellEnd"/>
            <w:r w:rsidRPr="002669B5">
              <w:rPr>
                <w:rFonts w:ascii="Verdana" w:eastAsia="Calibri" w:hAnsi="Verdana"/>
                <w:color w:val="000000" w:themeColor="text1"/>
                <w:lang w:eastAsia="en-US"/>
              </w:rPr>
              <w:t>.</w:t>
            </w:r>
          </w:p>
          <w:p w14:paraId="5225D10A" w14:textId="26E12F95" w:rsidR="002669B5" w:rsidRPr="002669B5" w:rsidRDefault="002669B5" w:rsidP="0003159E">
            <w:pPr>
              <w:numPr>
                <w:ilvl w:val="0"/>
                <w:numId w:val="18"/>
              </w:numPr>
              <w:tabs>
                <w:tab w:val="num" w:pos="458"/>
              </w:tabs>
              <w:ind w:left="316" w:hanging="283"/>
              <w:rPr>
                <w:rFonts w:ascii="Verdana" w:hAnsi="Verdana"/>
                <w:color w:val="000000" w:themeColor="text1"/>
              </w:rPr>
            </w:pPr>
            <w:proofErr w:type="spellStart"/>
            <w:r w:rsidRPr="00443228">
              <w:rPr>
                <w:rFonts w:ascii="Verdana" w:hAnsi="Verdana"/>
                <w:color w:val="000000"/>
              </w:rPr>
              <w:t>Culture</w:t>
            </w:r>
            <w:proofErr w:type="spellEnd"/>
            <w:r w:rsidRPr="00443228">
              <w:rPr>
                <w:rFonts w:ascii="Verdana" w:hAnsi="Verdana"/>
                <w:color w:val="000000"/>
              </w:rPr>
              <w:t xml:space="preserve"> and </w:t>
            </w:r>
            <w:proofErr w:type="spellStart"/>
            <w:r w:rsidRPr="00443228">
              <w:rPr>
                <w:rFonts w:ascii="Verdana" w:hAnsi="Verdana"/>
                <w:color w:val="000000"/>
              </w:rPr>
              <w:t>identity</w:t>
            </w:r>
            <w:proofErr w:type="spellEnd"/>
            <w:r w:rsidRPr="002669B5">
              <w:rPr>
                <w:rFonts w:ascii="Verdana" w:eastAsia="Calibri" w:hAnsi="Verdana"/>
                <w:color w:val="000000" w:themeColor="text1"/>
                <w:lang w:eastAsia="en-US"/>
              </w:rPr>
              <w:t>.</w:t>
            </w:r>
          </w:p>
          <w:p w14:paraId="0FD14F8B" w14:textId="2525A923" w:rsidR="002669B5" w:rsidRPr="00443228" w:rsidRDefault="002669B5" w:rsidP="0003159E">
            <w:pPr>
              <w:numPr>
                <w:ilvl w:val="0"/>
                <w:numId w:val="18"/>
              </w:numPr>
              <w:tabs>
                <w:tab w:val="num" w:pos="458"/>
              </w:tabs>
              <w:ind w:left="316" w:hanging="283"/>
              <w:rPr>
                <w:rFonts w:ascii="Verdana" w:hAnsi="Verdana"/>
                <w:color w:val="000000" w:themeColor="text1"/>
                <w:lang w:val="en-GB"/>
              </w:rPr>
            </w:pPr>
            <w:r w:rsidRPr="00443228">
              <w:rPr>
                <w:rFonts w:ascii="Verdana" w:hAnsi="Verdana"/>
                <w:color w:val="000000"/>
                <w:lang w:val="en-GB"/>
              </w:rPr>
              <w:t>Conceptualization and design of social research</w:t>
            </w:r>
            <w:r w:rsidRPr="00443228">
              <w:rPr>
                <w:rFonts w:ascii="Verdana" w:hAnsi="Verdana"/>
                <w:color w:val="000000" w:themeColor="text1"/>
                <w:lang w:val="en-GB" w:eastAsia="en-US"/>
              </w:rPr>
              <w:t>.</w:t>
            </w:r>
          </w:p>
          <w:p w14:paraId="6BE531FA" w14:textId="6B9767E7" w:rsidR="002669B5" w:rsidRPr="00443228" w:rsidRDefault="002669B5" w:rsidP="0003159E">
            <w:pPr>
              <w:numPr>
                <w:ilvl w:val="0"/>
                <w:numId w:val="18"/>
              </w:numPr>
              <w:tabs>
                <w:tab w:val="num" w:pos="458"/>
              </w:tabs>
              <w:ind w:left="316" w:hanging="283"/>
              <w:rPr>
                <w:rFonts w:ascii="Verdana" w:hAnsi="Verdana"/>
                <w:color w:val="000000" w:themeColor="text1"/>
                <w:lang w:val="en-GB"/>
              </w:rPr>
            </w:pPr>
            <w:r w:rsidRPr="00443228">
              <w:rPr>
                <w:rFonts w:ascii="Verdana" w:hAnsi="Verdana"/>
                <w:color w:val="000000"/>
                <w:lang w:val="en-GB"/>
              </w:rPr>
              <w:t>Key debates in contemporary social research methodology</w:t>
            </w:r>
            <w:r w:rsidRPr="00443228">
              <w:rPr>
                <w:rFonts w:ascii="Verdana" w:hAnsi="Verdana"/>
                <w:color w:val="000000" w:themeColor="text1"/>
                <w:lang w:val="en-GB" w:eastAsia="en-US"/>
              </w:rPr>
              <w:t>.</w:t>
            </w:r>
          </w:p>
          <w:p w14:paraId="52BB43A6" w14:textId="5FF0285F" w:rsidR="002669B5" w:rsidRPr="00443228" w:rsidRDefault="002669B5" w:rsidP="0003159E">
            <w:pPr>
              <w:numPr>
                <w:ilvl w:val="0"/>
                <w:numId w:val="18"/>
              </w:numPr>
              <w:tabs>
                <w:tab w:val="num" w:pos="458"/>
              </w:tabs>
              <w:ind w:left="316" w:hanging="283"/>
              <w:rPr>
                <w:rFonts w:ascii="Verdana" w:eastAsia="Calibri" w:hAnsi="Verdana"/>
                <w:color w:val="000000" w:themeColor="text1"/>
                <w:lang w:val="en-GB"/>
              </w:rPr>
            </w:pPr>
            <w:r w:rsidRPr="00443228">
              <w:rPr>
                <w:rFonts w:ascii="Verdana" w:hAnsi="Verdana"/>
                <w:color w:val="000000"/>
                <w:lang w:val="en-GB"/>
              </w:rPr>
              <w:t>Quantitative and qualitative approaches to data analysis in sociology</w:t>
            </w:r>
            <w:r w:rsidRPr="00443228">
              <w:rPr>
                <w:rFonts w:ascii="Verdana" w:hAnsi="Verdana"/>
                <w:color w:val="000000" w:themeColor="text1"/>
                <w:lang w:val="en-GB" w:eastAsia="en-US"/>
              </w:rPr>
              <w:t>.</w:t>
            </w:r>
          </w:p>
          <w:p w14:paraId="751F0CA5" w14:textId="77777777" w:rsidR="002669B5" w:rsidRPr="00443228" w:rsidRDefault="002669B5" w:rsidP="002669B5">
            <w:pPr>
              <w:ind w:left="316"/>
              <w:rPr>
                <w:rFonts w:ascii="Verdana" w:eastAsia="Calibri" w:hAnsi="Verdana"/>
                <w:color w:val="000000" w:themeColor="text1"/>
                <w:lang w:val="en-GB"/>
              </w:rPr>
            </w:pPr>
          </w:p>
        </w:tc>
      </w:tr>
      <w:tr w:rsidR="002669B5" w:rsidRPr="002669B5" w14:paraId="541F85FC" w14:textId="77777777" w:rsidTr="002669B5">
        <w:tc>
          <w:tcPr>
            <w:tcW w:w="621" w:type="dxa"/>
          </w:tcPr>
          <w:p w14:paraId="65FB82A2" w14:textId="77777777" w:rsidR="002669B5" w:rsidRPr="00443228" w:rsidRDefault="002669B5" w:rsidP="002669B5">
            <w:pPr>
              <w:rPr>
                <w:rFonts w:ascii="Verdana" w:hAnsi="Verdana" w:cs="Arial"/>
                <w:b/>
                <w:color w:val="000000" w:themeColor="text1"/>
              </w:rPr>
            </w:pPr>
            <w:r w:rsidRPr="00443228">
              <w:rPr>
                <w:rFonts w:ascii="Verdana" w:hAnsi="Verdana" w:cs="Arial"/>
                <w:b/>
                <w:color w:val="000000" w:themeColor="text1"/>
                <w:sz w:val="22"/>
                <w:szCs w:val="22"/>
                <w:lang w:eastAsia="en-US"/>
              </w:rPr>
              <w:t>3.</w:t>
            </w:r>
          </w:p>
        </w:tc>
        <w:tc>
          <w:tcPr>
            <w:tcW w:w="3324" w:type="dxa"/>
          </w:tcPr>
          <w:p w14:paraId="367CF25A" w14:textId="62FBB3CD" w:rsidR="002669B5" w:rsidRPr="00443228" w:rsidRDefault="002669B5" w:rsidP="00443228">
            <w:pPr>
              <w:rPr>
                <w:rFonts w:ascii="Verdana" w:eastAsia="Calibri" w:hAnsi="Verdana" w:cs="Arial"/>
                <w:b/>
                <w:color w:val="000000" w:themeColor="text1"/>
              </w:rPr>
            </w:pPr>
            <w:proofErr w:type="spellStart"/>
            <w:r w:rsidRPr="00443228">
              <w:rPr>
                <w:rFonts w:ascii="Verdana" w:hAnsi="Verdana"/>
                <w:b/>
              </w:rPr>
              <w:t>Recommended</w:t>
            </w:r>
            <w:proofErr w:type="spellEnd"/>
            <w:r w:rsidRPr="00443228">
              <w:rPr>
                <w:rFonts w:ascii="Verdana" w:hAnsi="Verdana"/>
                <w:b/>
              </w:rPr>
              <w:t xml:space="preserve"> </w:t>
            </w:r>
            <w:proofErr w:type="spellStart"/>
            <w:r w:rsidRPr="00443228">
              <w:rPr>
                <w:rFonts w:ascii="Verdana" w:hAnsi="Verdana"/>
                <w:b/>
              </w:rPr>
              <w:t>literature</w:t>
            </w:r>
            <w:proofErr w:type="spellEnd"/>
          </w:p>
        </w:tc>
        <w:tc>
          <w:tcPr>
            <w:tcW w:w="5683" w:type="dxa"/>
          </w:tcPr>
          <w:p w14:paraId="726A4A33" w14:textId="77777777" w:rsidR="002669B5" w:rsidRPr="002669B5" w:rsidRDefault="002669B5" w:rsidP="0003159E">
            <w:pPr>
              <w:numPr>
                <w:ilvl w:val="0"/>
                <w:numId w:val="19"/>
              </w:numPr>
              <w:ind w:left="388"/>
              <w:rPr>
                <w:rFonts w:ascii="Verdana" w:hAnsi="Verdana"/>
                <w:lang w:val="en-US"/>
              </w:rPr>
            </w:pPr>
            <w:r w:rsidRPr="002669B5">
              <w:rPr>
                <w:rFonts w:ascii="Verdana" w:hAnsi="Verdana"/>
                <w:lang w:val="en-US"/>
              </w:rPr>
              <w:t>Babbie Earl (2017, 7</w:t>
            </w:r>
            <w:r w:rsidRPr="002669B5">
              <w:rPr>
                <w:rFonts w:ascii="Verdana" w:hAnsi="Verdana"/>
                <w:vertAlign w:val="superscript"/>
                <w:lang w:val="en-US"/>
              </w:rPr>
              <w:t>th</w:t>
            </w:r>
            <w:r w:rsidRPr="002669B5">
              <w:rPr>
                <w:rFonts w:ascii="Verdana" w:hAnsi="Verdana"/>
                <w:lang w:val="en-US"/>
              </w:rPr>
              <w:t xml:space="preserve"> edition or earlier) </w:t>
            </w:r>
            <w:r w:rsidRPr="002669B5">
              <w:rPr>
                <w:rFonts w:ascii="Verdana" w:hAnsi="Verdana"/>
                <w:i/>
                <w:iCs/>
                <w:lang w:val="en-US"/>
              </w:rPr>
              <w:t>The Basics of Social Research</w:t>
            </w:r>
            <w:r w:rsidRPr="002669B5">
              <w:rPr>
                <w:rFonts w:ascii="Verdana" w:hAnsi="Verdana"/>
                <w:lang w:val="en-US"/>
              </w:rPr>
              <w:t>, Boston: Cengage Learning.</w:t>
            </w:r>
          </w:p>
          <w:p w14:paraId="72AD68C1" w14:textId="77777777" w:rsidR="002669B5" w:rsidRPr="002669B5" w:rsidRDefault="002669B5" w:rsidP="0003159E">
            <w:pPr>
              <w:numPr>
                <w:ilvl w:val="0"/>
                <w:numId w:val="19"/>
              </w:numPr>
              <w:ind w:left="388"/>
              <w:rPr>
                <w:rFonts w:ascii="Verdana" w:hAnsi="Verdana"/>
                <w:lang w:val="en-US"/>
              </w:rPr>
            </w:pPr>
            <w:r w:rsidRPr="002669B5">
              <w:rPr>
                <w:rFonts w:ascii="Verdana" w:hAnsi="Verdana"/>
                <w:lang w:val="en-US"/>
              </w:rPr>
              <w:t>Berger, Peter (2011) </w:t>
            </w:r>
            <w:r w:rsidRPr="002669B5">
              <w:rPr>
                <w:rFonts w:ascii="Verdana" w:hAnsi="Verdana"/>
                <w:i/>
                <w:iCs/>
                <w:lang w:val="en-US"/>
              </w:rPr>
              <w:t>Invitation to Sociology. A Humanistic Perspective, </w:t>
            </w:r>
            <w:r w:rsidRPr="002669B5">
              <w:rPr>
                <w:rFonts w:ascii="Verdana" w:hAnsi="Verdana"/>
                <w:lang w:val="en-US"/>
              </w:rPr>
              <w:t>Open Road Media.</w:t>
            </w:r>
          </w:p>
          <w:p w14:paraId="0198B96A" w14:textId="77777777" w:rsidR="002669B5" w:rsidRPr="002669B5" w:rsidRDefault="002669B5" w:rsidP="0003159E">
            <w:pPr>
              <w:numPr>
                <w:ilvl w:val="0"/>
                <w:numId w:val="19"/>
              </w:numPr>
              <w:ind w:left="388"/>
              <w:rPr>
                <w:rFonts w:ascii="Verdana" w:hAnsi="Verdana"/>
                <w:lang w:val="en-US"/>
              </w:rPr>
            </w:pPr>
            <w:proofErr w:type="spellStart"/>
            <w:r w:rsidRPr="002669B5">
              <w:rPr>
                <w:rFonts w:ascii="Verdana" w:hAnsi="Verdana"/>
                <w:lang w:val="en-US"/>
              </w:rPr>
              <w:t>Cresswell</w:t>
            </w:r>
            <w:proofErr w:type="spellEnd"/>
            <w:r w:rsidRPr="002669B5">
              <w:rPr>
                <w:rFonts w:ascii="Verdana" w:hAnsi="Verdana"/>
                <w:lang w:val="en-US"/>
              </w:rPr>
              <w:t>, John (2019) </w:t>
            </w:r>
            <w:r w:rsidRPr="002669B5">
              <w:rPr>
                <w:rFonts w:ascii="Verdana" w:hAnsi="Verdana"/>
                <w:i/>
                <w:iCs/>
                <w:lang w:val="en-US"/>
              </w:rPr>
              <w:t>Research Design: Qualitative, Quantitative and Mixed Methods Approaches</w:t>
            </w:r>
            <w:r w:rsidRPr="002669B5">
              <w:rPr>
                <w:rFonts w:ascii="Verdana" w:hAnsi="Verdana"/>
                <w:lang w:val="en-US"/>
              </w:rPr>
              <w:t>, London: Sage.</w:t>
            </w:r>
          </w:p>
          <w:p w14:paraId="5B0DD061" w14:textId="77777777" w:rsidR="002669B5" w:rsidRPr="002669B5" w:rsidRDefault="002669B5" w:rsidP="0003159E">
            <w:pPr>
              <w:numPr>
                <w:ilvl w:val="0"/>
                <w:numId w:val="19"/>
              </w:numPr>
              <w:ind w:left="388"/>
              <w:rPr>
                <w:rFonts w:ascii="Verdana" w:hAnsi="Verdana"/>
                <w:lang w:val="en-US"/>
              </w:rPr>
            </w:pPr>
            <w:r w:rsidRPr="002669B5">
              <w:rPr>
                <w:rFonts w:ascii="Verdana" w:hAnsi="Verdana"/>
                <w:lang w:val="en-US"/>
              </w:rPr>
              <w:t xml:space="preserve">Denzin, Norman., Lincoln, </w:t>
            </w:r>
            <w:proofErr w:type="spellStart"/>
            <w:r w:rsidRPr="002669B5">
              <w:rPr>
                <w:rFonts w:ascii="Verdana" w:hAnsi="Verdana"/>
                <w:lang w:val="en-US"/>
              </w:rPr>
              <w:t>Yvonna</w:t>
            </w:r>
            <w:proofErr w:type="spellEnd"/>
            <w:r w:rsidRPr="002669B5">
              <w:rPr>
                <w:rFonts w:ascii="Verdana" w:hAnsi="Verdana"/>
                <w:lang w:val="en-US"/>
              </w:rPr>
              <w:t xml:space="preserve"> (2011) </w:t>
            </w:r>
            <w:r w:rsidRPr="002669B5">
              <w:rPr>
                <w:rFonts w:ascii="Verdana" w:hAnsi="Verdana"/>
                <w:i/>
                <w:iCs/>
                <w:lang w:val="en-US"/>
              </w:rPr>
              <w:t>The Sage Handbook of Qualitative Research,</w:t>
            </w:r>
            <w:r w:rsidRPr="002669B5">
              <w:rPr>
                <w:rFonts w:ascii="Verdana" w:hAnsi="Verdana"/>
                <w:lang w:val="en-US"/>
              </w:rPr>
              <w:t> 4th edition, London: Sage.</w:t>
            </w:r>
          </w:p>
          <w:p w14:paraId="3BFFEDE9" w14:textId="77777777" w:rsidR="002669B5" w:rsidRPr="002669B5" w:rsidRDefault="002669B5" w:rsidP="0003159E">
            <w:pPr>
              <w:numPr>
                <w:ilvl w:val="0"/>
                <w:numId w:val="19"/>
              </w:numPr>
              <w:ind w:left="388"/>
              <w:rPr>
                <w:rFonts w:ascii="Verdana" w:hAnsi="Verdana"/>
                <w:lang w:val="en-US"/>
              </w:rPr>
            </w:pPr>
            <w:r w:rsidRPr="002669B5">
              <w:rPr>
                <w:rFonts w:ascii="Verdana" w:hAnsi="Verdana"/>
                <w:lang w:val="en-US"/>
              </w:rPr>
              <w:t>Giddens, Anthony, Sutton P. (2017 or earlier) </w:t>
            </w:r>
            <w:r w:rsidRPr="002669B5">
              <w:rPr>
                <w:rFonts w:ascii="Verdana" w:hAnsi="Verdana"/>
                <w:i/>
                <w:iCs/>
                <w:lang w:val="en-US"/>
              </w:rPr>
              <w:t>Sociology, </w:t>
            </w:r>
            <w:r w:rsidRPr="002669B5">
              <w:rPr>
                <w:rFonts w:ascii="Verdana" w:hAnsi="Verdana"/>
                <w:lang w:val="en-US"/>
              </w:rPr>
              <w:t>London: Polity Press.</w:t>
            </w:r>
          </w:p>
          <w:p w14:paraId="6456CC53" w14:textId="77777777" w:rsidR="002669B5" w:rsidRPr="002669B5" w:rsidRDefault="002669B5" w:rsidP="0003159E">
            <w:pPr>
              <w:numPr>
                <w:ilvl w:val="0"/>
                <w:numId w:val="19"/>
              </w:numPr>
              <w:ind w:left="388"/>
              <w:rPr>
                <w:rFonts w:ascii="Verdana" w:hAnsi="Verdana"/>
                <w:lang w:val="en-US"/>
              </w:rPr>
            </w:pPr>
            <w:r w:rsidRPr="002669B5">
              <w:rPr>
                <w:rFonts w:ascii="Verdana" w:hAnsi="Verdana"/>
                <w:lang w:val="en-US"/>
              </w:rPr>
              <w:t>Mills, C. Wright (2000) </w:t>
            </w:r>
            <w:r w:rsidRPr="002669B5">
              <w:rPr>
                <w:rFonts w:ascii="Verdana" w:hAnsi="Verdana"/>
                <w:i/>
                <w:iCs/>
                <w:lang w:val="en-US"/>
              </w:rPr>
              <w:t>The Sociological Imagination, </w:t>
            </w:r>
            <w:r w:rsidRPr="002669B5">
              <w:rPr>
                <w:rFonts w:ascii="Verdana" w:hAnsi="Verdana"/>
                <w:lang w:val="en-US"/>
              </w:rPr>
              <w:t>Oxford: Oxford University Press.</w:t>
            </w:r>
          </w:p>
          <w:p w14:paraId="70E96D55" w14:textId="77777777" w:rsidR="002669B5" w:rsidRPr="002669B5" w:rsidRDefault="002669B5" w:rsidP="0003159E">
            <w:pPr>
              <w:numPr>
                <w:ilvl w:val="0"/>
                <w:numId w:val="19"/>
              </w:numPr>
              <w:ind w:left="388"/>
              <w:rPr>
                <w:rFonts w:ascii="Verdana" w:hAnsi="Verdana"/>
                <w:lang w:val="en-US"/>
              </w:rPr>
            </w:pPr>
            <w:r w:rsidRPr="002669B5">
              <w:rPr>
                <w:rFonts w:ascii="Verdana" w:hAnsi="Verdana"/>
                <w:lang w:val="en-US"/>
              </w:rPr>
              <w:t xml:space="preserve">Ritzer, George, </w:t>
            </w:r>
            <w:proofErr w:type="spellStart"/>
            <w:r w:rsidRPr="002669B5">
              <w:rPr>
                <w:rFonts w:ascii="Verdana" w:hAnsi="Verdana"/>
                <w:lang w:val="en-US"/>
              </w:rPr>
              <w:t>Stepinsky</w:t>
            </w:r>
            <w:proofErr w:type="spellEnd"/>
            <w:r w:rsidRPr="002669B5">
              <w:rPr>
                <w:rFonts w:ascii="Verdana" w:hAnsi="Verdana"/>
                <w:lang w:val="en-US"/>
              </w:rPr>
              <w:t>, Jeffrey (2018) </w:t>
            </w:r>
            <w:r w:rsidRPr="002669B5">
              <w:rPr>
                <w:rFonts w:ascii="Verdana" w:hAnsi="Verdana"/>
                <w:i/>
                <w:iCs/>
                <w:lang w:val="en-US"/>
              </w:rPr>
              <w:t>Sociological theory</w:t>
            </w:r>
            <w:r w:rsidRPr="002669B5">
              <w:rPr>
                <w:rFonts w:ascii="Verdana" w:hAnsi="Verdana"/>
                <w:lang w:val="en-US"/>
              </w:rPr>
              <w:t> (10</w:t>
            </w:r>
            <w:proofErr w:type="spellStart"/>
            <w:r w:rsidRPr="002669B5">
              <w:rPr>
                <w:rFonts w:ascii="Verdana" w:hAnsi="Verdana"/>
                <w:position w:val="8"/>
                <w:lang w:val="en-US"/>
              </w:rPr>
              <w:t>th</w:t>
            </w:r>
            <w:proofErr w:type="spellEnd"/>
            <w:r w:rsidRPr="002669B5">
              <w:rPr>
                <w:rFonts w:ascii="Verdana" w:hAnsi="Verdana"/>
                <w:lang w:val="en-US"/>
              </w:rPr>
              <w:t> edition), London: Sage Publications.</w:t>
            </w:r>
          </w:p>
          <w:p w14:paraId="46144645" w14:textId="77777777" w:rsidR="002669B5" w:rsidRPr="002669B5" w:rsidRDefault="002669B5" w:rsidP="0003159E">
            <w:pPr>
              <w:numPr>
                <w:ilvl w:val="0"/>
                <w:numId w:val="19"/>
              </w:numPr>
              <w:ind w:left="388"/>
              <w:rPr>
                <w:rFonts w:ascii="Verdana" w:hAnsi="Verdana"/>
                <w:lang w:val="en-US"/>
              </w:rPr>
            </w:pPr>
            <w:r w:rsidRPr="002669B5">
              <w:rPr>
                <w:rFonts w:ascii="Verdana" w:hAnsi="Verdana"/>
                <w:lang w:val="en-US"/>
              </w:rPr>
              <w:t>Roberts, Kenneth (2009) </w:t>
            </w:r>
            <w:r w:rsidRPr="002669B5">
              <w:rPr>
                <w:rFonts w:ascii="Verdana" w:hAnsi="Verdana"/>
                <w:i/>
                <w:iCs/>
                <w:lang w:val="en-US"/>
              </w:rPr>
              <w:t>Key concepts in sociology, </w:t>
            </w:r>
            <w:r w:rsidRPr="002669B5">
              <w:rPr>
                <w:rFonts w:ascii="Verdana" w:hAnsi="Verdana"/>
                <w:lang w:val="en-US"/>
              </w:rPr>
              <w:t>Basingstoke: Palgrave.</w:t>
            </w:r>
          </w:p>
          <w:p w14:paraId="12D8B097" w14:textId="77777777" w:rsidR="002669B5" w:rsidRPr="002669B5" w:rsidRDefault="002669B5" w:rsidP="0003159E">
            <w:pPr>
              <w:numPr>
                <w:ilvl w:val="0"/>
                <w:numId w:val="19"/>
              </w:numPr>
              <w:ind w:left="388"/>
              <w:rPr>
                <w:rFonts w:ascii="Verdana" w:eastAsia="Verdana" w:hAnsi="Verdana" w:cs="Verdana"/>
                <w:lang w:val="en-US"/>
              </w:rPr>
            </w:pPr>
            <w:r w:rsidRPr="002669B5">
              <w:rPr>
                <w:rFonts w:ascii="Verdana" w:hAnsi="Verdana"/>
                <w:lang w:val="en-US"/>
              </w:rPr>
              <w:t>Silverman David (2017, 5</w:t>
            </w:r>
            <w:r w:rsidRPr="002669B5">
              <w:rPr>
                <w:rFonts w:ascii="Verdana" w:hAnsi="Verdana"/>
                <w:vertAlign w:val="superscript"/>
                <w:lang w:val="en-US"/>
              </w:rPr>
              <w:t>th</w:t>
            </w:r>
            <w:r w:rsidRPr="002669B5">
              <w:rPr>
                <w:rFonts w:ascii="Verdana" w:hAnsi="Verdana"/>
                <w:lang w:val="en-US"/>
              </w:rPr>
              <w:t xml:space="preserve"> edition or earlier) </w:t>
            </w:r>
            <w:r w:rsidRPr="002669B5">
              <w:rPr>
                <w:rFonts w:ascii="Verdana" w:hAnsi="Verdana"/>
                <w:i/>
                <w:iCs/>
                <w:lang w:val="en-US"/>
              </w:rPr>
              <w:t>Doing Qualitative Research</w:t>
            </w:r>
            <w:r w:rsidRPr="002669B5">
              <w:rPr>
                <w:rFonts w:ascii="Verdana" w:hAnsi="Verdana"/>
                <w:lang w:val="en-US"/>
              </w:rPr>
              <w:t>, Sage: London.</w:t>
            </w:r>
          </w:p>
          <w:p w14:paraId="1DFB5D6F" w14:textId="77777777" w:rsidR="002669B5" w:rsidRPr="00443228" w:rsidRDefault="002669B5" w:rsidP="0003159E">
            <w:pPr>
              <w:numPr>
                <w:ilvl w:val="0"/>
                <w:numId w:val="19"/>
              </w:numPr>
              <w:ind w:left="388"/>
              <w:rPr>
                <w:rFonts w:ascii="Verdana" w:hAnsi="Verdana"/>
              </w:rPr>
            </w:pPr>
            <w:r w:rsidRPr="002669B5">
              <w:rPr>
                <w:rFonts w:ascii="Verdana" w:eastAsiaTheme="minorEastAsia" w:hAnsi="Verdana" w:cstheme="minorBidi"/>
                <w:lang w:val="en-US" w:eastAsia="en-US"/>
              </w:rPr>
              <w:t xml:space="preserve">Turner, </w:t>
            </w:r>
            <w:proofErr w:type="spellStart"/>
            <w:r w:rsidRPr="002669B5">
              <w:rPr>
                <w:rFonts w:ascii="Verdana" w:eastAsiaTheme="minorEastAsia" w:hAnsi="Verdana" w:cstheme="minorBidi"/>
                <w:lang w:val="en-US" w:eastAsia="en-US"/>
              </w:rPr>
              <w:t>Johnatan</w:t>
            </w:r>
            <w:proofErr w:type="spellEnd"/>
            <w:r w:rsidRPr="002669B5">
              <w:rPr>
                <w:rFonts w:ascii="Verdana" w:eastAsiaTheme="minorEastAsia" w:hAnsi="Verdana" w:cstheme="minorBidi"/>
                <w:lang w:val="en-US" w:eastAsia="en-US"/>
              </w:rPr>
              <w:t xml:space="preserve"> H. (2002) </w:t>
            </w:r>
            <w:r w:rsidRPr="002669B5">
              <w:rPr>
                <w:rFonts w:ascii="Verdana" w:eastAsiaTheme="minorEastAsia" w:hAnsi="Verdana" w:cstheme="minorBidi"/>
                <w:i/>
                <w:iCs/>
                <w:lang w:val="en-US" w:eastAsia="en-US"/>
              </w:rPr>
              <w:t>The Structure of Sociological Theory</w:t>
            </w:r>
            <w:r w:rsidRPr="002669B5">
              <w:rPr>
                <w:rFonts w:ascii="Verdana" w:eastAsiaTheme="minorEastAsia" w:hAnsi="Verdana" w:cstheme="minorBidi"/>
                <w:lang w:val="en-US" w:eastAsia="en-US"/>
              </w:rPr>
              <w:t xml:space="preserve">. </w:t>
            </w:r>
            <w:r w:rsidRPr="002669B5">
              <w:rPr>
                <w:rFonts w:ascii="Verdana" w:eastAsiaTheme="minorEastAsia" w:hAnsi="Verdana" w:cstheme="minorBidi"/>
                <w:lang w:val="en-GB" w:eastAsia="en-US"/>
              </w:rPr>
              <w:t>Wadsworth Publishing</w:t>
            </w:r>
          </w:p>
          <w:p w14:paraId="4F3C373A" w14:textId="77777777" w:rsidR="002669B5" w:rsidRPr="00443228" w:rsidRDefault="002669B5" w:rsidP="002669B5">
            <w:pPr>
              <w:ind w:left="388"/>
              <w:rPr>
                <w:rFonts w:ascii="Verdana" w:hAnsi="Verdana"/>
              </w:rPr>
            </w:pPr>
          </w:p>
        </w:tc>
      </w:tr>
      <w:tr w:rsidR="002669B5" w:rsidRPr="002669B5" w14:paraId="0D32384B" w14:textId="77777777" w:rsidTr="002669B5">
        <w:tc>
          <w:tcPr>
            <w:tcW w:w="621" w:type="dxa"/>
          </w:tcPr>
          <w:p w14:paraId="5863ED30" w14:textId="77777777" w:rsidR="002669B5" w:rsidRPr="00443228" w:rsidRDefault="002669B5" w:rsidP="002669B5">
            <w:pPr>
              <w:rPr>
                <w:rFonts w:ascii="Verdana" w:hAnsi="Verdana" w:cs="Arial"/>
                <w:b/>
                <w:color w:val="000000" w:themeColor="text1"/>
              </w:rPr>
            </w:pPr>
            <w:r w:rsidRPr="00443228">
              <w:rPr>
                <w:rFonts w:ascii="Verdana" w:hAnsi="Verdana" w:cs="Arial"/>
                <w:b/>
                <w:color w:val="000000" w:themeColor="text1"/>
                <w:sz w:val="22"/>
                <w:szCs w:val="22"/>
                <w:lang w:eastAsia="en-US"/>
              </w:rPr>
              <w:t>4.</w:t>
            </w:r>
          </w:p>
        </w:tc>
        <w:tc>
          <w:tcPr>
            <w:tcW w:w="3324" w:type="dxa"/>
          </w:tcPr>
          <w:p w14:paraId="0C8F1FB6" w14:textId="26AC87F4" w:rsidR="002669B5" w:rsidRPr="00443228" w:rsidRDefault="002669B5" w:rsidP="002669B5">
            <w:pPr>
              <w:rPr>
                <w:rFonts w:ascii="Verdana" w:hAnsi="Verdana" w:cs="Arial"/>
                <w:b/>
                <w:color w:val="000000" w:themeColor="text1"/>
              </w:rPr>
            </w:pPr>
            <w:proofErr w:type="spellStart"/>
            <w:r w:rsidRPr="00443228">
              <w:rPr>
                <w:rFonts w:ascii="Verdana" w:hAnsi="Verdana"/>
                <w:b/>
              </w:rPr>
              <w:t>Assessment</w:t>
            </w:r>
            <w:proofErr w:type="spellEnd"/>
            <w:r w:rsidRPr="00443228">
              <w:rPr>
                <w:rFonts w:ascii="Verdana" w:hAnsi="Verdana"/>
                <w:b/>
              </w:rPr>
              <w:t xml:space="preserve"> </w:t>
            </w:r>
            <w:proofErr w:type="spellStart"/>
            <w:r w:rsidRPr="00443228">
              <w:rPr>
                <w:rFonts w:ascii="Verdana" w:hAnsi="Verdana"/>
                <w:b/>
              </w:rPr>
              <w:t>criteria</w:t>
            </w:r>
            <w:proofErr w:type="spellEnd"/>
          </w:p>
        </w:tc>
        <w:tc>
          <w:tcPr>
            <w:tcW w:w="5683" w:type="dxa"/>
          </w:tcPr>
          <w:p w14:paraId="69C0315A" w14:textId="77777777" w:rsidR="002669B5" w:rsidRPr="00443228" w:rsidRDefault="002669B5" w:rsidP="002669B5">
            <w:pPr>
              <w:rPr>
                <w:rFonts w:ascii="Verdana" w:hAnsi="Verdana"/>
                <w:color w:val="E36C0A"/>
              </w:rPr>
            </w:pPr>
          </w:p>
        </w:tc>
      </w:tr>
      <w:tr w:rsidR="002669B5" w:rsidRPr="00443228" w14:paraId="23421169" w14:textId="77777777" w:rsidTr="002669B5">
        <w:tc>
          <w:tcPr>
            <w:tcW w:w="621" w:type="dxa"/>
          </w:tcPr>
          <w:p w14:paraId="5AA64C9E" w14:textId="77777777" w:rsidR="002669B5" w:rsidRPr="00443228" w:rsidRDefault="002669B5" w:rsidP="002669B5">
            <w:pPr>
              <w:rPr>
                <w:rFonts w:ascii="Verdana" w:hAnsi="Verdana"/>
                <w:b/>
                <w:color w:val="E36C0A"/>
              </w:rPr>
            </w:pPr>
          </w:p>
        </w:tc>
        <w:tc>
          <w:tcPr>
            <w:tcW w:w="3324" w:type="dxa"/>
          </w:tcPr>
          <w:p w14:paraId="0B68BD72" w14:textId="74CC28A0" w:rsidR="002669B5" w:rsidRPr="00443228" w:rsidRDefault="002669B5" w:rsidP="002669B5">
            <w:pPr>
              <w:rPr>
                <w:rFonts w:ascii="Verdana" w:eastAsia="Calibri" w:hAnsi="Verdana" w:cs="Arial"/>
                <w:color w:val="E36C0A" w:themeColor="accent6" w:themeShade="BF"/>
              </w:rPr>
            </w:pPr>
            <w:proofErr w:type="spellStart"/>
            <w:r w:rsidRPr="00443228">
              <w:rPr>
                <w:rFonts w:ascii="Verdana" w:hAnsi="Verdana"/>
                <w:color w:val="000000"/>
              </w:rPr>
              <w:t>Specific</w:t>
            </w:r>
            <w:proofErr w:type="spellEnd"/>
            <w:r w:rsidRPr="00443228">
              <w:rPr>
                <w:rFonts w:ascii="Verdana" w:hAnsi="Verdana"/>
                <w:color w:val="000000"/>
              </w:rPr>
              <w:t xml:space="preserve"> </w:t>
            </w:r>
            <w:proofErr w:type="spellStart"/>
            <w:r w:rsidRPr="00443228">
              <w:rPr>
                <w:rFonts w:ascii="Verdana" w:hAnsi="Verdana"/>
                <w:color w:val="000000"/>
              </w:rPr>
              <w:t>assessment</w:t>
            </w:r>
            <w:proofErr w:type="spellEnd"/>
            <w:r w:rsidRPr="00443228">
              <w:rPr>
                <w:rFonts w:ascii="Verdana" w:hAnsi="Verdana"/>
                <w:color w:val="000000"/>
              </w:rPr>
              <w:t xml:space="preserve"> </w:t>
            </w:r>
            <w:proofErr w:type="spellStart"/>
            <w:r w:rsidRPr="00443228">
              <w:rPr>
                <w:rFonts w:ascii="Verdana" w:hAnsi="Verdana"/>
                <w:color w:val="000000"/>
              </w:rPr>
              <w:t>criteria</w:t>
            </w:r>
            <w:proofErr w:type="spellEnd"/>
            <w:r w:rsidRPr="00443228">
              <w:rPr>
                <w:rFonts w:ascii="Verdana" w:hAnsi="Verdana" w:cs="Arial"/>
                <w:color w:val="E36C0A" w:themeColor="accent6" w:themeShade="BF"/>
                <w:sz w:val="22"/>
                <w:szCs w:val="22"/>
              </w:rPr>
              <w:t xml:space="preserve"> </w:t>
            </w:r>
          </w:p>
        </w:tc>
        <w:tc>
          <w:tcPr>
            <w:tcW w:w="5683" w:type="dxa"/>
          </w:tcPr>
          <w:p w14:paraId="4C3879C2" w14:textId="352E1CB3" w:rsidR="002669B5" w:rsidRPr="00443228" w:rsidRDefault="002669B5" w:rsidP="002669B5">
            <w:pPr>
              <w:rPr>
                <w:rFonts w:ascii="Verdana" w:hAnsi="Verdana"/>
                <w:b/>
                <w:bCs/>
                <w:color w:val="000000" w:themeColor="text1"/>
                <w:lang w:val="en-GB"/>
              </w:rPr>
            </w:pPr>
            <w:r w:rsidRPr="00443228">
              <w:rPr>
                <w:rFonts w:ascii="Verdana" w:hAnsi="Verdana"/>
                <w:b/>
                <w:bCs/>
                <w:color w:val="000000" w:themeColor="text1"/>
                <w:lang w:val="en-GB"/>
              </w:rPr>
              <w:t xml:space="preserve">1) </w:t>
            </w:r>
            <w:r w:rsidRPr="00443228">
              <w:rPr>
                <w:rFonts w:ascii="Verdana" w:hAnsi="Verdana"/>
                <w:b/>
                <w:bCs/>
                <w:lang w:val="en-GB"/>
              </w:rPr>
              <w:t>EVALUATION CRITERIA OF THE RESEARCH PROJECT:</w:t>
            </w:r>
          </w:p>
          <w:p w14:paraId="2DA3DBEC" w14:textId="495128B3" w:rsidR="002669B5" w:rsidRPr="00443228" w:rsidRDefault="002669B5" w:rsidP="0003159E">
            <w:pPr>
              <w:pStyle w:val="Akapitzlist"/>
              <w:numPr>
                <w:ilvl w:val="0"/>
                <w:numId w:val="26"/>
              </w:numPr>
              <w:ind w:left="335" w:hanging="284"/>
              <w:jc w:val="both"/>
              <w:rPr>
                <w:rFonts w:ascii="Verdana" w:hAnsi="Verdana"/>
                <w:lang w:val="en-GB"/>
              </w:rPr>
            </w:pPr>
            <w:r w:rsidRPr="00443228">
              <w:rPr>
                <w:rFonts w:ascii="Verdana" w:hAnsi="Verdana"/>
                <w:lang w:val="en-GB"/>
              </w:rPr>
              <w:t xml:space="preserve">formulation and justification of the research problem: the correctness of posing the problem in the context of ongoing debates in sociology, the significance of the issues addressed, the novelty of the proposed research </w:t>
            </w:r>
            <w:r w:rsidRPr="00443228">
              <w:rPr>
                <w:rFonts w:ascii="Verdana" w:hAnsi="Verdana"/>
                <w:b/>
                <w:lang w:val="en-GB"/>
              </w:rPr>
              <w:t>(0-10 points)</w:t>
            </w:r>
          </w:p>
          <w:p w14:paraId="0238BB6A" w14:textId="4E3AEAD5" w:rsidR="002669B5" w:rsidRPr="00443228" w:rsidRDefault="002669B5" w:rsidP="0003159E">
            <w:pPr>
              <w:numPr>
                <w:ilvl w:val="0"/>
                <w:numId w:val="20"/>
              </w:numPr>
              <w:tabs>
                <w:tab w:val="num" w:pos="458"/>
              </w:tabs>
              <w:ind w:left="316" w:hanging="283"/>
              <w:rPr>
                <w:rFonts w:ascii="Verdana" w:hAnsi="Verdana"/>
                <w:color w:val="000000" w:themeColor="text1"/>
                <w:lang w:val="en-GB"/>
              </w:rPr>
            </w:pPr>
            <w:r w:rsidRPr="00443228">
              <w:rPr>
                <w:rFonts w:ascii="Verdana" w:hAnsi="Verdana"/>
                <w:lang w:val="en-GB"/>
              </w:rPr>
              <w:lastRenderedPageBreak/>
              <w:t xml:space="preserve">conceptualisation of the research problem, including grounding in the theory in the field of sociology, the adopted conceptual apparatus </w:t>
            </w:r>
            <w:r w:rsidRPr="00443228">
              <w:rPr>
                <w:rFonts w:ascii="Verdana" w:hAnsi="Verdana"/>
                <w:b/>
                <w:lang w:val="en-GB"/>
              </w:rPr>
              <w:t>(0-10 points)</w:t>
            </w:r>
          </w:p>
          <w:p w14:paraId="4C5B0706" w14:textId="77777777" w:rsidR="002669B5" w:rsidRPr="00443228" w:rsidRDefault="002669B5" w:rsidP="0003159E">
            <w:pPr>
              <w:numPr>
                <w:ilvl w:val="0"/>
                <w:numId w:val="20"/>
              </w:numPr>
              <w:tabs>
                <w:tab w:val="num" w:pos="458"/>
              </w:tabs>
              <w:ind w:left="316" w:hanging="283"/>
              <w:rPr>
                <w:rFonts w:ascii="Verdana" w:hAnsi="Verdana"/>
                <w:color w:val="000000" w:themeColor="text1"/>
                <w:lang w:val="en-GB"/>
              </w:rPr>
            </w:pPr>
            <w:r w:rsidRPr="00443228">
              <w:rPr>
                <w:rFonts w:ascii="Verdana" w:hAnsi="Verdana"/>
                <w:lang w:val="en-GB"/>
              </w:rPr>
              <w:t xml:space="preserve">literature review: the presentation of the state of knowledge and research, adequacy and timeliness of sources </w:t>
            </w:r>
            <w:r w:rsidRPr="00443228">
              <w:rPr>
                <w:rFonts w:ascii="Verdana" w:hAnsi="Verdana"/>
                <w:b/>
                <w:lang w:val="en-GB"/>
              </w:rPr>
              <w:t>(0-5 points)</w:t>
            </w:r>
          </w:p>
          <w:p w14:paraId="56B45B96" w14:textId="3FC6C7BB" w:rsidR="002669B5" w:rsidRPr="00443228" w:rsidRDefault="002669B5" w:rsidP="0003159E">
            <w:pPr>
              <w:numPr>
                <w:ilvl w:val="0"/>
                <w:numId w:val="20"/>
              </w:numPr>
              <w:tabs>
                <w:tab w:val="num" w:pos="458"/>
              </w:tabs>
              <w:ind w:left="316" w:hanging="283"/>
              <w:rPr>
                <w:rFonts w:ascii="Verdana" w:hAnsi="Verdana"/>
                <w:color w:val="000000" w:themeColor="text1"/>
                <w:lang w:val="en-GB"/>
              </w:rPr>
            </w:pPr>
            <w:r w:rsidRPr="00443228">
              <w:rPr>
                <w:rFonts w:ascii="Verdana" w:hAnsi="Verdana"/>
                <w:lang w:val="en-GB"/>
              </w:rPr>
              <w:t xml:space="preserve">methodology: the adequacy of the research methods and techniques used, their use in the proposed research </w:t>
            </w:r>
            <w:r w:rsidRPr="00443228">
              <w:rPr>
                <w:rFonts w:ascii="Verdana" w:hAnsi="Verdana"/>
                <w:b/>
                <w:lang w:val="en-GB"/>
              </w:rPr>
              <w:t>(0-10 points)</w:t>
            </w:r>
          </w:p>
          <w:p w14:paraId="602A5D43" w14:textId="17EB7F0C" w:rsidR="002669B5" w:rsidRPr="00443228" w:rsidRDefault="002669B5" w:rsidP="0003159E">
            <w:pPr>
              <w:numPr>
                <w:ilvl w:val="0"/>
                <w:numId w:val="20"/>
              </w:numPr>
              <w:tabs>
                <w:tab w:val="num" w:pos="458"/>
              </w:tabs>
              <w:ind w:left="316" w:hanging="283"/>
              <w:rPr>
                <w:rFonts w:ascii="Verdana" w:hAnsi="Verdana"/>
                <w:color w:val="000000" w:themeColor="text1"/>
                <w:lang w:val="en-GB"/>
              </w:rPr>
            </w:pPr>
            <w:r w:rsidRPr="00443228">
              <w:rPr>
                <w:rFonts w:ascii="Verdana" w:hAnsi="Verdana"/>
                <w:lang w:val="en-GB"/>
              </w:rPr>
              <w:t xml:space="preserve">research plan: including a description of the research tasks and their purpose (assumed effects), together with the work schedule </w:t>
            </w:r>
            <w:r w:rsidRPr="00443228">
              <w:rPr>
                <w:rFonts w:ascii="Verdana" w:hAnsi="Verdana"/>
                <w:b/>
                <w:lang w:val="en-GB"/>
              </w:rPr>
              <w:t>(0-10 points</w:t>
            </w:r>
            <w:r w:rsidRPr="00443228">
              <w:rPr>
                <w:rFonts w:ascii="Verdana" w:hAnsi="Verdana"/>
                <w:b/>
                <w:bCs/>
                <w:color w:val="000000" w:themeColor="text1"/>
                <w:lang w:val="en-GB"/>
              </w:rPr>
              <w:t>)</w:t>
            </w:r>
          </w:p>
          <w:p w14:paraId="5448B006" w14:textId="0791AE64" w:rsidR="002669B5" w:rsidRPr="00443228" w:rsidRDefault="002669B5" w:rsidP="0003159E">
            <w:pPr>
              <w:numPr>
                <w:ilvl w:val="0"/>
                <w:numId w:val="20"/>
              </w:numPr>
              <w:tabs>
                <w:tab w:val="num" w:pos="458"/>
              </w:tabs>
              <w:ind w:left="316" w:hanging="283"/>
              <w:rPr>
                <w:rFonts w:ascii="Verdana" w:hAnsi="Verdana"/>
                <w:color w:val="000000" w:themeColor="text1"/>
                <w:lang w:val="en-GB"/>
              </w:rPr>
            </w:pPr>
            <w:r w:rsidRPr="00443228">
              <w:rPr>
                <w:rFonts w:ascii="Verdana" w:hAnsi="Verdana"/>
                <w:lang w:val="en-GB"/>
              </w:rPr>
              <w:t xml:space="preserve">feasibility of the project: evaluation of the feasibility of the research and its impact on extending the frontiers of existing knowledge </w:t>
            </w:r>
            <w:r w:rsidRPr="00443228">
              <w:rPr>
                <w:rFonts w:ascii="Verdana" w:hAnsi="Verdana"/>
                <w:b/>
                <w:lang w:val="en-GB"/>
              </w:rPr>
              <w:t>(0-5 points</w:t>
            </w:r>
            <w:r w:rsidRPr="00443228">
              <w:rPr>
                <w:rFonts w:ascii="Verdana" w:hAnsi="Verdana"/>
                <w:b/>
                <w:bCs/>
                <w:color w:val="000000" w:themeColor="text1"/>
                <w:lang w:val="en-GB"/>
              </w:rPr>
              <w:t>)</w:t>
            </w:r>
          </w:p>
          <w:p w14:paraId="0395CA79" w14:textId="4B7C6033" w:rsidR="002669B5" w:rsidRPr="00443228" w:rsidRDefault="002669B5" w:rsidP="002669B5">
            <w:pPr>
              <w:rPr>
                <w:rFonts w:ascii="Verdana" w:hAnsi="Verdana"/>
                <w:color w:val="000000" w:themeColor="text1"/>
                <w:lang w:val="en-GB"/>
              </w:rPr>
            </w:pPr>
            <w:r w:rsidRPr="00443228">
              <w:rPr>
                <w:rFonts w:ascii="Verdana" w:hAnsi="Verdana"/>
                <w:bCs/>
                <w:lang w:val="en-GB"/>
              </w:rPr>
              <w:t>TOTAL for the RESEARCH PROJECT</w:t>
            </w:r>
            <w:r w:rsidRPr="00443228">
              <w:rPr>
                <w:rFonts w:ascii="Verdana" w:hAnsi="Verdana"/>
                <w:b/>
                <w:lang w:val="en-GB"/>
              </w:rPr>
              <w:t>: 0-50 points</w:t>
            </w:r>
            <w:r w:rsidRPr="00443228">
              <w:rPr>
                <w:rFonts w:ascii="Verdana" w:eastAsiaTheme="minorHAnsi" w:hAnsi="Verdana" w:cstheme="minorBidi"/>
                <w:color w:val="000000" w:themeColor="text1"/>
                <w:lang w:val="en-GB" w:eastAsia="en-US"/>
              </w:rPr>
              <w:t xml:space="preserve"> </w:t>
            </w:r>
          </w:p>
          <w:p w14:paraId="248533D7" w14:textId="763B0C60" w:rsidR="002669B5" w:rsidRPr="002669B5" w:rsidRDefault="002669B5" w:rsidP="002669B5">
            <w:pPr>
              <w:rPr>
                <w:rFonts w:ascii="Verdana" w:hAnsi="Verdana"/>
                <w:color w:val="000000" w:themeColor="text1"/>
              </w:rPr>
            </w:pPr>
            <w:r w:rsidRPr="002669B5">
              <w:rPr>
                <w:rFonts w:ascii="Verdana" w:hAnsi="Verdana"/>
                <w:b/>
                <w:bCs/>
                <w:color w:val="000000" w:themeColor="text1"/>
              </w:rPr>
              <w:t xml:space="preserve">2) </w:t>
            </w:r>
            <w:r w:rsidRPr="00443228">
              <w:rPr>
                <w:rFonts w:ascii="Verdana" w:hAnsi="Verdana"/>
                <w:b/>
                <w:bCs/>
                <w:lang w:val="en-GB"/>
              </w:rPr>
              <w:t>ORAL EXAMINATION</w:t>
            </w:r>
            <w:r w:rsidRPr="002669B5">
              <w:rPr>
                <w:rFonts w:ascii="Verdana" w:hAnsi="Verdana"/>
                <w:b/>
                <w:bCs/>
                <w:color w:val="000000" w:themeColor="text1"/>
              </w:rPr>
              <w:t>:</w:t>
            </w:r>
          </w:p>
          <w:p w14:paraId="25227535" w14:textId="40B00536" w:rsidR="002669B5" w:rsidRPr="00443228" w:rsidRDefault="002669B5" w:rsidP="0003159E">
            <w:pPr>
              <w:numPr>
                <w:ilvl w:val="0"/>
                <w:numId w:val="21"/>
              </w:numPr>
              <w:tabs>
                <w:tab w:val="num" w:pos="316"/>
              </w:tabs>
              <w:ind w:left="316" w:hanging="283"/>
              <w:rPr>
                <w:rFonts w:ascii="Verdana" w:hAnsi="Verdana"/>
                <w:color w:val="000000" w:themeColor="text1"/>
                <w:lang w:val="en-GB"/>
              </w:rPr>
            </w:pPr>
            <w:r w:rsidRPr="00443228">
              <w:rPr>
                <w:rFonts w:ascii="Verdana" w:hAnsi="Verdana"/>
                <w:lang w:val="en-GB"/>
              </w:rPr>
              <w:t>two questions on general knowledge of sociology according to the given list of topics</w:t>
            </w:r>
            <w:r w:rsidRPr="00443228">
              <w:rPr>
                <w:rFonts w:ascii="Verdana" w:hAnsi="Verdana"/>
                <w:color w:val="000000" w:themeColor="text1"/>
                <w:lang w:val="en-GB"/>
              </w:rPr>
              <w:t>;</w:t>
            </w:r>
          </w:p>
          <w:p w14:paraId="35F72B46" w14:textId="7117A64E" w:rsidR="002669B5" w:rsidRPr="00443228" w:rsidRDefault="002669B5" w:rsidP="0003159E">
            <w:pPr>
              <w:numPr>
                <w:ilvl w:val="0"/>
                <w:numId w:val="21"/>
              </w:numPr>
              <w:tabs>
                <w:tab w:val="num" w:pos="316"/>
              </w:tabs>
              <w:ind w:left="316" w:hanging="283"/>
              <w:rPr>
                <w:rFonts w:ascii="Verdana" w:hAnsi="Verdana"/>
                <w:color w:val="000000" w:themeColor="text1"/>
                <w:lang w:val="en-GB"/>
              </w:rPr>
            </w:pPr>
            <w:r w:rsidRPr="00443228">
              <w:rPr>
                <w:rFonts w:ascii="Verdana" w:hAnsi="Verdana"/>
                <w:lang w:val="en-GB"/>
              </w:rPr>
              <w:t>a question on the research project presented, covering one of the following</w:t>
            </w:r>
            <w:r w:rsidRPr="00443228">
              <w:rPr>
                <w:rFonts w:ascii="Verdana" w:hAnsi="Verdana"/>
                <w:color w:val="000000" w:themeColor="text1"/>
                <w:lang w:val="en-GB"/>
              </w:rPr>
              <w:t>:</w:t>
            </w:r>
          </w:p>
          <w:p w14:paraId="6643FF09" w14:textId="5DCD22CC" w:rsidR="002669B5" w:rsidRPr="00443228" w:rsidRDefault="002669B5" w:rsidP="0003159E">
            <w:pPr>
              <w:numPr>
                <w:ilvl w:val="0"/>
                <w:numId w:val="23"/>
              </w:numPr>
              <w:tabs>
                <w:tab w:val="num" w:pos="316"/>
              </w:tabs>
              <w:spacing w:after="200"/>
              <w:contextualSpacing/>
              <w:rPr>
                <w:rFonts w:ascii="Verdana" w:eastAsia="Verdana" w:hAnsi="Verdana" w:cs="Verdana"/>
                <w:color w:val="000000" w:themeColor="text1"/>
                <w:lang w:val="en-GB" w:eastAsia="en-US"/>
              </w:rPr>
            </w:pPr>
            <w:r w:rsidRPr="00443228">
              <w:rPr>
                <w:rFonts w:ascii="Verdana" w:hAnsi="Verdana"/>
                <w:lang w:val="en-GB"/>
              </w:rPr>
              <w:t>the methodology of the proposed research</w:t>
            </w:r>
            <w:r w:rsidRPr="00443228">
              <w:rPr>
                <w:rFonts w:ascii="Verdana" w:hAnsi="Verdana"/>
                <w:color w:val="000000" w:themeColor="text1"/>
                <w:lang w:val="en-GB" w:eastAsia="en-US"/>
              </w:rPr>
              <w:t>,</w:t>
            </w:r>
          </w:p>
          <w:p w14:paraId="2B7821F0" w14:textId="77777777" w:rsidR="002669B5" w:rsidRPr="002669B5" w:rsidRDefault="002669B5" w:rsidP="0003159E">
            <w:pPr>
              <w:numPr>
                <w:ilvl w:val="0"/>
                <w:numId w:val="23"/>
              </w:numPr>
              <w:tabs>
                <w:tab w:val="num" w:pos="316"/>
              </w:tabs>
              <w:spacing w:after="200"/>
              <w:contextualSpacing/>
              <w:rPr>
                <w:rFonts w:ascii="Verdana" w:eastAsia="Calibri" w:hAnsi="Verdana"/>
                <w:color w:val="000000" w:themeColor="text1"/>
                <w:lang w:val="en-GB" w:eastAsia="en-US"/>
              </w:rPr>
            </w:pPr>
            <w:r w:rsidRPr="00443228">
              <w:rPr>
                <w:rFonts w:ascii="Verdana" w:hAnsi="Verdana"/>
                <w:lang w:val="en-GB"/>
              </w:rPr>
              <w:t>research problem, including its justification, topicality, importance for the development of the discipline, connections of specific questions and hypotheses</w:t>
            </w:r>
            <w:r w:rsidRPr="00443228">
              <w:rPr>
                <w:rFonts w:ascii="Verdana" w:hAnsi="Verdana"/>
                <w:color w:val="000000" w:themeColor="text1"/>
                <w:lang w:val="en-GB" w:eastAsia="en-US"/>
              </w:rPr>
              <w:t xml:space="preserve">, </w:t>
            </w:r>
          </w:p>
          <w:p w14:paraId="031F01CB" w14:textId="10691C87" w:rsidR="002669B5" w:rsidRPr="00443228" w:rsidRDefault="002669B5" w:rsidP="0003159E">
            <w:pPr>
              <w:numPr>
                <w:ilvl w:val="0"/>
                <w:numId w:val="23"/>
              </w:numPr>
              <w:tabs>
                <w:tab w:val="num" w:pos="316"/>
              </w:tabs>
              <w:spacing w:after="200"/>
              <w:contextualSpacing/>
              <w:rPr>
                <w:rFonts w:ascii="Verdana" w:eastAsia="Calibri" w:hAnsi="Verdana"/>
                <w:color w:val="000000" w:themeColor="text1"/>
                <w:lang w:val="en-GB" w:eastAsia="en-US"/>
              </w:rPr>
            </w:pPr>
            <w:r w:rsidRPr="00443228">
              <w:rPr>
                <w:rFonts w:ascii="Verdana" w:hAnsi="Verdana"/>
                <w:lang w:val="en-GB"/>
              </w:rPr>
              <w:t xml:space="preserve">the topic/area of research undertaken, including </w:t>
            </w:r>
            <w:r w:rsidRPr="00443228">
              <w:rPr>
                <w:rFonts w:ascii="Verdana" w:hAnsi="Verdana"/>
                <w:i/>
                <w:iCs/>
                <w:lang w:val="en-GB"/>
              </w:rPr>
              <w:t>e.g.</w:t>
            </w:r>
            <w:r w:rsidRPr="00443228">
              <w:rPr>
                <w:rFonts w:ascii="Verdana" w:hAnsi="Verdana"/>
                <w:lang w:val="en-GB"/>
              </w:rPr>
              <w:t xml:space="preserve"> the state of theory, literature on the subject, research conducted. </w:t>
            </w:r>
          </w:p>
          <w:p w14:paraId="26A69AAC" w14:textId="219670D7" w:rsidR="002669B5" w:rsidRPr="00443228" w:rsidRDefault="002669B5" w:rsidP="002669B5">
            <w:pPr>
              <w:tabs>
                <w:tab w:val="num" w:pos="316"/>
              </w:tabs>
              <w:rPr>
                <w:rFonts w:ascii="Verdana" w:hAnsi="Verdana"/>
                <w:color w:val="000000" w:themeColor="text1"/>
                <w:lang w:val="en-GB"/>
              </w:rPr>
            </w:pPr>
            <w:r w:rsidRPr="00443228">
              <w:rPr>
                <w:rFonts w:ascii="Verdana" w:hAnsi="Verdana"/>
                <w:lang w:val="en-GB"/>
              </w:rPr>
              <w:t xml:space="preserve">Each question is graded on a scale of: </w:t>
            </w:r>
            <w:r w:rsidRPr="00443228">
              <w:rPr>
                <w:rFonts w:ascii="Verdana" w:hAnsi="Verdana"/>
                <w:b/>
                <w:bCs/>
                <w:lang w:val="en-GB"/>
              </w:rPr>
              <w:t>0-10 points</w:t>
            </w:r>
          </w:p>
          <w:p w14:paraId="60888E33" w14:textId="110EBBF9" w:rsidR="002669B5" w:rsidRPr="00443228" w:rsidRDefault="002669B5" w:rsidP="002669B5">
            <w:pPr>
              <w:rPr>
                <w:rFonts w:ascii="Verdana" w:hAnsi="Verdana"/>
                <w:color w:val="000000" w:themeColor="text1"/>
                <w:lang w:val="en-GB"/>
              </w:rPr>
            </w:pPr>
            <w:r w:rsidRPr="00443228">
              <w:rPr>
                <w:rFonts w:ascii="Verdana" w:hAnsi="Verdana"/>
                <w:bCs/>
                <w:lang w:val="en-GB"/>
              </w:rPr>
              <w:t>TOTAL FOR THE EXAMINATION:</w:t>
            </w:r>
            <w:r w:rsidRPr="00443228">
              <w:rPr>
                <w:rFonts w:ascii="Verdana" w:hAnsi="Verdana"/>
                <w:b/>
                <w:lang w:val="en-GB"/>
              </w:rPr>
              <w:t xml:space="preserve"> 0-30 points</w:t>
            </w:r>
            <w:r w:rsidRPr="00443228">
              <w:rPr>
                <w:rFonts w:ascii="Verdana" w:eastAsiaTheme="minorEastAsia" w:hAnsi="Verdana" w:cstheme="minorBidi"/>
                <w:b/>
                <w:bCs/>
                <w:color w:val="000000" w:themeColor="text1"/>
                <w:lang w:val="en-GB" w:eastAsia="en-US"/>
              </w:rPr>
              <w:t>.</w:t>
            </w:r>
            <w:r w:rsidRPr="00443228">
              <w:rPr>
                <w:rFonts w:ascii="Verdana" w:eastAsiaTheme="minorEastAsia" w:hAnsi="Verdana" w:cstheme="minorBidi"/>
                <w:color w:val="000000" w:themeColor="text1"/>
                <w:lang w:val="en-GB" w:eastAsia="en-US"/>
              </w:rPr>
              <w:t xml:space="preserve"> </w:t>
            </w:r>
          </w:p>
          <w:p w14:paraId="71C432EF" w14:textId="02510F56" w:rsidR="002669B5" w:rsidRPr="00443228" w:rsidRDefault="002669B5" w:rsidP="002669B5">
            <w:pPr>
              <w:rPr>
                <w:rFonts w:ascii="Verdana" w:hAnsi="Verdana"/>
                <w:b/>
                <w:bCs/>
                <w:color w:val="000000" w:themeColor="text1"/>
                <w:lang w:val="en-GB"/>
              </w:rPr>
            </w:pPr>
            <w:r w:rsidRPr="00443228">
              <w:rPr>
                <w:rFonts w:ascii="Verdana" w:hAnsi="Verdana"/>
                <w:b/>
                <w:bCs/>
                <w:color w:val="000000" w:themeColor="text1"/>
                <w:lang w:val="en-GB"/>
              </w:rPr>
              <w:t xml:space="preserve">3) </w:t>
            </w:r>
            <w:r w:rsidRPr="00443228">
              <w:rPr>
                <w:rFonts w:ascii="Verdana" w:hAnsi="Verdana"/>
                <w:b/>
                <w:bCs/>
                <w:lang w:val="en-GB"/>
              </w:rPr>
              <w:t>SCIENTIFIC AND TEACHING ACTIVITY</w:t>
            </w:r>
          </w:p>
          <w:p w14:paraId="0EE2F70F" w14:textId="0F6E2551" w:rsidR="002669B5" w:rsidRPr="00443228" w:rsidRDefault="002669B5" w:rsidP="002669B5">
            <w:pPr>
              <w:rPr>
                <w:rFonts w:ascii="Verdana" w:hAnsi="Verdana"/>
                <w:color w:val="000000" w:themeColor="text1"/>
                <w:lang w:val="en-GB"/>
              </w:rPr>
            </w:pPr>
            <w:r w:rsidRPr="00443228">
              <w:rPr>
                <w:rFonts w:ascii="Verdana" w:hAnsi="Verdana"/>
                <w:lang w:val="en-GB"/>
              </w:rPr>
              <w:t>Evaluation on the basis of submitted documents, including</w:t>
            </w:r>
            <w:r w:rsidRPr="00443228">
              <w:rPr>
                <w:rFonts w:ascii="Verdana" w:hAnsi="Verdana"/>
                <w:color w:val="000000" w:themeColor="text1"/>
                <w:lang w:val="en-GB"/>
              </w:rPr>
              <w:t>:</w:t>
            </w:r>
          </w:p>
          <w:p w14:paraId="342CB438" w14:textId="2253C221" w:rsidR="002669B5" w:rsidRPr="00443228" w:rsidRDefault="002669B5" w:rsidP="0003159E">
            <w:pPr>
              <w:numPr>
                <w:ilvl w:val="0"/>
                <w:numId w:val="22"/>
              </w:numPr>
              <w:tabs>
                <w:tab w:val="num" w:pos="316"/>
              </w:tabs>
              <w:ind w:left="316" w:hanging="283"/>
              <w:rPr>
                <w:rFonts w:ascii="Verdana" w:hAnsi="Verdana"/>
                <w:color w:val="000000" w:themeColor="text1"/>
                <w:lang w:val="en-GB"/>
              </w:rPr>
            </w:pPr>
            <w:r w:rsidRPr="00443228">
              <w:rPr>
                <w:rFonts w:ascii="Verdana" w:hAnsi="Verdana"/>
                <w:lang w:val="en-GB"/>
              </w:rPr>
              <w:t>reviewed scientific publications, with particular emphasis on publications indexed in SCOPUS and Web of Science databases</w:t>
            </w:r>
            <w:r w:rsidRPr="00443228">
              <w:rPr>
                <w:rFonts w:ascii="Verdana" w:hAnsi="Verdana"/>
                <w:color w:val="000000" w:themeColor="text1"/>
                <w:lang w:val="en-GB"/>
              </w:rPr>
              <w:t xml:space="preserve">, </w:t>
            </w:r>
          </w:p>
          <w:p w14:paraId="320AA3E8" w14:textId="6323C0D9" w:rsidR="002669B5" w:rsidRPr="00443228" w:rsidRDefault="002669B5" w:rsidP="0003159E">
            <w:pPr>
              <w:numPr>
                <w:ilvl w:val="0"/>
                <w:numId w:val="22"/>
              </w:numPr>
              <w:tabs>
                <w:tab w:val="num" w:pos="316"/>
              </w:tabs>
              <w:ind w:left="316" w:hanging="283"/>
              <w:rPr>
                <w:rFonts w:ascii="Verdana" w:hAnsi="Verdana"/>
                <w:color w:val="000000" w:themeColor="text1"/>
                <w:lang w:val="en-GB"/>
              </w:rPr>
            </w:pPr>
            <w:r w:rsidRPr="00443228">
              <w:rPr>
                <w:rFonts w:ascii="Verdana" w:hAnsi="Verdana"/>
                <w:lang w:val="en-GB"/>
              </w:rPr>
              <w:t>participation with presentations in national and international scientific conferences</w:t>
            </w:r>
            <w:r w:rsidRPr="00443228">
              <w:rPr>
                <w:rFonts w:ascii="Verdana" w:hAnsi="Verdana"/>
                <w:color w:val="000000" w:themeColor="text1"/>
                <w:lang w:val="en-GB"/>
              </w:rPr>
              <w:t xml:space="preserve">, </w:t>
            </w:r>
          </w:p>
          <w:p w14:paraId="5D3ED3C5" w14:textId="47109A53" w:rsidR="002669B5" w:rsidRPr="002669B5" w:rsidRDefault="002669B5" w:rsidP="0003159E">
            <w:pPr>
              <w:numPr>
                <w:ilvl w:val="0"/>
                <w:numId w:val="22"/>
              </w:numPr>
              <w:tabs>
                <w:tab w:val="num" w:pos="316"/>
              </w:tabs>
              <w:ind w:left="316" w:hanging="283"/>
              <w:rPr>
                <w:rFonts w:ascii="Verdana" w:hAnsi="Verdana"/>
                <w:color w:val="000000" w:themeColor="text1"/>
              </w:rPr>
            </w:pPr>
            <w:r w:rsidRPr="00443228">
              <w:rPr>
                <w:rFonts w:ascii="Verdana" w:hAnsi="Verdana"/>
                <w:lang w:val="en-GB"/>
              </w:rPr>
              <w:t>participation in research projects</w:t>
            </w:r>
            <w:r w:rsidRPr="002669B5">
              <w:rPr>
                <w:rFonts w:ascii="Verdana" w:hAnsi="Verdana"/>
                <w:color w:val="000000" w:themeColor="text1"/>
              </w:rPr>
              <w:t xml:space="preserve">, </w:t>
            </w:r>
          </w:p>
          <w:p w14:paraId="4E4F1A43" w14:textId="11C6B81B" w:rsidR="002669B5" w:rsidRPr="00443228" w:rsidRDefault="002669B5" w:rsidP="0003159E">
            <w:pPr>
              <w:numPr>
                <w:ilvl w:val="0"/>
                <w:numId w:val="22"/>
              </w:numPr>
              <w:tabs>
                <w:tab w:val="num" w:pos="316"/>
              </w:tabs>
              <w:ind w:left="316" w:hanging="283"/>
              <w:rPr>
                <w:rFonts w:ascii="Verdana" w:hAnsi="Verdana"/>
                <w:color w:val="000000" w:themeColor="text1"/>
                <w:lang w:val="en-GB"/>
              </w:rPr>
            </w:pPr>
            <w:r w:rsidRPr="00443228">
              <w:rPr>
                <w:rFonts w:ascii="Verdana" w:hAnsi="Verdana"/>
                <w:lang w:val="en-GB"/>
              </w:rPr>
              <w:t>an activity for the popularization of science</w:t>
            </w:r>
            <w:r w:rsidRPr="00443228">
              <w:rPr>
                <w:rFonts w:ascii="Verdana" w:hAnsi="Verdana"/>
                <w:color w:val="000000" w:themeColor="text1"/>
                <w:lang w:val="en-GB"/>
              </w:rPr>
              <w:t xml:space="preserve">, </w:t>
            </w:r>
          </w:p>
          <w:p w14:paraId="4BAF532E" w14:textId="08A5FDD1" w:rsidR="002669B5" w:rsidRPr="00443228" w:rsidRDefault="002669B5" w:rsidP="0003159E">
            <w:pPr>
              <w:numPr>
                <w:ilvl w:val="0"/>
                <w:numId w:val="22"/>
              </w:numPr>
              <w:tabs>
                <w:tab w:val="num" w:pos="316"/>
              </w:tabs>
              <w:ind w:left="316" w:hanging="283"/>
              <w:rPr>
                <w:rFonts w:ascii="Verdana" w:hAnsi="Verdana"/>
                <w:color w:val="000000" w:themeColor="text1"/>
                <w:lang w:val="en-GB"/>
              </w:rPr>
            </w:pPr>
            <w:r w:rsidRPr="00443228">
              <w:rPr>
                <w:rFonts w:ascii="Verdana" w:hAnsi="Verdana"/>
                <w:lang w:val="en-GB"/>
              </w:rPr>
              <w:t>activity in student scientific circles, etc</w:t>
            </w:r>
            <w:r w:rsidRPr="00443228">
              <w:rPr>
                <w:rFonts w:ascii="Verdana" w:hAnsi="Verdana"/>
                <w:color w:val="000000" w:themeColor="text1"/>
                <w:lang w:val="en-GB"/>
              </w:rPr>
              <w:t xml:space="preserve">., </w:t>
            </w:r>
          </w:p>
          <w:p w14:paraId="2016F98F" w14:textId="2268B610" w:rsidR="002669B5" w:rsidRPr="00443228" w:rsidRDefault="002669B5" w:rsidP="0003159E">
            <w:pPr>
              <w:numPr>
                <w:ilvl w:val="0"/>
                <w:numId w:val="22"/>
              </w:numPr>
              <w:tabs>
                <w:tab w:val="num" w:pos="316"/>
              </w:tabs>
              <w:ind w:left="316" w:hanging="283"/>
              <w:rPr>
                <w:rFonts w:ascii="Verdana" w:hAnsi="Verdana"/>
                <w:color w:val="000000" w:themeColor="text1"/>
                <w:lang w:val="en-GB"/>
              </w:rPr>
            </w:pPr>
            <w:r w:rsidRPr="00443228">
              <w:rPr>
                <w:rFonts w:ascii="Verdana" w:hAnsi="Verdana"/>
                <w:lang w:val="en-GB"/>
              </w:rPr>
              <w:t>teaching at a higher level</w:t>
            </w:r>
            <w:r w:rsidRPr="00443228">
              <w:rPr>
                <w:rFonts w:ascii="Verdana" w:hAnsi="Verdana"/>
                <w:color w:val="000000" w:themeColor="text1"/>
                <w:lang w:val="en-GB"/>
              </w:rPr>
              <w:t xml:space="preserve">, </w:t>
            </w:r>
          </w:p>
          <w:p w14:paraId="2C70A15E" w14:textId="3A4EAFD2" w:rsidR="002669B5" w:rsidRPr="002669B5" w:rsidRDefault="002669B5" w:rsidP="0003159E">
            <w:pPr>
              <w:numPr>
                <w:ilvl w:val="0"/>
                <w:numId w:val="22"/>
              </w:numPr>
              <w:tabs>
                <w:tab w:val="num" w:pos="316"/>
              </w:tabs>
              <w:ind w:left="316" w:hanging="283"/>
              <w:rPr>
                <w:rFonts w:ascii="Verdana" w:hAnsi="Verdana"/>
                <w:color w:val="000000" w:themeColor="text1"/>
              </w:rPr>
            </w:pPr>
            <w:proofErr w:type="spellStart"/>
            <w:r w:rsidRPr="002669B5">
              <w:rPr>
                <w:rFonts w:ascii="Verdana" w:hAnsi="Verdana"/>
                <w:color w:val="000000" w:themeColor="text1"/>
              </w:rPr>
              <w:t>other</w:t>
            </w:r>
            <w:proofErr w:type="spellEnd"/>
          </w:p>
          <w:p w14:paraId="77EB5263" w14:textId="6EF667D9" w:rsidR="002669B5" w:rsidRPr="00443228" w:rsidRDefault="002669B5" w:rsidP="002669B5">
            <w:pPr>
              <w:rPr>
                <w:rFonts w:ascii="Verdana" w:eastAsiaTheme="minorHAnsi" w:hAnsi="Verdana" w:cstheme="minorBidi"/>
                <w:b/>
                <w:color w:val="000000" w:themeColor="text1"/>
                <w:lang w:val="en-GB" w:eastAsia="en-US"/>
              </w:rPr>
            </w:pPr>
            <w:r w:rsidRPr="00443228">
              <w:rPr>
                <w:rFonts w:ascii="Verdana" w:hAnsi="Verdana"/>
                <w:bCs/>
                <w:lang w:val="en-GB"/>
              </w:rPr>
              <w:t>TOTAL for SCIENTIFIC AND TEACHING ACTIVITIES:</w:t>
            </w:r>
            <w:r w:rsidRPr="00443228">
              <w:rPr>
                <w:rFonts w:ascii="Verdana" w:hAnsi="Verdana"/>
                <w:b/>
                <w:lang w:val="en-GB"/>
              </w:rPr>
              <w:t xml:space="preserve"> 0-20 points.</w:t>
            </w:r>
          </w:p>
          <w:p w14:paraId="19C4857F" w14:textId="77777777" w:rsidR="002669B5" w:rsidRPr="00443228" w:rsidRDefault="002669B5" w:rsidP="002669B5">
            <w:pPr>
              <w:rPr>
                <w:rFonts w:ascii="Verdana" w:hAnsi="Verdana"/>
                <w:color w:val="000000" w:themeColor="text1"/>
                <w:lang w:val="en-GB"/>
              </w:rPr>
            </w:pPr>
          </w:p>
        </w:tc>
      </w:tr>
      <w:tr w:rsidR="002669B5" w:rsidRPr="002669B5" w14:paraId="3EA99D7D" w14:textId="77777777" w:rsidTr="002669B5">
        <w:tc>
          <w:tcPr>
            <w:tcW w:w="621" w:type="dxa"/>
            <w:vMerge w:val="restart"/>
          </w:tcPr>
          <w:p w14:paraId="38A2AC6E" w14:textId="77777777" w:rsidR="002669B5" w:rsidRPr="00443228" w:rsidRDefault="002669B5" w:rsidP="002669B5">
            <w:pPr>
              <w:rPr>
                <w:rFonts w:ascii="Verdana" w:hAnsi="Verdana" w:cs="Arial"/>
                <w:b/>
                <w:bCs/>
                <w:color w:val="000000" w:themeColor="text1"/>
                <w:lang w:val="en-GB"/>
              </w:rPr>
            </w:pPr>
            <w:r w:rsidRPr="00443228">
              <w:rPr>
                <w:rFonts w:ascii="Verdana" w:hAnsi="Verdana" w:cs="Arial"/>
                <w:b/>
                <w:bCs/>
                <w:color w:val="000000" w:themeColor="text1"/>
                <w:sz w:val="22"/>
                <w:szCs w:val="22"/>
                <w:lang w:val="en-GB"/>
              </w:rPr>
              <w:lastRenderedPageBreak/>
              <w:t xml:space="preserve">         </w:t>
            </w:r>
          </w:p>
        </w:tc>
        <w:tc>
          <w:tcPr>
            <w:tcW w:w="3324" w:type="dxa"/>
          </w:tcPr>
          <w:p w14:paraId="53BDD625" w14:textId="052CBE3C" w:rsidR="002669B5" w:rsidRPr="00443228" w:rsidRDefault="002669B5" w:rsidP="002669B5">
            <w:pPr>
              <w:rPr>
                <w:rFonts w:ascii="Verdana" w:eastAsia="Calibri" w:hAnsi="Verdana" w:cs="Arial"/>
                <w:color w:val="000000" w:themeColor="text1"/>
                <w:lang w:val="en-GB" w:eastAsia="en-US"/>
              </w:rPr>
            </w:pPr>
            <w:r w:rsidRPr="00443228">
              <w:rPr>
                <w:rFonts w:ascii="Verdana" w:hAnsi="Verdana"/>
                <w:color w:val="000000"/>
                <w:lang w:val="en-GB"/>
              </w:rPr>
              <w:t>the minimum number of points required for a successful outcome of the recruitment procedure</w:t>
            </w:r>
          </w:p>
        </w:tc>
        <w:tc>
          <w:tcPr>
            <w:tcW w:w="5683" w:type="dxa"/>
          </w:tcPr>
          <w:p w14:paraId="34CD2FA5" w14:textId="77777777" w:rsidR="002669B5" w:rsidRPr="002669B5" w:rsidRDefault="002669B5" w:rsidP="002669B5">
            <w:pPr>
              <w:rPr>
                <w:rFonts w:ascii="Verdana" w:hAnsi="Verdana"/>
                <w:b/>
                <w:bCs/>
                <w:color w:val="000000" w:themeColor="text1"/>
              </w:rPr>
            </w:pPr>
            <w:r w:rsidRPr="002669B5">
              <w:rPr>
                <w:rFonts w:ascii="Verdana" w:eastAsiaTheme="minorEastAsia" w:hAnsi="Verdana" w:cstheme="minorBidi"/>
                <w:b/>
                <w:bCs/>
                <w:color w:val="000000" w:themeColor="text1"/>
                <w:lang w:eastAsia="en-US"/>
              </w:rPr>
              <w:t xml:space="preserve">60 </w:t>
            </w:r>
          </w:p>
        </w:tc>
      </w:tr>
      <w:tr w:rsidR="002669B5" w:rsidRPr="002669B5" w14:paraId="52079E39" w14:textId="77777777" w:rsidTr="002669B5">
        <w:tc>
          <w:tcPr>
            <w:tcW w:w="621" w:type="dxa"/>
            <w:vMerge/>
          </w:tcPr>
          <w:p w14:paraId="0C0BA85E" w14:textId="77777777" w:rsidR="002669B5" w:rsidRPr="00443228" w:rsidRDefault="002669B5" w:rsidP="002669B5">
            <w:pPr>
              <w:rPr>
                <w:rFonts w:ascii="Verdana" w:hAnsi="Verdana" w:cs="Arial"/>
                <w:b/>
                <w:color w:val="000000" w:themeColor="text1"/>
              </w:rPr>
            </w:pPr>
          </w:p>
        </w:tc>
        <w:tc>
          <w:tcPr>
            <w:tcW w:w="3324" w:type="dxa"/>
          </w:tcPr>
          <w:p w14:paraId="3646DD77" w14:textId="0699F39A" w:rsidR="002669B5" w:rsidRPr="00443228" w:rsidRDefault="002669B5" w:rsidP="002669B5">
            <w:pPr>
              <w:rPr>
                <w:rFonts w:ascii="Verdana" w:eastAsia="Calibri" w:hAnsi="Verdana" w:cs="Arial"/>
                <w:color w:val="E36C0A" w:themeColor="accent6" w:themeShade="BF"/>
                <w:lang w:val="en-GB" w:eastAsia="en-US"/>
              </w:rPr>
            </w:pPr>
            <w:r w:rsidRPr="00443228">
              <w:rPr>
                <w:rFonts w:ascii="Verdana" w:hAnsi="Verdana"/>
                <w:color w:val="000000"/>
                <w:lang w:val="en-GB"/>
              </w:rPr>
              <w:t>the maximum number of points possible to obtain during the recruitment procedure</w:t>
            </w:r>
          </w:p>
        </w:tc>
        <w:tc>
          <w:tcPr>
            <w:tcW w:w="5683" w:type="dxa"/>
          </w:tcPr>
          <w:p w14:paraId="57AAE45D" w14:textId="77777777" w:rsidR="002669B5" w:rsidRPr="002669B5" w:rsidRDefault="002669B5" w:rsidP="002669B5">
            <w:pPr>
              <w:rPr>
                <w:rFonts w:ascii="Verdana" w:hAnsi="Verdana"/>
                <w:b/>
                <w:bCs/>
                <w:color w:val="000000" w:themeColor="text1"/>
              </w:rPr>
            </w:pPr>
            <w:r w:rsidRPr="002669B5">
              <w:rPr>
                <w:rFonts w:ascii="Verdana" w:eastAsiaTheme="minorEastAsia" w:hAnsi="Verdana" w:cstheme="minorBidi"/>
                <w:b/>
                <w:bCs/>
                <w:color w:val="000000" w:themeColor="text1"/>
                <w:lang w:eastAsia="en-US"/>
              </w:rPr>
              <w:t>100</w:t>
            </w:r>
          </w:p>
        </w:tc>
      </w:tr>
      <w:tr w:rsidR="002669B5" w:rsidRPr="002669B5" w14:paraId="61FE1946" w14:textId="77777777" w:rsidTr="002669B5">
        <w:tc>
          <w:tcPr>
            <w:tcW w:w="621" w:type="dxa"/>
          </w:tcPr>
          <w:p w14:paraId="094DD3C4" w14:textId="77777777" w:rsidR="002669B5" w:rsidRPr="00443228" w:rsidRDefault="002669B5" w:rsidP="002669B5">
            <w:pPr>
              <w:rPr>
                <w:rFonts w:ascii="Verdana" w:hAnsi="Verdana" w:cs="Arial"/>
                <w:b/>
                <w:color w:val="000000" w:themeColor="text1"/>
              </w:rPr>
            </w:pPr>
            <w:r w:rsidRPr="00443228">
              <w:rPr>
                <w:rFonts w:ascii="Verdana" w:hAnsi="Verdana" w:cs="Arial"/>
                <w:b/>
                <w:color w:val="000000" w:themeColor="text1"/>
                <w:sz w:val="22"/>
                <w:szCs w:val="22"/>
                <w:lang w:eastAsia="en-US"/>
              </w:rPr>
              <w:t>5.</w:t>
            </w:r>
          </w:p>
        </w:tc>
        <w:tc>
          <w:tcPr>
            <w:tcW w:w="3324" w:type="dxa"/>
          </w:tcPr>
          <w:p w14:paraId="09C1BEA1" w14:textId="7C6A363F" w:rsidR="002669B5" w:rsidRPr="00443228" w:rsidRDefault="002669B5" w:rsidP="002669B5">
            <w:pPr>
              <w:rPr>
                <w:rFonts w:ascii="Verdana" w:hAnsi="Verdana" w:cs="Arial"/>
                <w:b/>
                <w:color w:val="000000" w:themeColor="text1"/>
                <w:lang w:val="en-GB"/>
              </w:rPr>
            </w:pPr>
            <w:r w:rsidRPr="00443228">
              <w:rPr>
                <w:rFonts w:ascii="Verdana" w:hAnsi="Verdana"/>
                <w:b/>
                <w:color w:val="000000"/>
                <w:lang w:val="en-GB"/>
              </w:rPr>
              <w:t>Language of the recruitment procedure</w:t>
            </w:r>
          </w:p>
        </w:tc>
        <w:tc>
          <w:tcPr>
            <w:tcW w:w="5683" w:type="dxa"/>
          </w:tcPr>
          <w:p w14:paraId="68BAD158" w14:textId="15F9F441" w:rsidR="002669B5" w:rsidRPr="002669B5" w:rsidRDefault="002669B5" w:rsidP="002669B5">
            <w:pPr>
              <w:rPr>
                <w:rFonts w:ascii="Verdana" w:hAnsi="Verdana"/>
                <w:color w:val="000000" w:themeColor="text1"/>
              </w:rPr>
            </w:pPr>
            <w:r w:rsidRPr="002669B5">
              <w:rPr>
                <w:rFonts w:ascii="Verdana" w:eastAsiaTheme="minorHAnsi" w:hAnsi="Verdana" w:cstheme="minorBidi"/>
                <w:color w:val="000000" w:themeColor="text1"/>
                <w:lang w:eastAsia="en-US"/>
              </w:rPr>
              <w:t>English</w:t>
            </w:r>
            <w:r>
              <w:rPr>
                <w:rFonts w:ascii="Verdana" w:eastAsiaTheme="minorHAnsi" w:hAnsi="Verdana" w:cstheme="minorBidi"/>
                <w:color w:val="000000" w:themeColor="text1"/>
                <w:lang w:eastAsia="en-US"/>
              </w:rPr>
              <w:t xml:space="preserve"> </w:t>
            </w:r>
            <w:proofErr w:type="spellStart"/>
            <w:r>
              <w:rPr>
                <w:rFonts w:ascii="Verdana" w:eastAsiaTheme="minorHAnsi" w:hAnsi="Verdana" w:cstheme="minorBidi"/>
                <w:color w:val="000000" w:themeColor="text1"/>
                <w:lang w:eastAsia="en-US"/>
              </w:rPr>
              <w:t>language</w:t>
            </w:r>
            <w:proofErr w:type="spellEnd"/>
          </w:p>
        </w:tc>
      </w:tr>
      <w:tr w:rsidR="002669B5" w:rsidRPr="00443228" w14:paraId="74530F66" w14:textId="77777777" w:rsidTr="002669B5">
        <w:trPr>
          <w:trHeight w:val="570"/>
        </w:trPr>
        <w:tc>
          <w:tcPr>
            <w:tcW w:w="621" w:type="dxa"/>
          </w:tcPr>
          <w:p w14:paraId="6C1C7961" w14:textId="77777777" w:rsidR="002669B5" w:rsidRPr="00443228" w:rsidRDefault="002669B5" w:rsidP="002669B5">
            <w:pPr>
              <w:rPr>
                <w:rFonts w:ascii="Verdana" w:eastAsia="Calibri" w:hAnsi="Verdana" w:cs="Arial"/>
                <w:b/>
                <w:color w:val="000000" w:themeColor="text1"/>
                <w:lang w:eastAsia="en-US"/>
              </w:rPr>
            </w:pPr>
            <w:r w:rsidRPr="00443228">
              <w:rPr>
                <w:rFonts w:ascii="Verdana" w:hAnsi="Verdana" w:cs="Arial"/>
                <w:b/>
                <w:color w:val="000000" w:themeColor="text1"/>
                <w:sz w:val="22"/>
                <w:szCs w:val="22"/>
                <w:lang w:eastAsia="en-US"/>
              </w:rPr>
              <w:t>6.</w:t>
            </w:r>
          </w:p>
          <w:p w14:paraId="1B696E1C" w14:textId="77777777" w:rsidR="002669B5" w:rsidRPr="00443228" w:rsidRDefault="002669B5" w:rsidP="002669B5">
            <w:pPr>
              <w:rPr>
                <w:rFonts w:ascii="Verdana" w:eastAsia="Calibri" w:hAnsi="Verdana" w:cs="Arial"/>
                <w:b/>
                <w:color w:val="000000" w:themeColor="text1"/>
                <w:lang w:eastAsia="en-US"/>
              </w:rPr>
            </w:pPr>
          </w:p>
          <w:p w14:paraId="36B1E2FE" w14:textId="77777777" w:rsidR="002669B5" w:rsidRPr="00443228" w:rsidRDefault="002669B5" w:rsidP="002669B5">
            <w:pPr>
              <w:rPr>
                <w:rFonts w:ascii="Verdana" w:eastAsia="Calibri" w:hAnsi="Verdana" w:cs="Arial"/>
                <w:b/>
                <w:color w:val="000000" w:themeColor="text1"/>
                <w:lang w:eastAsia="en-US"/>
              </w:rPr>
            </w:pPr>
          </w:p>
          <w:p w14:paraId="615DF44D" w14:textId="77777777" w:rsidR="002669B5" w:rsidRPr="00443228" w:rsidRDefault="002669B5" w:rsidP="002669B5">
            <w:pPr>
              <w:rPr>
                <w:rFonts w:ascii="Verdana" w:eastAsia="Calibri" w:hAnsi="Verdana" w:cs="Arial"/>
                <w:b/>
                <w:color w:val="000000" w:themeColor="text1"/>
                <w:lang w:eastAsia="en-US"/>
              </w:rPr>
            </w:pPr>
          </w:p>
          <w:p w14:paraId="6C72197E" w14:textId="77777777" w:rsidR="002669B5" w:rsidRPr="00443228" w:rsidRDefault="002669B5" w:rsidP="002669B5">
            <w:pPr>
              <w:rPr>
                <w:rFonts w:ascii="Verdana" w:eastAsia="Calibri" w:hAnsi="Verdana" w:cs="Arial"/>
                <w:b/>
                <w:color w:val="000000" w:themeColor="text1"/>
                <w:lang w:eastAsia="en-US"/>
              </w:rPr>
            </w:pPr>
          </w:p>
          <w:p w14:paraId="7048E9B6" w14:textId="77777777" w:rsidR="002669B5" w:rsidRPr="00443228" w:rsidRDefault="002669B5" w:rsidP="002669B5">
            <w:pPr>
              <w:rPr>
                <w:rFonts w:ascii="Verdana" w:eastAsia="Calibri" w:hAnsi="Verdana" w:cs="Arial"/>
                <w:b/>
                <w:color w:val="000000" w:themeColor="text1"/>
                <w:lang w:eastAsia="en-US"/>
              </w:rPr>
            </w:pPr>
          </w:p>
          <w:p w14:paraId="383ADD89" w14:textId="77777777" w:rsidR="002669B5" w:rsidRPr="00443228" w:rsidRDefault="002669B5" w:rsidP="002669B5">
            <w:pPr>
              <w:rPr>
                <w:rFonts w:ascii="Verdana" w:eastAsia="Calibri" w:hAnsi="Verdana" w:cs="Arial"/>
                <w:b/>
                <w:color w:val="000000" w:themeColor="text1"/>
                <w:lang w:eastAsia="en-US"/>
              </w:rPr>
            </w:pPr>
          </w:p>
          <w:p w14:paraId="45519255" w14:textId="77777777" w:rsidR="002669B5" w:rsidRPr="00443228" w:rsidRDefault="002669B5" w:rsidP="002669B5">
            <w:pPr>
              <w:rPr>
                <w:rFonts w:ascii="Verdana" w:eastAsia="Calibri" w:hAnsi="Verdana" w:cs="Arial"/>
                <w:b/>
                <w:color w:val="000000" w:themeColor="text1"/>
                <w:lang w:eastAsia="en-US"/>
              </w:rPr>
            </w:pPr>
          </w:p>
          <w:p w14:paraId="65679E3E" w14:textId="77777777" w:rsidR="002669B5" w:rsidRPr="00443228" w:rsidRDefault="002669B5" w:rsidP="002669B5">
            <w:pPr>
              <w:rPr>
                <w:rFonts w:ascii="Verdana" w:eastAsia="Calibri" w:hAnsi="Verdana" w:cs="Arial"/>
                <w:b/>
                <w:color w:val="000000" w:themeColor="text1"/>
                <w:lang w:eastAsia="en-US"/>
              </w:rPr>
            </w:pPr>
          </w:p>
          <w:p w14:paraId="532EA8C8" w14:textId="77777777" w:rsidR="002669B5" w:rsidRPr="00443228" w:rsidRDefault="002669B5" w:rsidP="002669B5">
            <w:pPr>
              <w:rPr>
                <w:rFonts w:ascii="Verdana" w:eastAsia="Calibri" w:hAnsi="Verdana" w:cs="Arial"/>
                <w:b/>
                <w:color w:val="000000" w:themeColor="text1"/>
                <w:lang w:eastAsia="en-US"/>
              </w:rPr>
            </w:pPr>
          </w:p>
          <w:p w14:paraId="400DEEF3" w14:textId="77777777" w:rsidR="002669B5" w:rsidRPr="00443228" w:rsidRDefault="002669B5" w:rsidP="002669B5">
            <w:pPr>
              <w:rPr>
                <w:rFonts w:ascii="Verdana" w:eastAsia="Calibri" w:hAnsi="Verdana" w:cs="Arial"/>
                <w:b/>
                <w:color w:val="000000" w:themeColor="text1"/>
                <w:lang w:eastAsia="en-US"/>
              </w:rPr>
            </w:pPr>
          </w:p>
          <w:p w14:paraId="7194C880" w14:textId="77777777" w:rsidR="002669B5" w:rsidRPr="00443228" w:rsidRDefault="002669B5" w:rsidP="002669B5">
            <w:pPr>
              <w:rPr>
                <w:rFonts w:ascii="Verdana" w:eastAsia="Calibri" w:hAnsi="Verdana" w:cs="Arial"/>
                <w:b/>
                <w:color w:val="000000" w:themeColor="text1"/>
                <w:lang w:eastAsia="en-US"/>
              </w:rPr>
            </w:pPr>
          </w:p>
          <w:p w14:paraId="73DCC9BD" w14:textId="77777777" w:rsidR="002669B5" w:rsidRPr="00443228" w:rsidRDefault="002669B5" w:rsidP="002669B5">
            <w:pPr>
              <w:rPr>
                <w:rFonts w:ascii="Verdana" w:eastAsia="Calibri" w:hAnsi="Verdana" w:cs="Arial"/>
                <w:b/>
                <w:color w:val="000000" w:themeColor="text1"/>
                <w:lang w:eastAsia="en-US"/>
              </w:rPr>
            </w:pPr>
          </w:p>
          <w:p w14:paraId="78343F95" w14:textId="77777777" w:rsidR="002669B5" w:rsidRPr="00443228" w:rsidRDefault="002669B5" w:rsidP="002669B5">
            <w:pPr>
              <w:rPr>
                <w:rFonts w:ascii="Verdana" w:eastAsia="Calibri" w:hAnsi="Verdana" w:cs="Arial"/>
                <w:b/>
                <w:color w:val="000000" w:themeColor="text1"/>
                <w:lang w:eastAsia="en-US"/>
              </w:rPr>
            </w:pPr>
          </w:p>
          <w:p w14:paraId="077834F0" w14:textId="77777777" w:rsidR="002669B5" w:rsidRPr="00443228" w:rsidRDefault="002669B5" w:rsidP="002669B5">
            <w:pPr>
              <w:rPr>
                <w:rFonts w:ascii="Verdana" w:eastAsia="Calibri" w:hAnsi="Verdana" w:cs="Arial"/>
                <w:b/>
                <w:color w:val="000000" w:themeColor="text1"/>
                <w:lang w:eastAsia="en-US"/>
              </w:rPr>
            </w:pPr>
          </w:p>
          <w:p w14:paraId="29938DC4" w14:textId="77777777" w:rsidR="002669B5" w:rsidRPr="00443228" w:rsidRDefault="002669B5" w:rsidP="002669B5">
            <w:pPr>
              <w:rPr>
                <w:rFonts w:ascii="Verdana" w:eastAsia="Calibri" w:hAnsi="Verdana" w:cs="Arial"/>
                <w:b/>
                <w:color w:val="000000" w:themeColor="text1"/>
                <w:lang w:eastAsia="en-US"/>
              </w:rPr>
            </w:pPr>
          </w:p>
          <w:p w14:paraId="1CB262FC" w14:textId="77777777" w:rsidR="002669B5" w:rsidRPr="00443228" w:rsidRDefault="002669B5" w:rsidP="002669B5">
            <w:pPr>
              <w:rPr>
                <w:rFonts w:ascii="Verdana" w:eastAsia="Calibri" w:hAnsi="Verdana" w:cs="Arial"/>
                <w:b/>
                <w:color w:val="000000" w:themeColor="text1"/>
                <w:lang w:eastAsia="en-US"/>
              </w:rPr>
            </w:pPr>
          </w:p>
          <w:p w14:paraId="028C1BAB" w14:textId="77777777" w:rsidR="002669B5" w:rsidRPr="00443228" w:rsidRDefault="002669B5" w:rsidP="002669B5">
            <w:pPr>
              <w:rPr>
                <w:rFonts w:ascii="Verdana" w:eastAsia="Calibri" w:hAnsi="Verdana" w:cs="Arial"/>
                <w:b/>
                <w:color w:val="000000" w:themeColor="text1"/>
                <w:lang w:eastAsia="en-US"/>
              </w:rPr>
            </w:pPr>
          </w:p>
          <w:p w14:paraId="540E127D" w14:textId="77777777" w:rsidR="002669B5" w:rsidRPr="00443228" w:rsidRDefault="002669B5" w:rsidP="002669B5">
            <w:pPr>
              <w:rPr>
                <w:rFonts w:ascii="Verdana" w:eastAsia="Calibri" w:hAnsi="Verdana" w:cs="Arial"/>
                <w:b/>
                <w:color w:val="000000" w:themeColor="text1"/>
                <w:lang w:eastAsia="en-US"/>
              </w:rPr>
            </w:pPr>
          </w:p>
          <w:p w14:paraId="3AE81510" w14:textId="77777777" w:rsidR="002669B5" w:rsidRPr="00443228" w:rsidRDefault="002669B5" w:rsidP="002669B5">
            <w:pPr>
              <w:rPr>
                <w:rFonts w:ascii="Verdana" w:eastAsia="Calibri" w:hAnsi="Verdana" w:cs="Arial"/>
                <w:b/>
                <w:color w:val="000000" w:themeColor="text1"/>
                <w:lang w:eastAsia="en-US"/>
              </w:rPr>
            </w:pPr>
          </w:p>
          <w:p w14:paraId="747CD483" w14:textId="77777777" w:rsidR="002669B5" w:rsidRPr="00443228" w:rsidRDefault="002669B5" w:rsidP="002669B5">
            <w:pPr>
              <w:rPr>
                <w:rFonts w:ascii="Verdana" w:eastAsia="Calibri" w:hAnsi="Verdana" w:cs="Arial"/>
                <w:b/>
                <w:color w:val="000000" w:themeColor="text1"/>
                <w:lang w:eastAsia="en-US"/>
              </w:rPr>
            </w:pPr>
          </w:p>
          <w:p w14:paraId="73F18D4A" w14:textId="77777777" w:rsidR="002669B5" w:rsidRPr="00443228" w:rsidRDefault="002669B5" w:rsidP="002669B5">
            <w:pPr>
              <w:rPr>
                <w:rFonts w:ascii="Verdana" w:eastAsia="Calibri" w:hAnsi="Verdana" w:cs="Arial"/>
                <w:b/>
                <w:color w:val="000000" w:themeColor="text1"/>
                <w:lang w:eastAsia="en-US"/>
              </w:rPr>
            </w:pPr>
          </w:p>
          <w:p w14:paraId="14C638B6" w14:textId="77777777" w:rsidR="002669B5" w:rsidRPr="00443228" w:rsidRDefault="002669B5" w:rsidP="002669B5">
            <w:pPr>
              <w:rPr>
                <w:rFonts w:ascii="Verdana" w:eastAsia="Calibri" w:hAnsi="Verdana" w:cs="Arial"/>
                <w:b/>
                <w:color w:val="000000" w:themeColor="text1"/>
                <w:lang w:eastAsia="en-US"/>
              </w:rPr>
            </w:pPr>
          </w:p>
          <w:p w14:paraId="137A5617" w14:textId="77777777" w:rsidR="002669B5" w:rsidRPr="00443228" w:rsidRDefault="002669B5" w:rsidP="002669B5">
            <w:pPr>
              <w:rPr>
                <w:rFonts w:ascii="Verdana" w:eastAsia="Calibri" w:hAnsi="Verdana" w:cs="Arial"/>
                <w:b/>
                <w:color w:val="000000" w:themeColor="text1"/>
                <w:lang w:eastAsia="en-US"/>
              </w:rPr>
            </w:pPr>
          </w:p>
          <w:p w14:paraId="57457E21" w14:textId="77777777" w:rsidR="002669B5" w:rsidRPr="00443228" w:rsidRDefault="002669B5" w:rsidP="002669B5">
            <w:pPr>
              <w:rPr>
                <w:rFonts w:ascii="Verdana" w:eastAsia="Calibri" w:hAnsi="Verdana" w:cs="Arial"/>
                <w:b/>
                <w:color w:val="000000" w:themeColor="text1"/>
                <w:lang w:eastAsia="en-US"/>
              </w:rPr>
            </w:pPr>
          </w:p>
          <w:p w14:paraId="2004A6A9" w14:textId="77777777" w:rsidR="002669B5" w:rsidRPr="00443228" w:rsidRDefault="002669B5" w:rsidP="002669B5">
            <w:pPr>
              <w:rPr>
                <w:rFonts w:ascii="Verdana" w:eastAsia="Calibri" w:hAnsi="Verdana" w:cs="Arial"/>
                <w:b/>
                <w:color w:val="000000" w:themeColor="text1"/>
                <w:lang w:eastAsia="en-US"/>
              </w:rPr>
            </w:pPr>
          </w:p>
          <w:p w14:paraId="6D7A5FBC" w14:textId="77777777" w:rsidR="002669B5" w:rsidRPr="00443228" w:rsidRDefault="002669B5" w:rsidP="002669B5">
            <w:pPr>
              <w:rPr>
                <w:rFonts w:ascii="Verdana" w:eastAsia="Calibri" w:hAnsi="Verdana" w:cs="Arial"/>
                <w:b/>
                <w:color w:val="000000" w:themeColor="text1"/>
                <w:lang w:eastAsia="en-US"/>
              </w:rPr>
            </w:pPr>
          </w:p>
          <w:p w14:paraId="0AB78DEF" w14:textId="77777777" w:rsidR="002669B5" w:rsidRPr="00443228" w:rsidRDefault="002669B5" w:rsidP="002669B5">
            <w:pPr>
              <w:rPr>
                <w:rFonts w:ascii="Verdana" w:eastAsia="Calibri" w:hAnsi="Verdana" w:cs="Arial"/>
                <w:b/>
                <w:color w:val="000000" w:themeColor="text1"/>
                <w:lang w:eastAsia="en-US"/>
              </w:rPr>
            </w:pPr>
          </w:p>
          <w:p w14:paraId="3ECCCD2F" w14:textId="77777777" w:rsidR="002669B5" w:rsidRPr="00443228" w:rsidRDefault="002669B5" w:rsidP="002669B5">
            <w:pPr>
              <w:rPr>
                <w:rFonts w:ascii="Verdana" w:eastAsia="Calibri" w:hAnsi="Verdana" w:cs="Arial"/>
                <w:b/>
                <w:color w:val="000000" w:themeColor="text1"/>
                <w:lang w:eastAsia="en-US"/>
              </w:rPr>
            </w:pPr>
          </w:p>
          <w:p w14:paraId="51E8693A" w14:textId="77777777" w:rsidR="002669B5" w:rsidRPr="00443228" w:rsidRDefault="002669B5" w:rsidP="002669B5">
            <w:pPr>
              <w:rPr>
                <w:rFonts w:ascii="Verdana" w:eastAsia="Calibri" w:hAnsi="Verdana" w:cs="Arial"/>
                <w:b/>
                <w:color w:val="000000" w:themeColor="text1"/>
                <w:lang w:eastAsia="en-US"/>
              </w:rPr>
            </w:pPr>
          </w:p>
          <w:p w14:paraId="5C19B826" w14:textId="77777777" w:rsidR="002669B5" w:rsidRPr="00443228" w:rsidRDefault="002669B5" w:rsidP="002669B5">
            <w:pPr>
              <w:rPr>
                <w:rFonts w:ascii="Verdana" w:hAnsi="Verdana" w:cs="Arial"/>
                <w:b/>
                <w:color w:val="000000" w:themeColor="text1"/>
              </w:rPr>
            </w:pPr>
          </w:p>
          <w:p w14:paraId="61BA8117" w14:textId="77777777" w:rsidR="002669B5" w:rsidRPr="00443228" w:rsidRDefault="002669B5" w:rsidP="002669B5">
            <w:pPr>
              <w:rPr>
                <w:rFonts w:ascii="Verdana" w:hAnsi="Verdana" w:cs="Arial"/>
                <w:b/>
                <w:color w:val="000000" w:themeColor="text1"/>
              </w:rPr>
            </w:pPr>
          </w:p>
          <w:p w14:paraId="4AF72FCA" w14:textId="77777777" w:rsidR="002669B5" w:rsidRPr="00443228" w:rsidRDefault="002669B5" w:rsidP="002669B5">
            <w:pPr>
              <w:rPr>
                <w:rFonts w:ascii="Verdana" w:hAnsi="Verdana" w:cs="Arial"/>
                <w:b/>
                <w:color w:val="000000" w:themeColor="text1"/>
              </w:rPr>
            </w:pPr>
          </w:p>
          <w:p w14:paraId="07F12975" w14:textId="77777777" w:rsidR="002669B5" w:rsidRPr="00443228" w:rsidRDefault="002669B5" w:rsidP="002669B5">
            <w:pPr>
              <w:rPr>
                <w:rFonts w:ascii="Verdana" w:hAnsi="Verdana" w:cs="Arial"/>
                <w:b/>
                <w:color w:val="000000" w:themeColor="text1"/>
              </w:rPr>
            </w:pPr>
          </w:p>
          <w:p w14:paraId="49D03582" w14:textId="77777777" w:rsidR="002669B5" w:rsidRPr="00443228" w:rsidRDefault="002669B5" w:rsidP="002669B5">
            <w:pPr>
              <w:rPr>
                <w:rFonts w:ascii="Verdana" w:hAnsi="Verdana" w:cs="Arial"/>
                <w:b/>
                <w:color w:val="000000" w:themeColor="text1"/>
              </w:rPr>
            </w:pPr>
          </w:p>
          <w:p w14:paraId="53A1AB6B" w14:textId="77777777" w:rsidR="002669B5" w:rsidRPr="00443228" w:rsidRDefault="002669B5" w:rsidP="002669B5">
            <w:pPr>
              <w:rPr>
                <w:rFonts w:ascii="Verdana" w:hAnsi="Verdana" w:cs="Arial"/>
                <w:b/>
                <w:color w:val="000000" w:themeColor="text1"/>
              </w:rPr>
            </w:pPr>
          </w:p>
          <w:p w14:paraId="7C3A16FD" w14:textId="77777777" w:rsidR="002669B5" w:rsidRPr="00443228" w:rsidRDefault="002669B5" w:rsidP="002669B5">
            <w:pPr>
              <w:rPr>
                <w:rFonts w:ascii="Verdana" w:hAnsi="Verdana" w:cs="Arial"/>
                <w:b/>
                <w:color w:val="000000" w:themeColor="text1"/>
              </w:rPr>
            </w:pPr>
          </w:p>
          <w:p w14:paraId="5B90D00F" w14:textId="77777777" w:rsidR="002669B5" w:rsidRPr="00443228" w:rsidRDefault="002669B5" w:rsidP="002669B5">
            <w:pPr>
              <w:rPr>
                <w:rFonts w:ascii="Verdana" w:hAnsi="Verdana" w:cs="Arial"/>
                <w:b/>
                <w:color w:val="000000" w:themeColor="text1"/>
              </w:rPr>
            </w:pPr>
          </w:p>
          <w:p w14:paraId="5D8ABBDE" w14:textId="77777777" w:rsidR="002669B5" w:rsidRPr="00443228" w:rsidRDefault="002669B5" w:rsidP="002669B5">
            <w:pPr>
              <w:rPr>
                <w:rFonts w:ascii="Verdana" w:hAnsi="Verdana" w:cs="Arial"/>
                <w:b/>
                <w:color w:val="000000" w:themeColor="text1"/>
              </w:rPr>
            </w:pPr>
          </w:p>
          <w:p w14:paraId="2E562D7C" w14:textId="77777777" w:rsidR="002669B5" w:rsidRPr="00443228" w:rsidRDefault="002669B5" w:rsidP="002669B5">
            <w:pPr>
              <w:rPr>
                <w:rFonts w:ascii="Verdana" w:hAnsi="Verdana" w:cs="Arial"/>
                <w:b/>
                <w:color w:val="000000" w:themeColor="text1"/>
              </w:rPr>
            </w:pPr>
          </w:p>
          <w:p w14:paraId="3B1BAEDC" w14:textId="77777777" w:rsidR="002669B5" w:rsidRPr="00443228" w:rsidRDefault="002669B5" w:rsidP="002669B5">
            <w:pPr>
              <w:rPr>
                <w:rFonts w:ascii="Verdana" w:hAnsi="Verdana" w:cs="Arial"/>
                <w:b/>
                <w:color w:val="000000" w:themeColor="text1"/>
              </w:rPr>
            </w:pPr>
          </w:p>
          <w:p w14:paraId="30100C55" w14:textId="77777777" w:rsidR="002669B5" w:rsidRPr="00443228" w:rsidRDefault="002669B5" w:rsidP="002669B5">
            <w:pPr>
              <w:rPr>
                <w:rFonts w:ascii="Verdana" w:hAnsi="Verdana" w:cs="Arial"/>
                <w:b/>
                <w:color w:val="000000" w:themeColor="text1"/>
              </w:rPr>
            </w:pPr>
          </w:p>
          <w:p w14:paraId="72B5ED9F" w14:textId="77777777" w:rsidR="002669B5" w:rsidRPr="00443228" w:rsidRDefault="002669B5" w:rsidP="002669B5">
            <w:pPr>
              <w:rPr>
                <w:rFonts w:ascii="Verdana" w:hAnsi="Verdana" w:cs="Arial"/>
                <w:b/>
                <w:color w:val="000000" w:themeColor="text1"/>
              </w:rPr>
            </w:pPr>
          </w:p>
          <w:p w14:paraId="4869D74F" w14:textId="77777777" w:rsidR="002669B5" w:rsidRPr="00443228" w:rsidRDefault="002669B5" w:rsidP="002669B5">
            <w:pPr>
              <w:rPr>
                <w:rFonts w:ascii="Verdana" w:hAnsi="Verdana" w:cs="Arial"/>
                <w:b/>
                <w:color w:val="000000" w:themeColor="text1"/>
              </w:rPr>
            </w:pPr>
          </w:p>
          <w:p w14:paraId="1F75D6EE" w14:textId="77777777" w:rsidR="002669B5" w:rsidRPr="00443228" w:rsidRDefault="002669B5" w:rsidP="002669B5">
            <w:pPr>
              <w:rPr>
                <w:rFonts w:ascii="Verdana" w:hAnsi="Verdana" w:cs="Arial"/>
                <w:b/>
                <w:color w:val="000000" w:themeColor="text1"/>
              </w:rPr>
            </w:pPr>
          </w:p>
          <w:p w14:paraId="06C32B27" w14:textId="77777777" w:rsidR="002669B5" w:rsidRPr="00443228" w:rsidRDefault="002669B5" w:rsidP="002669B5">
            <w:pPr>
              <w:rPr>
                <w:rFonts w:ascii="Verdana" w:hAnsi="Verdana" w:cs="Arial"/>
                <w:b/>
                <w:color w:val="000000" w:themeColor="text1"/>
              </w:rPr>
            </w:pPr>
          </w:p>
          <w:p w14:paraId="085B1D9C" w14:textId="77777777" w:rsidR="002669B5" w:rsidRPr="00443228" w:rsidRDefault="002669B5" w:rsidP="002669B5">
            <w:pPr>
              <w:rPr>
                <w:rFonts w:ascii="Verdana" w:hAnsi="Verdana" w:cs="Arial"/>
                <w:b/>
                <w:color w:val="000000" w:themeColor="text1"/>
              </w:rPr>
            </w:pPr>
          </w:p>
          <w:p w14:paraId="2A8BA41E" w14:textId="77777777" w:rsidR="002669B5" w:rsidRPr="00443228" w:rsidRDefault="002669B5" w:rsidP="002669B5">
            <w:pPr>
              <w:rPr>
                <w:rFonts w:ascii="Verdana" w:hAnsi="Verdana" w:cs="Arial"/>
                <w:b/>
                <w:color w:val="000000" w:themeColor="text1"/>
              </w:rPr>
            </w:pPr>
          </w:p>
          <w:p w14:paraId="4A23E073" w14:textId="77777777" w:rsidR="002669B5" w:rsidRPr="00443228" w:rsidRDefault="002669B5" w:rsidP="002669B5">
            <w:pPr>
              <w:rPr>
                <w:rFonts w:ascii="Verdana" w:hAnsi="Verdana" w:cs="Arial"/>
                <w:b/>
                <w:color w:val="000000" w:themeColor="text1"/>
              </w:rPr>
            </w:pPr>
          </w:p>
          <w:p w14:paraId="5D66758A" w14:textId="77777777" w:rsidR="002669B5" w:rsidRPr="00443228" w:rsidRDefault="002669B5" w:rsidP="002669B5">
            <w:pPr>
              <w:rPr>
                <w:rFonts w:ascii="Verdana" w:hAnsi="Verdana" w:cs="Arial"/>
                <w:b/>
                <w:color w:val="000000" w:themeColor="text1"/>
              </w:rPr>
            </w:pPr>
          </w:p>
          <w:p w14:paraId="3EB82033" w14:textId="77777777" w:rsidR="002669B5" w:rsidRPr="00443228" w:rsidRDefault="002669B5" w:rsidP="002669B5">
            <w:pPr>
              <w:rPr>
                <w:rFonts w:ascii="Verdana" w:hAnsi="Verdana" w:cs="Arial"/>
                <w:b/>
                <w:color w:val="000000" w:themeColor="text1"/>
              </w:rPr>
            </w:pPr>
          </w:p>
          <w:p w14:paraId="38B8220A" w14:textId="77777777" w:rsidR="002669B5" w:rsidRPr="00443228" w:rsidRDefault="002669B5" w:rsidP="002669B5">
            <w:pPr>
              <w:rPr>
                <w:rFonts w:ascii="Verdana" w:hAnsi="Verdana" w:cs="Arial"/>
                <w:b/>
                <w:color w:val="000000" w:themeColor="text1"/>
              </w:rPr>
            </w:pPr>
          </w:p>
          <w:p w14:paraId="0AFEA77D" w14:textId="77777777" w:rsidR="002669B5" w:rsidRPr="00443228" w:rsidRDefault="002669B5" w:rsidP="002669B5">
            <w:pPr>
              <w:rPr>
                <w:rFonts w:ascii="Verdana" w:hAnsi="Verdana" w:cs="Arial"/>
                <w:b/>
                <w:color w:val="000000" w:themeColor="text1"/>
              </w:rPr>
            </w:pPr>
          </w:p>
          <w:p w14:paraId="666C0F52" w14:textId="77777777" w:rsidR="002669B5" w:rsidRPr="00443228" w:rsidRDefault="002669B5" w:rsidP="002669B5">
            <w:pPr>
              <w:rPr>
                <w:rFonts w:ascii="Verdana" w:hAnsi="Verdana" w:cs="Arial"/>
                <w:b/>
                <w:color w:val="000000" w:themeColor="text1"/>
              </w:rPr>
            </w:pPr>
          </w:p>
          <w:p w14:paraId="5A949D5F" w14:textId="77777777" w:rsidR="002669B5" w:rsidRPr="00443228" w:rsidRDefault="002669B5" w:rsidP="002669B5">
            <w:pPr>
              <w:rPr>
                <w:rFonts w:ascii="Verdana" w:hAnsi="Verdana" w:cs="Arial"/>
                <w:b/>
                <w:color w:val="000000" w:themeColor="text1"/>
              </w:rPr>
            </w:pPr>
          </w:p>
          <w:p w14:paraId="12662486" w14:textId="77777777" w:rsidR="002669B5" w:rsidRPr="00443228" w:rsidRDefault="002669B5" w:rsidP="002669B5">
            <w:pPr>
              <w:rPr>
                <w:rFonts w:ascii="Verdana" w:hAnsi="Verdana" w:cs="Arial"/>
                <w:b/>
                <w:color w:val="000000" w:themeColor="text1"/>
              </w:rPr>
            </w:pPr>
          </w:p>
          <w:p w14:paraId="7393E871" w14:textId="77777777" w:rsidR="002669B5" w:rsidRPr="00443228" w:rsidRDefault="002669B5" w:rsidP="002669B5">
            <w:pPr>
              <w:rPr>
                <w:rFonts w:ascii="Verdana" w:hAnsi="Verdana" w:cs="Arial"/>
                <w:b/>
                <w:color w:val="000000" w:themeColor="text1"/>
              </w:rPr>
            </w:pPr>
          </w:p>
          <w:p w14:paraId="0C4926FF" w14:textId="77777777" w:rsidR="002669B5" w:rsidRPr="00443228" w:rsidRDefault="002669B5" w:rsidP="002669B5">
            <w:pPr>
              <w:rPr>
                <w:rFonts w:ascii="Verdana" w:hAnsi="Verdana" w:cs="Arial"/>
                <w:b/>
                <w:color w:val="000000" w:themeColor="text1"/>
              </w:rPr>
            </w:pPr>
          </w:p>
          <w:p w14:paraId="6D69C67F" w14:textId="77777777" w:rsidR="002669B5" w:rsidRPr="00443228" w:rsidRDefault="002669B5" w:rsidP="002669B5">
            <w:pPr>
              <w:rPr>
                <w:rFonts w:ascii="Verdana" w:hAnsi="Verdana" w:cs="Arial"/>
                <w:b/>
                <w:color w:val="000000" w:themeColor="text1"/>
              </w:rPr>
            </w:pPr>
          </w:p>
          <w:p w14:paraId="0DF0E961" w14:textId="77777777" w:rsidR="002669B5" w:rsidRPr="00443228" w:rsidRDefault="002669B5" w:rsidP="002669B5">
            <w:pPr>
              <w:rPr>
                <w:rFonts w:ascii="Verdana" w:hAnsi="Verdana" w:cs="Arial"/>
                <w:b/>
                <w:color w:val="000000" w:themeColor="text1"/>
              </w:rPr>
            </w:pPr>
          </w:p>
          <w:p w14:paraId="6E35EFCC" w14:textId="77777777" w:rsidR="002669B5" w:rsidRPr="00443228" w:rsidRDefault="002669B5" w:rsidP="002669B5">
            <w:pPr>
              <w:rPr>
                <w:rFonts w:ascii="Verdana" w:hAnsi="Verdana" w:cs="Arial"/>
                <w:b/>
                <w:color w:val="000000" w:themeColor="text1"/>
              </w:rPr>
            </w:pPr>
          </w:p>
        </w:tc>
        <w:tc>
          <w:tcPr>
            <w:tcW w:w="3324" w:type="dxa"/>
          </w:tcPr>
          <w:p w14:paraId="263D62D7" w14:textId="297C3FE6" w:rsidR="002669B5" w:rsidRPr="00443228" w:rsidRDefault="002669B5" w:rsidP="002669B5">
            <w:pPr>
              <w:rPr>
                <w:rFonts w:ascii="Verdana" w:hAnsi="Verdana" w:cs="Arial"/>
                <w:b/>
                <w:color w:val="000000" w:themeColor="text1"/>
              </w:rPr>
            </w:pPr>
            <w:proofErr w:type="spellStart"/>
            <w:r w:rsidRPr="00443228">
              <w:rPr>
                <w:rFonts w:ascii="Verdana" w:hAnsi="Verdana"/>
                <w:b/>
              </w:rPr>
              <w:lastRenderedPageBreak/>
              <w:t>Required</w:t>
            </w:r>
            <w:proofErr w:type="spellEnd"/>
            <w:r w:rsidRPr="00443228">
              <w:rPr>
                <w:rFonts w:ascii="Verdana" w:hAnsi="Verdana"/>
                <w:b/>
              </w:rPr>
              <w:t xml:space="preserve"> </w:t>
            </w:r>
            <w:proofErr w:type="spellStart"/>
            <w:r w:rsidRPr="00443228">
              <w:rPr>
                <w:rFonts w:ascii="Verdana" w:hAnsi="Verdana"/>
                <w:b/>
              </w:rPr>
              <w:t>documents</w:t>
            </w:r>
            <w:proofErr w:type="spellEnd"/>
          </w:p>
        </w:tc>
        <w:tc>
          <w:tcPr>
            <w:tcW w:w="5683" w:type="dxa"/>
          </w:tcPr>
          <w:p w14:paraId="1C05A428" w14:textId="6D729AE5" w:rsidR="002669B5" w:rsidRPr="00443228" w:rsidRDefault="002669B5" w:rsidP="0003159E">
            <w:pPr>
              <w:numPr>
                <w:ilvl w:val="0"/>
                <w:numId w:val="25"/>
              </w:numPr>
              <w:tabs>
                <w:tab w:val="num" w:pos="316"/>
              </w:tabs>
              <w:ind w:left="388"/>
              <w:jc w:val="both"/>
              <w:rPr>
                <w:rFonts w:ascii="Verdana" w:eastAsia="Verdana" w:hAnsi="Verdana" w:cs="Verdana"/>
                <w:color w:val="000000" w:themeColor="text1"/>
                <w:lang w:val="en-GB"/>
              </w:rPr>
            </w:pPr>
            <w:r w:rsidRPr="00443228">
              <w:rPr>
                <w:rFonts w:ascii="Verdana" w:hAnsi="Verdana"/>
                <w:lang w:val="en-GB"/>
              </w:rPr>
              <w:t>an application with information on the planned topic of the doctoral dissertation and the name of the proposed supervisor</w:t>
            </w:r>
            <w:r w:rsidRPr="00443228">
              <w:rPr>
                <w:rFonts w:ascii="Verdana" w:hAnsi="Verdana"/>
                <w:color w:val="000000" w:themeColor="text1"/>
                <w:lang w:val="en-GB"/>
              </w:rPr>
              <w:t>;</w:t>
            </w:r>
          </w:p>
          <w:p w14:paraId="1F77420A" w14:textId="3324D6F8" w:rsidR="002669B5" w:rsidRPr="00443228" w:rsidRDefault="002669B5" w:rsidP="0003159E">
            <w:pPr>
              <w:numPr>
                <w:ilvl w:val="0"/>
                <w:numId w:val="25"/>
              </w:numPr>
              <w:tabs>
                <w:tab w:val="num" w:pos="316"/>
              </w:tabs>
              <w:ind w:left="388"/>
              <w:jc w:val="both"/>
              <w:rPr>
                <w:rFonts w:ascii="Verdana" w:eastAsia="Verdana" w:hAnsi="Verdana" w:cs="Verdana"/>
                <w:color w:val="000000" w:themeColor="text1"/>
                <w:lang w:val="en-GB" w:eastAsia="en-US"/>
              </w:rPr>
            </w:pPr>
            <w:r w:rsidRPr="00443228">
              <w:rPr>
                <w:rFonts w:ascii="Verdana" w:hAnsi="Verdana"/>
                <w:lang w:val="en-GB"/>
              </w:rPr>
              <w:lastRenderedPageBreak/>
              <w:t>an application for admission to the School of Doctoral Studies printed from the IRK/IRC system, signed by the candidate, together with consent to the processing of personal data for the purposes of the admission procedure and possible training at the School</w:t>
            </w:r>
            <w:r w:rsidRPr="00443228">
              <w:rPr>
                <w:rFonts w:ascii="Verdana" w:hAnsi="Verdana" w:cs="Arial"/>
                <w:color w:val="000000" w:themeColor="text1"/>
                <w:shd w:val="clear" w:color="auto" w:fill="FFFFFF" w:themeFill="background1"/>
                <w:lang w:val="en-GB" w:eastAsia="en-US"/>
              </w:rPr>
              <w:t>;</w:t>
            </w:r>
          </w:p>
          <w:p w14:paraId="3D2D3341" w14:textId="3F864CEE" w:rsidR="002669B5" w:rsidRPr="002669B5" w:rsidRDefault="002669B5" w:rsidP="0003159E">
            <w:pPr>
              <w:numPr>
                <w:ilvl w:val="0"/>
                <w:numId w:val="25"/>
              </w:numPr>
              <w:tabs>
                <w:tab w:val="num" w:pos="316"/>
              </w:tabs>
              <w:ind w:left="388"/>
              <w:jc w:val="both"/>
              <w:rPr>
                <w:rFonts w:ascii="Verdana" w:eastAsia="Verdana" w:hAnsi="Verdana" w:cs="Verdana"/>
                <w:color w:val="000000" w:themeColor="text1"/>
              </w:rPr>
            </w:pPr>
            <w:r w:rsidRPr="00443228">
              <w:rPr>
                <w:rFonts w:ascii="Verdana" w:hAnsi="Verdana"/>
                <w:lang w:val="en-GB"/>
              </w:rPr>
              <w:t>a photocopy of the diploma of completion of second-cycle studies or long-standing master</w:t>
            </w:r>
            <w:r w:rsidR="001B0A1C">
              <w:rPr>
                <w:rFonts w:ascii="Verdana" w:hAnsi="Verdana"/>
                <w:lang w:val="en-GB"/>
              </w:rPr>
              <w:t>’</w:t>
            </w:r>
            <w:r w:rsidRPr="00443228">
              <w:rPr>
                <w:rFonts w:ascii="Verdana" w:hAnsi="Verdana"/>
                <w:lang w:val="en-GB"/>
              </w:rPr>
              <w:t xml:space="preserve">s studies or equivalent, together with the original to be presented for inspection in order to confirm its conformity by the university, or in the case of beneficiaries of the </w:t>
            </w:r>
            <w:r w:rsidR="001B0A1C">
              <w:rPr>
                <w:rFonts w:ascii="Verdana" w:hAnsi="Verdana"/>
                <w:lang w:val="en-GB"/>
              </w:rPr>
              <w:t>“</w:t>
            </w:r>
            <w:r w:rsidRPr="00443228">
              <w:rPr>
                <w:rFonts w:ascii="Verdana" w:hAnsi="Verdana"/>
                <w:lang w:val="en-GB"/>
              </w:rPr>
              <w:t>Diamond Grant</w:t>
            </w:r>
            <w:r w:rsidR="001B0A1C">
              <w:rPr>
                <w:rFonts w:ascii="Verdana" w:hAnsi="Verdana"/>
                <w:lang w:val="en-GB"/>
              </w:rPr>
              <w:t>”</w:t>
            </w:r>
            <w:r w:rsidRPr="00443228">
              <w:rPr>
                <w:rFonts w:ascii="Verdana" w:hAnsi="Verdana"/>
                <w:lang w:val="en-GB"/>
              </w:rPr>
              <w:t xml:space="preserve"> programme - a photocopy of the diploma of completion of first degree studies (together with the original to be submitted for inspection in order to confirm conformity by the university) or a certificate from their Dean</w:t>
            </w:r>
            <w:r w:rsidR="001B0A1C">
              <w:rPr>
                <w:rFonts w:ascii="Verdana" w:hAnsi="Verdana"/>
                <w:lang w:val="en-GB"/>
              </w:rPr>
              <w:t>’</w:t>
            </w:r>
            <w:r w:rsidRPr="00443228">
              <w:rPr>
                <w:rFonts w:ascii="Verdana" w:hAnsi="Verdana"/>
                <w:lang w:val="en-GB"/>
              </w:rPr>
              <w:t>s Office on completion of the third year of uniform master</w:t>
            </w:r>
            <w:r w:rsidR="001B0A1C">
              <w:rPr>
                <w:rFonts w:ascii="Verdana" w:hAnsi="Verdana"/>
                <w:lang w:val="en-GB"/>
              </w:rPr>
              <w:t>’</w:t>
            </w:r>
            <w:r w:rsidRPr="00443228">
              <w:rPr>
                <w:rFonts w:ascii="Verdana" w:hAnsi="Verdana"/>
                <w:lang w:val="en-GB"/>
              </w:rPr>
              <w:t>s studies together with a certificate confirming the status of a Diamond Grant beneficiary. Diplomas obtained abroad require legalisation or an apostille;</w:t>
            </w:r>
          </w:p>
          <w:p w14:paraId="0A14123E" w14:textId="4C5BDD76" w:rsidR="002669B5" w:rsidRPr="00443228" w:rsidRDefault="002669B5" w:rsidP="0003159E">
            <w:pPr>
              <w:numPr>
                <w:ilvl w:val="0"/>
                <w:numId w:val="25"/>
              </w:numPr>
              <w:tabs>
                <w:tab w:val="num" w:pos="316"/>
              </w:tabs>
              <w:ind w:left="388"/>
              <w:jc w:val="both"/>
              <w:rPr>
                <w:rFonts w:ascii="Verdana" w:eastAsia="Verdana" w:hAnsi="Verdana" w:cs="Verdana"/>
                <w:color w:val="000000" w:themeColor="text1"/>
                <w:lang w:val="en-GB"/>
              </w:rPr>
            </w:pPr>
            <w:r w:rsidRPr="00443228">
              <w:rPr>
                <w:rFonts w:ascii="Verdana" w:hAnsi="Verdana"/>
                <w:lang w:val="en-GB"/>
              </w:rPr>
              <w:t xml:space="preserve">a written opinion of a scientific supervisor selected from among independent scientific workers of the Faculty of Social Sciences at University of </w:t>
            </w:r>
            <w:proofErr w:type="spellStart"/>
            <w:r w:rsidRPr="00443228">
              <w:rPr>
                <w:rFonts w:ascii="Verdana" w:hAnsi="Verdana"/>
                <w:lang w:val="en-GB"/>
              </w:rPr>
              <w:t>Wrocław</w:t>
            </w:r>
            <w:proofErr w:type="spellEnd"/>
            <w:r w:rsidRPr="00443228">
              <w:rPr>
                <w:rFonts w:ascii="Verdana" w:hAnsi="Verdana"/>
                <w:lang w:val="en-GB"/>
              </w:rPr>
              <w:t xml:space="preserve"> on the dissertation project together with a declaration of taking the candidate under scientific supervision</w:t>
            </w:r>
            <w:r w:rsidRPr="00443228">
              <w:rPr>
                <w:rFonts w:ascii="Verdana" w:hAnsi="Verdana"/>
                <w:color w:val="000000" w:themeColor="text1"/>
                <w:lang w:val="en-GB"/>
              </w:rPr>
              <w:t>;</w:t>
            </w:r>
          </w:p>
          <w:p w14:paraId="3F0C8EE5" w14:textId="11B48491" w:rsidR="002669B5" w:rsidRPr="00443228" w:rsidRDefault="002669B5" w:rsidP="0003159E">
            <w:pPr>
              <w:numPr>
                <w:ilvl w:val="0"/>
                <w:numId w:val="25"/>
              </w:numPr>
              <w:tabs>
                <w:tab w:val="num" w:pos="316"/>
              </w:tabs>
              <w:ind w:left="388"/>
              <w:jc w:val="both"/>
              <w:rPr>
                <w:rFonts w:ascii="Verdana" w:eastAsia="Verdana" w:hAnsi="Verdana" w:cs="Verdana"/>
                <w:color w:val="000000" w:themeColor="text1"/>
                <w:lang w:val="en-GB"/>
              </w:rPr>
            </w:pPr>
            <w:r w:rsidRPr="00443228">
              <w:rPr>
                <w:rFonts w:ascii="Verdana" w:hAnsi="Verdana"/>
                <w:lang w:val="en-GB"/>
              </w:rPr>
              <w:t>a preliminary project of research carried out for the purposes of the doctoral dissertation</w:t>
            </w:r>
            <w:r w:rsidRPr="00443228">
              <w:rPr>
                <w:rFonts w:ascii="Verdana" w:hAnsi="Verdana"/>
                <w:color w:val="000000" w:themeColor="text1"/>
                <w:lang w:val="en-GB"/>
              </w:rPr>
              <w:t>;</w:t>
            </w:r>
          </w:p>
          <w:p w14:paraId="5FD2ADC6" w14:textId="19FFE2B1" w:rsidR="002669B5" w:rsidRPr="00443228" w:rsidRDefault="002669B5" w:rsidP="0003159E">
            <w:pPr>
              <w:numPr>
                <w:ilvl w:val="0"/>
                <w:numId w:val="25"/>
              </w:numPr>
              <w:tabs>
                <w:tab w:val="num" w:pos="316"/>
              </w:tabs>
              <w:ind w:left="388"/>
              <w:jc w:val="both"/>
              <w:rPr>
                <w:rFonts w:ascii="Verdana" w:eastAsia="Verdana" w:hAnsi="Verdana" w:cs="Verdana"/>
                <w:color w:val="000000" w:themeColor="text1"/>
                <w:lang w:val="en-GB"/>
              </w:rPr>
            </w:pPr>
            <w:r w:rsidRPr="00443228">
              <w:rPr>
                <w:rFonts w:ascii="Verdana" w:hAnsi="Verdana"/>
                <w:lang w:val="en-GB"/>
              </w:rPr>
              <w:t>certificate or certificate confirming the command of English language at B2 level or equivalent (FCE, TOEFL, IELTS 5.5-6.5, BEC Vantage and other equivalent international certificates); candidates for whom English was the language of instruction at the previous level of education or is the native language are exempt from the obligation to present a certificate</w:t>
            </w:r>
            <w:r w:rsidRPr="00443228">
              <w:rPr>
                <w:rFonts w:ascii="Verdana" w:hAnsi="Verdana"/>
                <w:color w:val="000000" w:themeColor="text1"/>
                <w:lang w:val="en-GB"/>
              </w:rPr>
              <w:t>;</w:t>
            </w:r>
          </w:p>
          <w:p w14:paraId="306162D1" w14:textId="13E078ED" w:rsidR="002669B5" w:rsidRPr="00443228" w:rsidRDefault="002669B5" w:rsidP="0003159E">
            <w:pPr>
              <w:numPr>
                <w:ilvl w:val="0"/>
                <w:numId w:val="25"/>
              </w:numPr>
              <w:tabs>
                <w:tab w:val="num" w:pos="316"/>
              </w:tabs>
              <w:ind w:left="388"/>
              <w:jc w:val="both"/>
              <w:rPr>
                <w:rFonts w:ascii="Verdana" w:eastAsia="Verdana" w:hAnsi="Verdana" w:cs="Verdana"/>
                <w:color w:val="000000" w:themeColor="text1"/>
                <w:lang w:val="en-GB"/>
              </w:rPr>
            </w:pPr>
            <w:r w:rsidRPr="00443228">
              <w:rPr>
                <w:rFonts w:ascii="Verdana" w:hAnsi="Verdana"/>
                <w:lang w:val="en-GB"/>
              </w:rPr>
              <w:t>documents confirming previous scientific and didactic activity, including a list of publications (with copies), scientific conferences (with certificates of participation), as well as documents confirming research, didactic, student and popularization activity</w:t>
            </w:r>
            <w:r w:rsidRPr="00443228">
              <w:rPr>
                <w:rFonts w:ascii="Verdana" w:hAnsi="Verdana"/>
                <w:color w:val="000000" w:themeColor="text1"/>
                <w:lang w:val="en-GB"/>
              </w:rPr>
              <w:t>;</w:t>
            </w:r>
          </w:p>
          <w:p w14:paraId="2318B642" w14:textId="0167054B" w:rsidR="002669B5" w:rsidRPr="00443228" w:rsidRDefault="002669B5" w:rsidP="0003159E">
            <w:pPr>
              <w:numPr>
                <w:ilvl w:val="0"/>
                <w:numId w:val="25"/>
              </w:numPr>
              <w:tabs>
                <w:tab w:val="num" w:pos="316"/>
              </w:tabs>
              <w:ind w:left="388"/>
              <w:jc w:val="both"/>
              <w:rPr>
                <w:rFonts w:ascii="Verdana" w:eastAsia="Verdana" w:hAnsi="Verdana" w:cs="Verdana"/>
                <w:color w:val="000000" w:themeColor="text1"/>
                <w:lang w:val="en-GB"/>
              </w:rPr>
            </w:pPr>
            <w:r w:rsidRPr="00443228">
              <w:rPr>
                <w:rFonts w:ascii="Verdana" w:hAnsi="Verdana"/>
                <w:lang w:val="en-GB"/>
              </w:rPr>
              <w:t xml:space="preserve">a statement of a candidate for the Doctoral School at </w:t>
            </w:r>
            <w:r w:rsidR="001B0A1C">
              <w:rPr>
                <w:rFonts w:ascii="Verdana" w:hAnsi="Verdana"/>
                <w:lang w:val="en-GB"/>
              </w:rPr>
              <w:t xml:space="preserve">the </w:t>
            </w:r>
            <w:r w:rsidRPr="00443228">
              <w:rPr>
                <w:rFonts w:ascii="Verdana" w:hAnsi="Verdana"/>
                <w:lang w:val="en-GB"/>
              </w:rPr>
              <w:t xml:space="preserve">University of </w:t>
            </w:r>
            <w:proofErr w:type="spellStart"/>
            <w:r w:rsidRPr="00443228">
              <w:rPr>
                <w:rFonts w:ascii="Verdana" w:hAnsi="Verdana"/>
                <w:lang w:val="en-GB"/>
              </w:rPr>
              <w:t>Wrocław</w:t>
            </w:r>
            <w:proofErr w:type="spellEnd"/>
            <w:r w:rsidRPr="00443228">
              <w:rPr>
                <w:rFonts w:ascii="Verdana" w:hAnsi="Verdana"/>
                <w:lang w:val="en-GB"/>
              </w:rPr>
              <w:t xml:space="preserve">, including the information whether or not he/she has a doctoral degree, whether or not he/she is an academic teacher or researcher, whether or not he/she is a doctoral student at another doctoral school of </w:t>
            </w:r>
            <w:r w:rsidR="001B0A1C">
              <w:rPr>
                <w:rFonts w:ascii="Verdana" w:hAnsi="Verdana"/>
                <w:lang w:val="en-GB"/>
              </w:rPr>
              <w:t xml:space="preserve">the </w:t>
            </w:r>
            <w:r w:rsidRPr="00443228">
              <w:rPr>
                <w:rFonts w:ascii="Verdana" w:hAnsi="Verdana"/>
                <w:lang w:val="en-GB"/>
              </w:rPr>
              <w:t xml:space="preserve">University of </w:t>
            </w:r>
            <w:proofErr w:type="spellStart"/>
            <w:r w:rsidRPr="00443228">
              <w:rPr>
                <w:rFonts w:ascii="Verdana" w:hAnsi="Verdana"/>
                <w:lang w:val="en-GB"/>
              </w:rPr>
              <w:t>Wrocław</w:t>
            </w:r>
            <w:proofErr w:type="spellEnd"/>
            <w:r w:rsidRPr="00443228">
              <w:rPr>
                <w:rFonts w:ascii="Verdana" w:hAnsi="Verdana"/>
                <w:lang w:val="en-GB"/>
              </w:rPr>
              <w:t xml:space="preserve"> or another doctoral school</w:t>
            </w:r>
            <w:r w:rsidRPr="00443228">
              <w:rPr>
                <w:rFonts w:ascii="Verdana" w:hAnsi="Verdana" w:cs="Arial"/>
                <w:color w:val="000000" w:themeColor="text1"/>
                <w:lang w:val="en-GB"/>
              </w:rPr>
              <w:t xml:space="preserve">. </w:t>
            </w:r>
          </w:p>
          <w:p w14:paraId="0614BCA6" w14:textId="52101F43" w:rsidR="002669B5" w:rsidRPr="00443228" w:rsidRDefault="001B0A1C" w:rsidP="0003159E">
            <w:pPr>
              <w:numPr>
                <w:ilvl w:val="0"/>
                <w:numId w:val="25"/>
              </w:numPr>
              <w:tabs>
                <w:tab w:val="num" w:pos="316"/>
              </w:tabs>
              <w:ind w:left="388"/>
              <w:jc w:val="both"/>
              <w:rPr>
                <w:rFonts w:ascii="Verdana" w:eastAsia="Verdana" w:hAnsi="Verdana" w:cs="Verdana"/>
                <w:color w:val="000000" w:themeColor="text1"/>
                <w:lang w:val="en-GB" w:eastAsia="en-US"/>
              </w:rPr>
            </w:pPr>
            <w:r>
              <w:rPr>
                <w:rFonts w:ascii="Verdana" w:hAnsi="Verdana"/>
                <w:lang w:val="en-GB"/>
              </w:rPr>
              <w:t xml:space="preserve">a </w:t>
            </w:r>
            <w:r w:rsidR="002669B5" w:rsidRPr="00443228">
              <w:rPr>
                <w:rFonts w:ascii="Verdana" w:hAnsi="Verdana"/>
                <w:lang w:val="en-GB"/>
              </w:rPr>
              <w:t>confirmation of payment of the enrolment fee</w:t>
            </w:r>
            <w:r w:rsidR="002669B5" w:rsidRPr="00443228">
              <w:rPr>
                <w:rFonts w:ascii="Verdana" w:eastAsiaTheme="minorEastAsia" w:hAnsi="Verdana" w:cstheme="minorBidi"/>
                <w:color w:val="000000" w:themeColor="text1"/>
                <w:lang w:val="en-GB" w:eastAsia="en-US"/>
              </w:rPr>
              <w:t>.</w:t>
            </w:r>
          </w:p>
          <w:p w14:paraId="6495E865" w14:textId="2AE26747" w:rsidR="002669B5" w:rsidRPr="00443228" w:rsidRDefault="002669B5" w:rsidP="002669B5">
            <w:pPr>
              <w:tabs>
                <w:tab w:val="left" w:pos="0"/>
              </w:tabs>
              <w:jc w:val="both"/>
              <w:rPr>
                <w:rFonts w:ascii="Verdana" w:hAnsi="Verdana"/>
                <w:b/>
                <w:bCs/>
                <w:color w:val="000000" w:themeColor="text1"/>
              </w:rPr>
            </w:pPr>
            <w:r w:rsidRPr="00443228">
              <w:rPr>
                <w:rFonts w:ascii="Verdana" w:hAnsi="Verdana"/>
                <w:b/>
                <w:bCs/>
                <w:lang w:val="en-GB"/>
              </w:rPr>
              <w:t>Foreigners additionally submit</w:t>
            </w:r>
            <w:r w:rsidRPr="002669B5">
              <w:rPr>
                <w:rFonts w:ascii="Verdana" w:hAnsi="Verdana"/>
                <w:b/>
                <w:bCs/>
                <w:color w:val="000000" w:themeColor="text1"/>
              </w:rPr>
              <w:t>:</w:t>
            </w:r>
          </w:p>
          <w:p w14:paraId="66015E74" w14:textId="2E3E5986" w:rsidR="002669B5" w:rsidRPr="00443228" w:rsidRDefault="002669B5" w:rsidP="0003159E">
            <w:pPr>
              <w:numPr>
                <w:ilvl w:val="0"/>
                <w:numId w:val="24"/>
              </w:numPr>
              <w:ind w:left="388"/>
              <w:contextualSpacing/>
              <w:jc w:val="both"/>
              <w:rPr>
                <w:rFonts w:ascii="Verdana" w:eastAsia="Verdana" w:hAnsi="Verdana" w:cs="Verdana"/>
                <w:color w:val="000000" w:themeColor="text1"/>
                <w:lang w:val="en-GB" w:eastAsia="en-US"/>
              </w:rPr>
            </w:pPr>
            <w:r w:rsidRPr="00443228">
              <w:rPr>
                <w:rFonts w:ascii="Verdana" w:hAnsi="Verdana"/>
                <w:lang w:val="en-GB"/>
              </w:rPr>
              <w:t>a translation into Polish of their diploma or other document entitling them to study at the Doctoral School. The translation must be certified by a Polish sworn translator entered in the list of sworn translators kept by the Ministry of Justice, a sworn translator from the EU (if there is a sworn translator institution in a given country), or a Polish consul;</w:t>
            </w:r>
          </w:p>
          <w:p w14:paraId="5D917A54" w14:textId="10A97790" w:rsidR="002669B5" w:rsidRPr="00443228" w:rsidRDefault="002669B5" w:rsidP="0003159E">
            <w:pPr>
              <w:numPr>
                <w:ilvl w:val="0"/>
                <w:numId w:val="24"/>
              </w:numPr>
              <w:ind w:left="388"/>
              <w:jc w:val="both"/>
              <w:rPr>
                <w:rFonts w:ascii="Verdana" w:eastAsia="Verdana" w:hAnsi="Verdana" w:cs="Verdana"/>
                <w:color w:val="000000" w:themeColor="text1"/>
                <w:lang w:val="en-GB"/>
              </w:rPr>
            </w:pPr>
            <w:r w:rsidRPr="00443228">
              <w:rPr>
                <w:rFonts w:ascii="Verdana" w:hAnsi="Verdana"/>
                <w:lang w:val="en-GB"/>
              </w:rPr>
              <w:t xml:space="preserve">a photocopy of a document confirming legalization of residence with the original to be presented for </w:t>
            </w:r>
            <w:r w:rsidRPr="00443228">
              <w:rPr>
                <w:rFonts w:ascii="Verdana" w:hAnsi="Verdana"/>
                <w:lang w:val="en-GB"/>
              </w:rPr>
              <w:lastRenderedPageBreak/>
              <w:t>inspection to confirm that it is a true copy of the original</w:t>
            </w:r>
            <w:r w:rsidRPr="00443228">
              <w:rPr>
                <w:rFonts w:ascii="Verdana" w:hAnsi="Verdana"/>
                <w:color w:val="000000" w:themeColor="text1"/>
                <w:lang w:val="en-GB"/>
              </w:rPr>
              <w:t>.</w:t>
            </w:r>
          </w:p>
          <w:p w14:paraId="310EE1D3" w14:textId="708025C8" w:rsidR="002669B5" w:rsidRPr="00443228" w:rsidRDefault="002669B5" w:rsidP="002669B5">
            <w:pPr>
              <w:ind w:left="388"/>
              <w:jc w:val="both"/>
              <w:rPr>
                <w:rFonts w:ascii="Verdana" w:hAnsi="Verdana" w:cs="Arial"/>
                <w:color w:val="000000" w:themeColor="text1"/>
                <w:lang w:val="en-GB"/>
              </w:rPr>
            </w:pPr>
            <w:r w:rsidRPr="00443228">
              <w:rPr>
                <w:rFonts w:ascii="Verdana" w:hAnsi="Verdana"/>
                <w:lang w:val="en-GB"/>
              </w:rPr>
              <w:t>It is possible for a candidate to be admitted to the entrance examination without a photocopy of a document confirming the legalization of his/her stay and to submit it only in the case of a positive result of the entrance examination</w:t>
            </w:r>
            <w:r w:rsidRPr="00443228">
              <w:rPr>
                <w:rFonts w:ascii="Verdana" w:hAnsi="Verdana" w:cs="Arial"/>
                <w:color w:val="000000" w:themeColor="text1"/>
                <w:lang w:val="en-GB"/>
              </w:rPr>
              <w:t>.</w:t>
            </w:r>
          </w:p>
          <w:p w14:paraId="22FA386A" w14:textId="77777777" w:rsidR="002669B5" w:rsidRPr="00443228" w:rsidRDefault="002669B5" w:rsidP="002669B5">
            <w:pPr>
              <w:ind w:left="388"/>
              <w:jc w:val="both"/>
              <w:rPr>
                <w:rFonts w:ascii="Verdana" w:eastAsia="Verdana" w:hAnsi="Verdana" w:cs="Verdana"/>
                <w:color w:val="000000" w:themeColor="text1"/>
                <w:lang w:val="en-GB"/>
              </w:rPr>
            </w:pPr>
          </w:p>
        </w:tc>
      </w:tr>
      <w:tr w:rsidR="002669B5" w:rsidRPr="00443228" w14:paraId="5F803427" w14:textId="77777777" w:rsidTr="002669B5">
        <w:trPr>
          <w:trHeight w:val="1307"/>
        </w:trPr>
        <w:tc>
          <w:tcPr>
            <w:tcW w:w="621" w:type="dxa"/>
          </w:tcPr>
          <w:p w14:paraId="3182B48A" w14:textId="77777777" w:rsidR="002669B5" w:rsidRPr="00443228" w:rsidRDefault="002669B5" w:rsidP="002669B5">
            <w:pPr>
              <w:rPr>
                <w:rFonts w:ascii="Verdana" w:eastAsia="Calibri" w:hAnsi="Verdana" w:cs="Arial"/>
                <w:b/>
                <w:color w:val="000000" w:themeColor="text1"/>
                <w:lang w:eastAsia="en-US"/>
              </w:rPr>
            </w:pPr>
            <w:r w:rsidRPr="00443228">
              <w:rPr>
                <w:rFonts w:ascii="Verdana" w:hAnsi="Verdana" w:cs="Arial"/>
                <w:b/>
                <w:color w:val="000000" w:themeColor="text1"/>
                <w:sz w:val="22"/>
                <w:szCs w:val="22"/>
                <w:lang w:eastAsia="en-US"/>
              </w:rPr>
              <w:lastRenderedPageBreak/>
              <w:t>7.</w:t>
            </w:r>
          </w:p>
        </w:tc>
        <w:tc>
          <w:tcPr>
            <w:tcW w:w="3324" w:type="dxa"/>
          </w:tcPr>
          <w:p w14:paraId="7E54EEF7" w14:textId="5D71761B" w:rsidR="002669B5" w:rsidRPr="00443228" w:rsidRDefault="002669B5" w:rsidP="002669B5">
            <w:pPr>
              <w:rPr>
                <w:rFonts w:ascii="Verdana" w:eastAsia="Calibri" w:hAnsi="Verdana" w:cs="Arial"/>
                <w:b/>
                <w:color w:val="000000" w:themeColor="text1"/>
                <w:lang w:eastAsia="en-US"/>
              </w:rPr>
            </w:pPr>
            <w:proofErr w:type="spellStart"/>
            <w:r w:rsidRPr="00443228">
              <w:rPr>
                <w:rFonts w:ascii="Verdana" w:hAnsi="Verdana"/>
                <w:b/>
              </w:rPr>
              <w:t>Additional</w:t>
            </w:r>
            <w:proofErr w:type="spellEnd"/>
            <w:r w:rsidRPr="00443228">
              <w:rPr>
                <w:rFonts w:ascii="Verdana" w:hAnsi="Verdana"/>
                <w:b/>
              </w:rPr>
              <w:t xml:space="preserve"> </w:t>
            </w:r>
            <w:proofErr w:type="spellStart"/>
            <w:r w:rsidRPr="00443228">
              <w:rPr>
                <w:rFonts w:ascii="Verdana" w:hAnsi="Verdana"/>
                <w:b/>
              </w:rPr>
              <w:t>information</w:t>
            </w:r>
            <w:proofErr w:type="spellEnd"/>
          </w:p>
        </w:tc>
        <w:tc>
          <w:tcPr>
            <w:tcW w:w="5683" w:type="dxa"/>
          </w:tcPr>
          <w:p w14:paraId="1B607BF5" w14:textId="3A728BFE" w:rsidR="002669B5" w:rsidRPr="00443228" w:rsidRDefault="002669B5" w:rsidP="002669B5">
            <w:pPr>
              <w:spacing w:before="100" w:beforeAutospacing="1" w:after="100" w:afterAutospacing="1"/>
              <w:jc w:val="both"/>
              <w:rPr>
                <w:rFonts w:ascii="Verdana" w:hAnsi="Verdana" w:cs="Arial"/>
                <w:lang w:val="en-GB"/>
              </w:rPr>
            </w:pPr>
            <w:r w:rsidRPr="00443228">
              <w:rPr>
                <w:rFonts w:ascii="Verdana" w:hAnsi="Verdana"/>
                <w:lang w:val="en-GB"/>
              </w:rPr>
              <w:t>Education at the College is conducted in English. The documents indicated in point 6. should be submitted in Polish or English. The exception is the document in para. 6.3, which must be primarily translated into Polish.</w:t>
            </w:r>
          </w:p>
        </w:tc>
      </w:tr>
    </w:tbl>
    <w:p w14:paraId="545DA751" w14:textId="7050B913" w:rsidR="002669B5" w:rsidRPr="00443228" w:rsidRDefault="002669B5" w:rsidP="002669B5">
      <w:pPr>
        <w:rPr>
          <w:rFonts w:ascii="Verdana" w:hAnsi="Verdana"/>
          <w:sz w:val="20"/>
          <w:szCs w:val="20"/>
          <w:lang w:val="en-GB"/>
        </w:rPr>
      </w:pPr>
    </w:p>
    <w:p w14:paraId="2FE7F28C" w14:textId="2FA58A79" w:rsidR="002669B5" w:rsidRPr="00443228" w:rsidRDefault="002669B5" w:rsidP="002669B5">
      <w:pPr>
        <w:rPr>
          <w:rFonts w:ascii="Verdana" w:hAnsi="Verdana"/>
          <w:sz w:val="20"/>
          <w:szCs w:val="20"/>
          <w:lang w:val="en-GB"/>
        </w:rPr>
      </w:pPr>
      <w:r w:rsidRPr="00443228">
        <w:rPr>
          <w:rFonts w:ascii="Verdana" w:hAnsi="Verdana"/>
          <w:sz w:val="20"/>
          <w:szCs w:val="20"/>
          <w:lang w:val="en-GB"/>
        </w:rPr>
        <w:br w:type="page"/>
      </w:r>
    </w:p>
    <w:p w14:paraId="38885EDC" w14:textId="285413CA" w:rsidR="002669B5" w:rsidRPr="007D1173" w:rsidRDefault="002669B5" w:rsidP="002669B5">
      <w:pPr>
        <w:jc w:val="right"/>
        <w:rPr>
          <w:rFonts w:ascii="Verdana" w:hAnsi="Verdana"/>
          <w:b/>
          <w:bCs/>
          <w:sz w:val="16"/>
          <w:szCs w:val="16"/>
        </w:rPr>
      </w:pPr>
      <w:r w:rsidRPr="007D1173">
        <w:rPr>
          <w:rFonts w:ascii="Verdana" w:hAnsi="Verdana"/>
          <w:b/>
          <w:bCs/>
          <w:sz w:val="16"/>
          <w:szCs w:val="16"/>
        </w:rPr>
        <w:lastRenderedPageBreak/>
        <w:t>Appendix no. 6</w:t>
      </w:r>
    </w:p>
    <w:p w14:paraId="62ABF1B1" w14:textId="77777777" w:rsidR="002669B5" w:rsidRPr="002669B5" w:rsidRDefault="002669B5" w:rsidP="002669B5">
      <w:pPr>
        <w:rPr>
          <w:rFonts w:ascii="Verdana" w:hAnsi="Verdana"/>
          <w:sz w:val="20"/>
          <w:szCs w:val="20"/>
        </w:rPr>
      </w:pPr>
    </w:p>
    <w:tbl>
      <w:tblPr>
        <w:tblStyle w:val="Tabela-Siatka"/>
        <w:tblW w:w="0" w:type="auto"/>
        <w:tblLook w:val="04A0" w:firstRow="1" w:lastRow="0" w:firstColumn="1" w:lastColumn="0" w:noHBand="0" w:noVBand="1"/>
      </w:tblPr>
      <w:tblGrid>
        <w:gridCol w:w="621"/>
        <w:gridCol w:w="3324"/>
        <w:gridCol w:w="5683"/>
      </w:tblGrid>
      <w:tr w:rsidR="002669B5" w:rsidRPr="00443228" w14:paraId="6BAD09FB" w14:textId="77777777" w:rsidTr="00B65B48">
        <w:tc>
          <w:tcPr>
            <w:tcW w:w="3945" w:type="dxa"/>
            <w:gridSpan w:val="2"/>
            <w:shd w:val="clear" w:color="auto" w:fill="F2F2F2" w:themeFill="background1" w:themeFillShade="F2"/>
          </w:tcPr>
          <w:p w14:paraId="7963EFFC" w14:textId="30470D20" w:rsidR="002669B5" w:rsidRPr="002669B5" w:rsidRDefault="002669B5" w:rsidP="002669B5">
            <w:pPr>
              <w:rPr>
                <w:rFonts w:ascii="Verdana" w:hAnsi="Verdana" w:cs="Arial"/>
                <w:b/>
                <w:color w:val="000000" w:themeColor="text1"/>
              </w:rPr>
            </w:pPr>
            <w:proofErr w:type="spellStart"/>
            <w:r w:rsidRPr="00443228">
              <w:rPr>
                <w:rFonts w:ascii="Verdana" w:hAnsi="Verdana"/>
                <w:b/>
              </w:rPr>
              <w:t>Name</w:t>
            </w:r>
            <w:proofErr w:type="spellEnd"/>
            <w:r w:rsidRPr="00443228">
              <w:rPr>
                <w:rFonts w:ascii="Verdana" w:hAnsi="Verdana"/>
                <w:b/>
              </w:rPr>
              <w:t xml:space="preserve"> of </w:t>
            </w:r>
            <w:proofErr w:type="spellStart"/>
            <w:r w:rsidRPr="00443228">
              <w:rPr>
                <w:rFonts w:ascii="Verdana" w:hAnsi="Verdana"/>
                <w:b/>
              </w:rPr>
              <w:t>Faculty</w:t>
            </w:r>
            <w:proofErr w:type="spellEnd"/>
          </w:p>
        </w:tc>
        <w:tc>
          <w:tcPr>
            <w:tcW w:w="5683" w:type="dxa"/>
            <w:shd w:val="clear" w:color="auto" w:fill="F2F2F2" w:themeFill="background1" w:themeFillShade="F2"/>
          </w:tcPr>
          <w:p w14:paraId="09FA8AD7" w14:textId="1CE69E3C" w:rsidR="002669B5" w:rsidRPr="00443228" w:rsidRDefault="002669B5" w:rsidP="002669B5">
            <w:pPr>
              <w:rPr>
                <w:rFonts w:ascii="Verdana" w:hAnsi="Verdana" w:cs="Arial"/>
                <w:b/>
                <w:color w:val="000000" w:themeColor="text1"/>
                <w:lang w:val="en-GB"/>
              </w:rPr>
            </w:pPr>
            <w:r w:rsidRPr="00443228">
              <w:rPr>
                <w:rFonts w:ascii="Verdana" w:hAnsi="Verdana"/>
                <w:b/>
                <w:lang w:val="en-GB"/>
              </w:rPr>
              <w:t>Faculty of Historical and Pedagogical Sciences</w:t>
            </w:r>
          </w:p>
        </w:tc>
      </w:tr>
      <w:tr w:rsidR="002669B5" w:rsidRPr="00443228" w14:paraId="32B09D85" w14:textId="77777777" w:rsidTr="00B65B48">
        <w:tc>
          <w:tcPr>
            <w:tcW w:w="3945" w:type="dxa"/>
            <w:gridSpan w:val="2"/>
            <w:shd w:val="clear" w:color="auto" w:fill="F2F2F2" w:themeFill="background1" w:themeFillShade="F2"/>
          </w:tcPr>
          <w:p w14:paraId="6864E502" w14:textId="022A10C2" w:rsidR="002669B5" w:rsidRPr="002669B5" w:rsidRDefault="002669B5" w:rsidP="002669B5">
            <w:pPr>
              <w:rPr>
                <w:rFonts w:ascii="Verdana" w:hAnsi="Verdana" w:cs="Arial"/>
                <w:b/>
                <w:color w:val="000000" w:themeColor="text1"/>
                <w:lang w:val="en-GB"/>
              </w:rPr>
            </w:pPr>
            <w:r w:rsidRPr="00443228">
              <w:rPr>
                <w:rFonts w:ascii="Verdana" w:hAnsi="Verdana"/>
                <w:b/>
                <w:lang w:val="en-GB"/>
              </w:rPr>
              <w:t>Name of the Doctoral College</w:t>
            </w:r>
          </w:p>
        </w:tc>
        <w:tc>
          <w:tcPr>
            <w:tcW w:w="5683" w:type="dxa"/>
            <w:shd w:val="clear" w:color="auto" w:fill="F2F2F2" w:themeFill="background1" w:themeFillShade="F2"/>
          </w:tcPr>
          <w:p w14:paraId="01B25D44" w14:textId="5D10C7B6" w:rsidR="002669B5" w:rsidRPr="002669B5" w:rsidRDefault="002669B5" w:rsidP="002669B5">
            <w:pPr>
              <w:rPr>
                <w:rFonts w:ascii="Verdana" w:hAnsi="Verdana"/>
                <w:b/>
                <w:bCs/>
                <w:color w:val="000000" w:themeColor="text1"/>
                <w:lang w:val="en-GB"/>
              </w:rPr>
            </w:pPr>
            <w:r w:rsidRPr="00443228">
              <w:rPr>
                <w:rFonts w:ascii="Verdana" w:hAnsi="Verdana"/>
                <w:b/>
                <w:lang w:val="en-GB"/>
              </w:rPr>
              <w:t xml:space="preserve">The Doctoral College of </w:t>
            </w:r>
            <w:proofErr w:type="spellStart"/>
            <w:r w:rsidRPr="00443228">
              <w:rPr>
                <w:rFonts w:ascii="Verdana" w:hAnsi="Verdana"/>
                <w:b/>
                <w:lang w:val="en-GB"/>
              </w:rPr>
              <w:t>Archeology</w:t>
            </w:r>
            <w:proofErr w:type="spellEnd"/>
            <w:r w:rsidRPr="00443228">
              <w:rPr>
                <w:rFonts w:ascii="Verdana" w:hAnsi="Verdana"/>
                <w:b/>
                <w:lang w:val="en-GB"/>
              </w:rPr>
              <w:t>, Art and Culture</w:t>
            </w:r>
          </w:p>
        </w:tc>
      </w:tr>
      <w:tr w:rsidR="002669B5" w:rsidRPr="00443228" w14:paraId="11FB8B6C" w14:textId="77777777" w:rsidTr="00B65B48">
        <w:tc>
          <w:tcPr>
            <w:tcW w:w="3945" w:type="dxa"/>
            <w:gridSpan w:val="2"/>
            <w:shd w:val="clear" w:color="auto" w:fill="F2F2F2" w:themeFill="background1" w:themeFillShade="F2"/>
          </w:tcPr>
          <w:p w14:paraId="3C97CA6A" w14:textId="5CD79AC4" w:rsidR="002669B5" w:rsidRPr="002669B5" w:rsidRDefault="002669B5" w:rsidP="002669B5">
            <w:pPr>
              <w:rPr>
                <w:rFonts w:ascii="Verdana" w:hAnsi="Verdana" w:cs="Arial"/>
                <w:b/>
                <w:color w:val="000000" w:themeColor="text1"/>
              </w:rPr>
            </w:pPr>
            <w:proofErr w:type="spellStart"/>
            <w:r w:rsidRPr="00443228">
              <w:rPr>
                <w:rFonts w:ascii="Verdana" w:hAnsi="Verdana"/>
                <w:b/>
              </w:rPr>
              <w:t>Scientific</w:t>
            </w:r>
            <w:proofErr w:type="spellEnd"/>
            <w:r w:rsidRPr="00443228">
              <w:rPr>
                <w:rFonts w:ascii="Verdana" w:hAnsi="Verdana"/>
                <w:b/>
              </w:rPr>
              <w:t xml:space="preserve"> </w:t>
            </w:r>
            <w:proofErr w:type="spellStart"/>
            <w:r w:rsidRPr="00443228">
              <w:rPr>
                <w:rFonts w:ascii="Verdana" w:hAnsi="Verdana"/>
                <w:b/>
              </w:rPr>
              <w:t>discipline</w:t>
            </w:r>
            <w:proofErr w:type="spellEnd"/>
          </w:p>
        </w:tc>
        <w:tc>
          <w:tcPr>
            <w:tcW w:w="5683" w:type="dxa"/>
            <w:shd w:val="clear" w:color="auto" w:fill="F2F2F2" w:themeFill="background1" w:themeFillShade="F2"/>
          </w:tcPr>
          <w:p w14:paraId="3A4A4354" w14:textId="77777777" w:rsidR="002669B5" w:rsidRPr="00443228" w:rsidRDefault="002669B5" w:rsidP="002669B5">
            <w:pPr>
              <w:rPr>
                <w:rFonts w:ascii="Verdana" w:hAnsi="Verdana"/>
                <w:b/>
                <w:lang w:val="en-GB"/>
              </w:rPr>
            </w:pPr>
            <w:proofErr w:type="spellStart"/>
            <w:r w:rsidRPr="00443228">
              <w:rPr>
                <w:rFonts w:ascii="Verdana" w:hAnsi="Verdana"/>
                <w:b/>
                <w:lang w:val="en-GB"/>
              </w:rPr>
              <w:t>Archeology</w:t>
            </w:r>
            <w:proofErr w:type="spellEnd"/>
          </w:p>
          <w:p w14:paraId="4E05AE1A" w14:textId="77777777" w:rsidR="002669B5" w:rsidRPr="00443228" w:rsidRDefault="002669B5" w:rsidP="002669B5">
            <w:pPr>
              <w:rPr>
                <w:rFonts w:ascii="Verdana" w:hAnsi="Verdana"/>
                <w:b/>
                <w:lang w:val="en-GB"/>
              </w:rPr>
            </w:pPr>
            <w:r w:rsidRPr="00443228">
              <w:rPr>
                <w:rFonts w:ascii="Verdana" w:hAnsi="Verdana"/>
                <w:b/>
                <w:lang w:val="en-GB"/>
              </w:rPr>
              <w:t>Art Sciences</w:t>
            </w:r>
          </w:p>
          <w:p w14:paraId="263D1FD9" w14:textId="4AF50B50" w:rsidR="002669B5" w:rsidRPr="00443228" w:rsidRDefault="002669B5" w:rsidP="002669B5">
            <w:pPr>
              <w:rPr>
                <w:rFonts w:ascii="Verdana" w:hAnsi="Verdana"/>
                <w:b/>
                <w:color w:val="000000" w:themeColor="text1"/>
                <w:lang w:val="en-GB"/>
              </w:rPr>
            </w:pPr>
            <w:r w:rsidRPr="00443228">
              <w:rPr>
                <w:rFonts w:ascii="Verdana" w:hAnsi="Verdana"/>
                <w:b/>
                <w:lang w:val="en-GB"/>
              </w:rPr>
              <w:t>Culture and Religion Sciences</w:t>
            </w:r>
          </w:p>
        </w:tc>
      </w:tr>
      <w:tr w:rsidR="002669B5" w:rsidRPr="002669B5" w14:paraId="46659F65" w14:textId="77777777" w:rsidTr="00B65B48">
        <w:tc>
          <w:tcPr>
            <w:tcW w:w="9628" w:type="dxa"/>
            <w:gridSpan w:val="3"/>
            <w:shd w:val="clear" w:color="auto" w:fill="D9D9D9" w:themeFill="background1" w:themeFillShade="D9"/>
          </w:tcPr>
          <w:p w14:paraId="7A205B90" w14:textId="77777777" w:rsidR="002669B5" w:rsidRPr="002669B5" w:rsidRDefault="002669B5" w:rsidP="00B65B48">
            <w:pPr>
              <w:jc w:val="center"/>
              <w:rPr>
                <w:rFonts w:ascii="Verdana" w:hAnsi="Verdana"/>
              </w:rPr>
            </w:pPr>
            <w:proofErr w:type="spellStart"/>
            <w:r w:rsidRPr="002669B5">
              <w:rPr>
                <w:rFonts w:ascii="Verdana" w:hAnsi="Verdana"/>
                <w:b/>
              </w:rPr>
              <w:t>Recruitment</w:t>
            </w:r>
            <w:proofErr w:type="spellEnd"/>
            <w:r w:rsidRPr="002669B5">
              <w:rPr>
                <w:rFonts w:ascii="Verdana" w:hAnsi="Verdana"/>
                <w:b/>
              </w:rPr>
              <w:t xml:space="preserve"> </w:t>
            </w:r>
            <w:proofErr w:type="spellStart"/>
            <w:r w:rsidRPr="002669B5">
              <w:rPr>
                <w:rFonts w:ascii="Verdana" w:hAnsi="Verdana"/>
                <w:b/>
              </w:rPr>
              <w:t>procedure</w:t>
            </w:r>
            <w:proofErr w:type="spellEnd"/>
          </w:p>
        </w:tc>
      </w:tr>
      <w:tr w:rsidR="002669B5" w:rsidRPr="002669B5" w14:paraId="240AA42C" w14:textId="77777777" w:rsidTr="00B65B48">
        <w:tc>
          <w:tcPr>
            <w:tcW w:w="621" w:type="dxa"/>
          </w:tcPr>
          <w:p w14:paraId="43A0B7BD" w14:textId="77777777" w:rsidR="002669B5" w:rsidRPr="002669B5" w:rsidRDefault="002669B5" w:rsidP="002669B5">
            <w:pPr>
              <w:rPr>
                <w:rFonts w:ascii="Verdana" w:hAnsi="Verdana" w:cs="Arial"/>
                <w:b/>
                <w:color w:val="000000" w:themeColor="text1"/>
              </w:rPr>
            </w:pPr>
            <w:r w:rsidRPr="002669B5">
              <w:rPr>
                <w:rFonts w:ascii="Verdana" w:eastAsia="Calibri" w:hAnsi="Verdana" w:cs="Arial"/>
                <w:b/>
                <w:color w:val="000000" w:themeColor="text1"/>
                <w:lang w:eastAsia="en-US"/>
              </w:rPr>
              <w:t xml:space="preserve">1. </w:t>
            </w:r>
          </w:p>
        </w:tc>
        <w:tc>
          <w:tcPr>
            <w:tcW w:w="3324" w:type="dxa"/>
          </w:tcPr>
          <w:p w14:paraId="07B5A388" w14:textId="57022ACC" w:rsidR="002669B5" w:rsidRPr="002669B5" w:rsidRDefault="002669B5" w:rsidP="002669B5">
            <w:pPr>
              <w:rPr>
                <w:rFonts w:ascii="Verdana" w:hAnsi="Verdana" w:cs="Arial"/>
                <w:color w:val="000000" w:themeColor="text1"/>
                <w:lang w:val="en-GB"/>
              </w:rPr>
            </w:pPr>
            <w:r w:rsidRPr="00443228">
              <w:rPr>
                <w:rFonts w:ascii="Verdana" w:hAnsi="Verdana"/>
                <w:b/>
                <w:color w:val="000000"/>
                <w:lang w:val="en-GB"/>
              </w:rPr>
              <w:t>Form of the recruitment procedure.</w:t>
            </w:r>
          </w:p>
        </w:tc>
        <w:tc>
          <w:tcPr>
            <w:tcW w:w="5683" w:type="dxa"/>
          </w:tcPr>
          <w:p w14:paraId="5E4F5206" w14:textId="0D4CC0F5" w:rsidR="002669B5" w:rsidRPr="002669B5" w:rsidRDefault="002669B5" w:rsidP="002669B5">
            <w:pPr>
              <w:rPr>
                <w:rFonts w:ascii="Verdana" w:hAnsi="Verdana"/>
                <w:color w:val="E36C0A"/>
                <w:lang w:val="en-GB"/>
              </w:rPr>
            </w:pPr>
            <w:proofErr w:type="spellStart"/>
            <w:r w:rsidRPr="00443228">
              <w:rPr>
                <w:rFonts w:ascii="Verdana" w:hAnsi="Verdana"/>
              </w:rPr>
              <w:t>Qualifying</w:t>
            </w:r>
            <w:proofErr w:type="spellEnd"/>
            <w:r w:rsidRPr="00443228">
              <w:rPr>
                <w:rFonts w:ascii="Verdana" w:hAnsi="Verdana"/>
              </w:rPr>
              <w:t xml:space="preserve"> </w:t>
            </w:r>
            <w:proofErr w:type="spellStart"/>
            <w:r w:rsidRPr="00443228">
              <w:rPr>
                <w:rFonts w:ascii="Verdana" w:hAnsi="Verdana"/>
              </w:rPr>
              <w:t>examination</w:t>
            </w:r>
            <w:proofErr w:type="spellEnd"/>
            <w:r w:rsidRPr="00443228">
              <w:rPr>
                <w:rFonts w:ascii="Verdana" w:hAnsi="Verdana"/>
              </w:rPr>
              <w:t>/interview</w:t>
            </w:r>
          </w:p>
        </w:tc>
      </w:tr>
      <w:tr w:rsidR="002669B5" w:rsidRPr="00443228" w14:paraId="3CE188A4" w14:textId="77777777" w:rsidTr="00B65B48">
        <w:tc>
          <w:tcPr>
            <w:tcW w:w="621" w:type="dxa"/>
          </w:tcPr>
          <w:p w14:paraId="4748E65A" w14:textId="77777777" w:rsidR="002669B5" w:rsidRPr="002669B5" w:rsidRDefault="002669B5" w:rsidP="002669B5">
            <w:pPr>
              <w:rPr>
                <w:rFonts w:ascii="Verdana" w:hAnsi="Verdana"/>
                <w:b/>
                <w:color w:val="E36C0A"/>
                <w:lang w:val="en-GB"/>
              </w:rPr>
            </w:pPr>
          </w:p>
        </w:tc>
        <w:tc>
          <w:tcPr>
            <w:tcW w:w="3324" w:type="dxa"/>
          </w:tcPr>
          <w:p w14:paraId="52B9F7A4" w14:textId="2DCA1B37" w:rsidR="002669B5" w:rsidRPr="00443228" w:rsidRDefault="002669B5" w:rsidP="002669B5">
            <w:pPr>
              <w:rPr>
                <w:rFonts w:ascii="Verdana" w:eastAsia="Calibri" w:hAnsi="Verdana" w:cs="Arial"/>
                <w:color w:val="000000" w:themeColor="text1"/>
                <w:lang w:val="en-GB"/>
              </w:rPr>
            </w:pPr>
            <w:r w:rsidRPr="00443228">
              <w:rPr>
                <w:rFonts w:ascii="Verdana" w:hAnsi="Verdana"/>
                <w:b/>
                <w:color w:val="000000"/>
                <w:lang w:val="en-GB"/>
              </w:rPr>
              <w:t>Content of the qualifying examination/interview.</w:t>
            </w:r>
          </w:p>
        </w:tc>
        <w:tc>
          <w:tcPr>
            <w:tcW w:w="5683" w:type="dxa"/>
          </w:tcPr>
          <w:p w14:paraId="73F1DA38" w14:textId="2400B470" w:rsidR="002669B5" w:rsidRPr="00443228" w:rsidRDefault="002669B5" w:rsidP="0003159E">
            <w:pPr>
              <w:numPr>
                <w:ilvl w:val="0"/>
                <w:numId w:val="28"/>
              </w:numPr>
              <w:pBdr>
                <w:top w:val="nil"/>
                <w:left w:val="nil"/>
                <w:bottom w:val="nil"/>
                <w:right w:val="nil"/>
                <w:between w:val="nil"/>
              </w:pBdr>
              <w:spacing w:line="259" w:lineRule="auto"/>
              <w:ind w:left="338" w:hanging="284"/>
              <w:jc w:val="both"/>
              <w:rPr>
                <w:rFonts w:ascii="Verdana" w:hAnsi="Verdana"/>
                <w:color w:val="000000"/>
                <w:lang w:val="en-GB"/>
              </w:rPr>
            </w:pPr>
            <w:r w:rsidRPr="00443228">
              <w:rPr>
                <w:rFonts w:ascii="Verdana" w:hAnsi="Verdana"/>
                <w:color w:val="000000"/>
                <w:lang w:val="en-GB"/>
              </w:rPr>
              <w:t>presentation of the conception and main theses of the proposed doctoral thesis,</w:t>
            </w:r>
          </w:p>
          <w:p w14:paraId="686C763B" w14:textId="77777777" w:rsidR="002669B5" w:rsidRPr="00443228" w:rsidRDefault="002669B5" w:rsidP="0003159E">
            <w:pPr>
              <w:numPr>
                <w:ilvl w:val="0"/>
                <w:numId w:val="27"/>
              </w:numPr>
              <w:pBdr>
                <w:top w:val="nil"/>
                <w:left w:val="nil"/>
                <w:bottom w:val="nil"/>
                <w:right w:val="nil"/>
                <w:between w:val="nil"/>
              </w:pBdr>
              <w:spacing w:line="259" w:lineRule="auto"/>
              <w:ind w:left="338" w:hanging="284"/>
              <w:jc w:val="both"/>
              <w:rPr>
                <w:rFonts w:ascii="Verdana" w:hAnsi="Verdana"/>
                <w:color w:val="000000"/>
                <w:lang w:val="en-GB"/>
              </w:rPr>
            </w:pPr>
            <w:r w:rsidRPr="00443228">
              <w:rPr>
                <w:rFonts w:ascii="Verdana" w:hAnsi="Verdana"/>
                <w:color w:val="000000"/>
                <w:lang w:val="en-GB"/>
              </w:rPr>
              <w:t>knowledge of the basic methodological problems of the chosen discipline</w:t>
            </w:r>
          </w:p>
          <w:p w14:paraId="40489DFB" w14:textId="1085647B" w:rsidR="002669B5" w:rsidRPr="00443228" w:rsidRDefault="002669B5" w:rsidP="0003159E">
            <w:pPr>
              <w:numPr>
                <w:ilvl w:val="0"/>
                <w:numId w:val="27"/>
              </w:numPr>
              <w:pBdr>
                <w:top w:val="nil"/>
                <w:left w:val="nil"/>
                <w:bottom w:val="nil"/>
                <w:right w:val="nil"/>
                <w:between w:val="nil"/>
              </w:pBdr>
              <w:spacing w:line="259" w:lineRule="auto"/>
              <w:ind w:left="338" w:hanging="284"/>
              <w:jc w:val="both"/>
              <w:rPr>
                <w:rFonts w:ascii="Verdana" w:hAnsi="Verdana"/>
                <w:color w:val="000000"/>
                <w:lang w:val="en-GB"/>
              </w:rPr>
            </w:pPr>
            <w:r w:rsidRPr="00443228">
              <w:rPr>
                <w:rFonts w:ascii="Verdana" w:hAnsi="Verdana"/>
                <w:color w:val="000000"/>
                <w:lang w:val="en-GB"/>
              </w:rPr>
              <w:t>knowledge of literature and source materials (mainly in relation to the proposed thesis)</w:t>
            </w:r>
          </w:p>
        </w:tc>
      </w:tr>
      <w:tr w:rsidR="002669B5" w:rsidRPr="002669B5" w14:paraId="278E63A5" w14:textId="77777777" w:rsidTr="00B65B48">
        <w:tc>
          <w:tcPr>
            <w:tcW w:w="621" w:type="dxa"/>
          </w:tcPr>
          <w:p w14:paraId="3343C8FB" w14:textId="77777777" w:rsidR="002669B5" w:rsidRPr="002669B5" w:rsidRDefault="002669B5" w:rsidP="002669B5">
            <w:pPr>
              <w:rPr>
                <w:rFonts w:ascii="Verdana" w:hAnsi="Verdana" w:cs="Arial"/>
                <w:b/>
                <w:color w:val="000000" w:themeColor="text1"/>
              </w:rPr>
            </w:pPr>
            <w:r w:rsidRPr="002669B5">
              <w:rPr>
                <w:rFonts w:ascii="Verdana" w:eastAsia="Calibri" w:hAnsi="Verdana" w:cs="Arial"/>
                <w:b/>
                <w:color w:val="000000" w:themeColor="text1"/>
                <w:lang w:eastAsia="en-US"/>
              </w:rPr>
              <w:t xml:space="preserve">2. </w:t>
            </w:r>
          </w:p>
        </w:tc>
        <w:tc>
          <w:tcPr>
            <w:tcW w:w="3324" w:type="dxa"/>
          </w:tcPr>
          <w:p w14:paraId="4A821103" w14:textId="5D2E7FD1" w:rsidR="002669B5" w:rsidRPr="002669B5" w:rsidRDefault="002669B5" w:rsidP="002669B5">
            <w:pPr>
              <w:rPr>
                <w:rFonts w:ascii="Verdana" w:eastAsia="Calibri" w:hAnsi="Verdana" w:cs="Arial"/>
                <w:b/>
                <w:color w:val="000000" w:themeColor="text1"/>
                <w:lang w:val="en-GB"/>
              </w:rPr>
            </w:pPr>
            <w:proofErr w:type="spellStart"/>
            <w:r w:rsidRPr="00443228">
              <w:rPr>
                <w:rFonts w:ascii="Verdana" w:hAnsi="Verdana"/>
                <w:b/>
              </w:rPr>
              <w:t>Recommended</w:t>
            </w:r>
            <w:proofErr w:type="spellEnd"/>
            <w:r w:rsidRPr="00443228">
              <w:rPr>
                <w:rFonts w:ascii="Verdana" w:hAnsi="Verdana"/>
                <w:b/>
              </w:rPr>
              <w:t xml:space="preserve"> </w:t>
            </w:r>
            <w:proofErr w:type="spellStart"/>
            <w:r w:rsidRPr="00443228">
              <w:rPr>
                <w:rFonts w:ascii="Verdana" w:hAnsi="Verdana"/>
                <w:b/>
              </w:rPr>
              <w:t>literature</w:t>
            </w:r>
            <w:proofErr w:type="spellEnd"/>
          </w:p>
        </w:tc>
        <w:tc>
          <w:tcPr>
            <w:tcW w:w="5683" w:type="dxa"/>
          </w:tcPr>
          <w:p w14:paraId="018D5F51" w14:textId="77777777" w:rsidR="002669B5" w:rsidRPr="002669B5" w:rsidRDefault="002669B5" w:rsidP="00443228">
            <w:pPr>
              <w:rPr>
                <w:rFonts w:ascii="Verdana" w:eastAsia="Calibri" w:hAnsi="Verdana"/>
                <w:color w:val="000000" w:themeColor="text1"/>
                <w:lang w:val="en-GB"/>
              </w:rPr>
            </w:pPr>
          </w:p>
        </w:tc>
      </w:tr>
      <w:tr w:rsidR="002669B5" w:rsidRPr="002669B5" w14:paraId="2C1D7575" w14:textId="77777777" w:rsidTr="00B65B48">
        <w:tc>
          <w:tcPr>
            <w:tcW w:w="621" w:type="dxa"/>
          </w:tcPr>
          <w:p w14:paraId="1C9173C8" w14:textId="77777777" w:rsidR="002669B5" w:rsidRPr="002669B5" w:rsidRDefault="002669B5" w:rsidP="002669B5">
            <w:pPr>
              <w:rPr>
                <w:rFonts w:ascii="Verdana" w:hAnsi="Verdana" w:cs="Arial"/>
                <w:b/>
                <w:color w:val="000000" w:themeColor="text1"/>
              </w:rPr>
            </w:pPr>
            <w:r w:rsidRPr="002669B5">
              <w:rPr>
                <w:rFonts w:ascii="Verdana" w:eastAsia="Calibri" w:hAnsi="Verdana" w:cs="Arial"/>
                <w:b/>
                <w:color w:val="000000" w:themeColor="text1"/>
                <w:lang w:eastAsia="en-US"/>
              </w:rPr>
              <w:t>3.</w:t>
            </w:r>
          </w:p>
        </w:tc>
        <w:tc>
          <w:tcPr>
            <w:tcW w:w="3324" w:type="dxa"/>
          </w:tcPr>
          <w:p w14:paraId="13137F89" w14:textId="46F94595" w:rsidR="002669B5" w:rsidRPr="002669B5" w:rsidRDefault="002669B5" w:rsidP="002669B5">
            <w:pPr>
              <w:rPr>
                <w:rFonts w:ascii="Verdana" w:eastAsia="Calibri" w:hAnsi="Verdana" w:cs="Arial"/>
                <w:b/>
                <w:color w:val="000000" w:themeColor="text1"/>
              </w:rPr>
            </w:pPr>
            <w:proofErr w:type="spellStart"/>
            <w:r w:rsidRPr="00443228">
              <w:rPr>
                <w:rFonts w:ascii="Verdana" w:hAnsi="Verdana"/>
                <w:b/>
              </w:rPr>
              <w:t>Assessment</w:t>
            </w:r>
            <w:proofErr w:type="spellEnd"/>
            <w:r w:rsidRPr="00443228">
              <w:rPr>
                <w:rFonts w:ascii="Verdana" w:hAnsi="Verdana"/>
                <w:b/>
              </w:rPr>
              <w:t xml:space="preserve"> </w:t>
            </w:r>
            <w:proofErr w:type="spellStart"/>
            <w:r w:rsidRPr="00443228">
              <w:rPr>
                <w:rFonts w:ascii="Verdana" w:hAnsi="Verdana"/>
                <w:b/>
              </w:rPr>
              <w:t>criteria</w:t>
            </w:r>
            <w:proofErr w:type="spellEnd"/>
          </w:p>
        </w:tc>
        <w:tc>
          <w:tcPr>
            <w:tcW w:w="5683" w:type="dxa"/>
          </w:tcPr>
          <w:p w14:paraId="4B76EAE0" w14:textId="77777777" w:rsidR="002669B5" w:rsidRPr="002669B5" w:rsidRDefault="002669B5" w:rsidP="00443228">
            <w:pPr>
              <w:rPr>
                <w:rFonts w:ascii="Verdana" w:hAnsi="Verdana"/>
              </w:rPr>
            </w:pPr>
          </w:p>
        </w:tc>
      </w:tr>
      <w:tr w:rsidR="002669B5" w:rsidRPr="00443228" w14:paraId="3EC82FB1" w14:textId="77777777" w:rsidTr="00B65B48">
        <w:tc>
          <w:tcPr>
            <w:tcW w:w="621" w:type="dxa"/>
          </w:tcPr>
          <w:p w14:paraId="012FDA6E" w14:textId="77777777" w:rsidR="002669B5" w:rsidRPr="002669B5" w:rsidRDefault="002669B5" w:rsidP="002669B5">
            <w:pPr>
              <w:rPr>
                <w:rFonts w:ascii="Verdana" w:hAnsi="Verdana" w:cs="Arial"/>
                <w:b/>
                <w:color w:val="000000" w:themeColor="text1"/>
              </w:rPr>
            </w:pPr>
            <w:r w:rsidRPr="002669B5">
              <w:rPr>
                <w:rFonts w:ascii="Verdana" w:eastAsia="Calibri" w:hAnsi="Verdana" w:cs="Arial"/>
                <w:b/>
                <w:color w:val="000000" w:themeColor="text1"/>
                <w:lang w:eastAsia="en-US"/>
              </w:rPr>
              <w:t>4.</w:t>
            </w:r>
          </w:p>
        </w:tc>
        <w:tc>
          <w:tcPr>
            <w:tcW w:w="3324" w:type="dxa"/>
          </w:tcPr>
          <w:p w14:paraId="23DB6808" w14:textId="6BD10774" w:rsidR="002669B5" w:rsidRPr="002669B5" w:rsidRDefault="002669B5" w:rsidP="002669B5">
            <w:pPr>
              <w:rPr>
                <w:rFonts w:ascii="Verdana" w:hAnsi="Verdana" w:cs="Arial"/>
                <w:b/>
                <w:color w:val="000000" w:themeColor="text1"/>
              </w:rPr>
            </w:pPr>
            <w:proofErr w:type="spellStart"/>
            <w:r w:rsidRPr="00443228">
              <w:rPr>
                <w:rFonts w:ascii="Verdana" w:hAnsi="Verdana"/>
                <w:color w:val="000000"/>
              </w:rPr>
              <w:t>Specific</w:t>
            </w:r>
            <w:proofErr w:type="spellEnd"/>
            <w:r w:rsidRPr="00443228">
              <w:rPr>
                <w:rFonts w:ascii="Verdana" w:hAnsi="Verdana"/>
                <w:color w:val="000000"/>
              </w:rPr>
              <w:t xml:space="preserve"> </w:t>
            </w:r>
            <w:proofErr w:type="spellStart"/>
            <w:r w:rsidRPr="00443228">
              <w:rPr>
                <w:rFonts w:ascii="Verdana" w:hAnsi="Verdana"/>
                <w:color w:val="000000"/>
              </w:rPr>
              <w:t>assessment</w:t>
            </w:r>
            <w:proofErr w:type="spellEnd"/>
            <w:r w:rsidRPr="00443228">
              <w:rPr>
                <w:rFonts w:ascii="Verdana" w:hAnsi="Verdana"/>
                <w:color w:val="000000"/>
              </w:rPr>
              <w:t xml:space="preserve"> </w:t>
            </w:r>
            <w:proofErr w:type="spellStart"/>
            <w:r w:rsidRPr="00443228">
              <w:rPr>
                <w:rFonts w:ascii="Verdana" w:hAnsi="Verdana"/>
                <w:color w:val="000000"/>
              </w:rPr>
              <w:t>criteria</w:t>
            </w:r>
            <w:proofErr w:type="spellEnd"/>
          </w:p>
        </w:tc>
        <w:tc>
          <w:tcPr>
            <w:tcW w:w="5683" w:type="dxa"/>
          </w:tcPr>
          <w:p w14:paraId="30DAC5C1" w14:textId="725B4A25" w:rsidR="002669B5" w:rsidRPr="002669B5" w:rsidRDefault="002669B5" w:rsidP="0003159E">
            <w:pPr>
              <w:numPr>
                <w:ilvl w:val="0"/>
                <w:numId w:val="29"/>
              </w:numPr>
              <w:ind w:left="360"/>
              <w:contextualSpacing/>
              <w:jc w:val="both"/>
              <w:rPr>
                <w:rFonts w:ascii="Verdana" w:eastAsia="Calibri" w:hAnsi="Verdana" w:cs="Arial"/>
                <w:color w:val="000000" w:themeColor="text1"/>
                <w:lang w:eastAsia="en-US"/>
              </w:rPr>
            </w:pPr>
            <w:proofErr w:type="spellStart"/>
            <w:r w:rsidRPr="00443228">
              <w:rPr>
                <w:rFonts w:ascii="Verdana" w:hAnsi="Verdana"/>
              </w:rPr>
              <w:t>an</w:t>
            </w:r>
            <w:proofErr w:type="spellEnd"/>
            <w:r w:rsidRPr="00443228">
              <w:rPr>
                <w:rFonts w:ascii="Verdana" w:hAnsi="Verdana"/>
              </w:rPr>
              <w:t xml:space="preserve"> interview: </w:t>
            </w:r>
            <w:r w:rsidRPr="00443228">
              <w:rPr>
                <w:rFonts w:ascii="Verdana" w:hAnsi="Verdana"/>
                <w:b/>
              </w:rPr>
              <w:t xml:space="preserve">0-16 </w:t>
            </w:r>
            <w:proofErr w:type="spellStart"/>
            <w:r w:rsidRPr="00443228">
              <w:rPr>
                <w:rFonts w:ascii="Verdana" w:hAnsi="Verdana"/>
                <w:b/>
              </w:rPr>
              <w:t>points</w:t>
            </w:r>
            <w:proofErr w:type="spellEnd"/>
            <w:r w:rsidRPr="00443228">
              <w:rPr>
                <w:rFonts w:ascii="Verdana" w:hAnsi="Verdana"/>
              </w:rPr>
              <w:t xml:space="preserve">, </w:t>
            </w:r>
            <w:proofErr w:type="spellStart"/>
            <w:r w:rsidRPr="00443228">
              <w:rPr>
                <w:rFonts w:ascii="Verdana" w:hAnsi="Verdana"/>
              </w:rPr>
              <w:t>including</w:t>
            </w:r>
            <w:proofErr w:type="spellEnd"/>
            <w:r w:rsidRPr="002669B5">
              <w:rPr>
                <w:rFonts w:ascii="Verdana" w:eastAsia="Calibri" w:hAnsi="Verdana" w:cs="Arial"/>
                <w:color w:val="000000" w:themeColor="text1"/>
                <w:lang w:eastAsia="en-US"/>
              </w:rPr>
              <w:t>:</w:t>
            </w:r>
          </w:p>
          <w:p w14:paraId="57262E59" w14:textId="77777777" w:rsidR="002669B5" w:rsidRPr="00443228" w:rsidRDefault="002669B5" w:rsidP="002669B5">
            <w:pPr>
              <w:jc w:val="both"/>
              <w:rPr>
                <w:rFonts w:ascii="Verdana" w:hAnsi="Verdana"/>
                <w:lang w:val="en-GB"/>
              </w:rPr>
            </w:pPr>
            <w:r w:rsidRPr="00443228">
              <w:rPr>
                <w:rFonts w:ascii="Verdana" w:hAnsi="Verdana" w:cs="Arial"/>
                <w:color w:val="000000" w:themeColor="text1"/>
                <w:lang w:val="en-GB"/>
              </w:rPr>
              <w:t xml:space="preserve">– </w:t>
            </w:r>
            <w:r w:rsidRPr="00443228">
              <w:rPr>
                <w:rFonts w:ascii="Verdana" w:hAnsi="Verdana"/>
                <w:lang w:val="en-GB"/>
              </w:rPr>
              <w:t xml:space="preserve">assessment of the cognitive values of the proposed dissertation and the feasibility of its implementation: </w:t>
            </w:r>
            <w:r w:rsidRPr="00443228">
              <w:rPr>
                <w:rFonts w:ascii="Verdana" w:hAnsi="Verdana"/>
                <w:b/>
                <w:lang w:val="en-GB"/>
              </w:rPr>
              <w:t>0-8 points;</w:t>
            </w:r>
            <w:r w:rsidRPr="00443228">
              <w:rPr>
                <w:rFonts w:ascii="Verdana" w:hAnsi="Verdana"/>
                <w:lang w:val="en-GB"/>
              </w:rPr>
              <w:t xml:space="preserve"> </w:t>
            </w:r>
          </w:p>
          <w:p w14:paraId="307F0798" w14:textId="6B22CD07" w:rsidR="002669B5" w:rsidRPr="00443228" w:rsidRDefault="002669B5" w:rsidP="002669B5">
            <w:pPr>
              <w:jc w:val="both"/>
              <w:rPr>
                <w:rFonts w:ascii="Verdana" w:hAnsi="Verdana"/>
                <w:lang w:val="en-GB"/>
              </w:rPr>
            </w:pPr>
            <w:r w:rsidRPr="00443228">
              <w:rPr>
                <w:rFonts w:ascii="Verdana" w:hAnsi="Verdana"/>
                <w:lang w:val="en-GB"/>
              </w:rPr>
              <w:t>- general assessment of the candidate</w:t>
            </w:r>
            <w:r w:rsidR="001B0A1C">
              <w:rPr>
                <w:rFonts w:ascii="Verdana" w:hAnsi="Verdana"/>
                <w:lang w:val="en-GB"/>
              </w:rPr>
              <w:t>’</w:t>
            </w:r>
            <w:r w:rsidRPr="00443228">
              <w:rPr>
                <w:rFonts w:ascii="Verdana" w:hAnsi="Verdana"/>
                <w:lang w:val="en-GB"/>
              </w:rPr>
              <w:t>s preparation (knowledge of the methodology of the chosen discipline and, mainly in relation to the proposed thesis, of the literature, source materials):</w:t>
            </w:r>
            <w:r w:rsidRPr="00443228">
              <w:rPr>
                <w:rFonts w:ascii="Verdana" w:hAnsi="Verdana"/>
                <w:b/>
                <w:lang w:val="en-GB"/>
              </w:rPr>
              <w:t xml:space="preserve"> 0-8 points</w:t>
            </w:r>
            <w:r w:rsidRPr="00443228">
              <w:rPr>
                <w:rFonts w:ascii="Verdana" w:hAnsi="Verdana"/>
                <w:lang w:val="en-GB"/>
              </w:rPr>
              <w:t>;</w:t>
            </w:r>
          </w:p>
          <w:p w14:paraId="5A7A7333" w14:textId="351D7628" w:rsidR="002669B5" w:rsidRPr="00443228" w:rsidRDefault="002669B5" w:rsidP="0003159E">
            <w:pPr>
              <w:pStyle w:val="Akapitzlist"/>
              <w:numPr>
                <w:ilvl w:val="0"/>
                <w:numId w:val="29"/>
              </w:numPr>
              <w:ind w:left="338" w:hanging="284"/>
              <w:jc w:val="both"/>
              <w:rPr>
                <w:rFonts w:ascii="Verdana" w:hAnsi="Verdana"/>
                <w:lang w:val="en-GB"/>
              </w:rPr>
            </w:pPr>
            <w:r w:rsidRPr="00443228">
              <w:rPr>
                <w:rFonts w:ascii="Verdana" w:hAnsi="Verdana"/>
                <w:lang w:val="en-GB"/>
              </w:rPr>
              <w:t xml:space="preserve">other achievements of the candidate - </w:t>
            </w:r>
            <w:r w:rsidRPr="00443228">
              <w:rPr>
                <w:rFonts w:ascii="Verdana" w:hAnsi="Verdana"/>
                <w:b/>
                <w:lang w:val="en-GB"/>
              </w:rPr>
              <w:t>15 points</w:t>
            </w:r>
            <w:r w:rsidRPr="00443228">
              <w:rPr>
                <w:rFonts w:ascii="Verdana" w:hAnsi="Verdana"/>
                <w:lang w:val="en-GB"/>
              </w:rPr>
              <w:t xml:space="preserve"> in total.</w:t>
            </w:r>
          </w:p>
          <w:p w14:paraId="26A256FA" w14:textId="77777777" w:rsidR="002669B5" w:rsidRPr="00443228" w:rsidRDefault="002669B5" w:rsidP="002669B5">
            <w:pPr>
              <w:jc w:val="both"/>
              <w:rPr>
                <w:rFonts w:ascii="Verdana" w:hAnsi="Verdana"/>
                <w:lang w:val="en-GB"/>
              </w:rPr>
            </w:pPr>
            <w:r w:rsidRPr="00443228">
              <w:rPr>
                <w:rFonts w:ascii="Verdana" w:hAnsi="Verdana"/>
                <w:b/>
                <w:lang w:val="en-GB"/>
              </w:rPr>
              <w:t>(0-15 points)</w:t>
            </w:r>
            <w:r w:rsidRPr="00443228">
              <w:rPr>
                <w:rFonts w:ascii="Verdana" w:hAnsi="Verdana"/>
                <w:lang w:val="en-GB"/>
              </w:rPr>
              <w:t>, including:</w:t>
            </w:r>
          </w:p>
          <w:p w14:paraId="4A6E0619" w14:textId="46DA6C2B" w:rsidR="002669B5" w:rsidRPr="00443228" w:rsidRDefault="002669B5" w:rsidP="002669B5">
            <w:pPr>
              <w:jc w:val="both"/>
              <w:rPr>
                <w:rFonts w:ascii="Verdana" w:hAnsi="Verdana"/>
                <w:lang w:val="en-GB"/>
              </w:rPr>
            </w:pPr>
            <w:r w:rsidRPr="00443228">
              <w:rPr>
                <w:rFonts w:ascii="Verdana" w:hAnsi="Verdana"/>
                <w:lang w:val="en-GB"/>
              </w:rPr>
              <w:t>a) grade point average for master</w:t>
            </w:r>
            <w:r w:rsidR="001B0A1C">
              <w:rPr>
                <w:rFonts w:ascii="Verdana" w:hAnsi="Verdana"/>
                <w:lang w:val="en-GB"/>
              </w:rPr>
              <w:t>’</w:t>
            </w:r>
            <w:r w:rsidRPr="00443228">
              <w:rPr>
                <w:rFonts w:ascii="Verdana" w:hAnsi="Verdana"/>
                <w:lang w:val="en-GB"/>
              </w:rPr>
              <w:t>s studies</w:t>
            </w:r>
          </w:p>
          <w:p w14:paraId="79ECC1E6" w14:textId="680199C5" w:rsidR="002669B5" w:rsidRPr="00443228" w:rsidRDefault="002669B5" w:rsidP="002669B5">
            <w:pPr>
              <w:jc w:val="both"/>
              <w:rPr>
                <w:rFonts w:ascii="Verdana" w:hAnsi="Verdana"/>
                <w:lang w:val="en-GB"/>
              </w:rPr>
            </w:pPr>
            <w:r w:rsidRPr="00443228">
              <w:rPr>
                <w:rFonts w:ascii="Verdana" w:hAnsi="Verdana"/>
                <w:lang w:val="en-GB"/>
              </w:rPr>
              <w:t xml:space="preserve">(for beneficiaries of the </w:t>
            </w:r>
            <w:r w:rsidR="001B0A1C">
              <w:rPr>
                <w:rFonts w:ascii="Verdana" w:hAnsi="Verdana"/>
                <w:lang w:val="en-GB"/>
              </w:rPr>
              <w:t>‘</w:t>
            </w:r>
            <w:r w:rsidRPr="00443228">
              <w:rPr>
                <w:rFonts w:ascii="Verdana" w:hAnsi="Verdana"/>
                <w:lang w:val="en-GB"/>
              </w:rPr>
              <w:t>Diamond Grant</w:t>
            </w:r>
            <w:r w:rsidR="001B0A1C">
              <w:rPr>
                <w:rFonts w:ascii="Verdana" w:hAnsi="Verdana"/>
                <w:lang w:val="en-GB"/>
              </w:rPr>
              <w:t>’</w:t>
            </w:r>
            <w:r w:rsidRPr="00443228">
              <w:rPr>
                <w:rFonts w:ascii="Verdana" w:hAnsi="Verdana"/>
                <w:lang w:val="en-GB"/>
              </w:rPr>
              <w:t xml:space="preserve"> - from undergraduate studies): </w:t>
            </w:r>
            <w:r w:rsidRPr="00443228">
              <w:rPr>
                <w:rFonts w:ascii="Verdana" w:hAnsi="Verdana"/>
                <w:b/>
                <w:lang w:val="en-GB"/>
              </w:rPr>
              <w:t>0-5 points</w:t>
            </w:r>
            <w:r w:rsidRPr="00443228">
              <w:rPr>
                <w:rFonts w:ascii="Verdana" w:hAnsi="Verdana"/>
                <w:lang w:val="en-GB"/>
              </w:rPr>
              <w:t>. (points correspond exactly to the average - to the third decimal place);</w:t>
            </w:r>
          </w:p>
          <w:p w14:paraId="0AD78613" w14:textId="77777777" w:rsidR="002669B5" w:rsidRPr="00443228" w:rsidRDefault="002669B5" w:rsidP="002669B5">
            <w:pPr>
              <w:jc w:val="both"/>
              <w:rPr>
                <w:rFonts w:ascii="Verdana" w:hAnsi="Verdana"/>
                <w:lang w:val="en-GB"/>
              </w:rPr>
            </w:pPr>
            <w:r w:rsidRPr="00443228">
              <w:rPr>
                <w:rFonts w:ascii="Verdana" w:hAnsi="Verdana"/>
                <w:lang w:val="en-GB"/>
              </w:rPr>
              <w:t xml:space="preserve">b) language proficiency at B2 level (modern foreign language): </w:t>
            </w:r>
            <w:r w:rsidRPr="00443228">
              <w:rPr>
                <w:rFonts w:ascii="Verdana" w:hAnsi="Verdana"/>
                <w:b/>
                <w:lang w:val="en-GB"/>
              </w:rPr>
              <w:t>0-2 points</w:t>
            </w:r>
            <w:r w:rsidRPr="00443228">
              <w:rPr>
                <w:rFonts w:ascii="Verdana" w:hAnsi="Verdana"/>
                <w:lang w:val="en-GB"/>
              </w:rPr>
              <w:t xml:space="preserve"> (awarded on the following scale:</w:t>
            </w:r>
          </w:p>
          <w:p w14:paraId="093F4193" w14:textId="77777777" w:rsidR="002669B5" w:rsidRPr="00443228" w:rsidRDefault="002669B5" w:rsidP="002669B5">
            <w:pPr>
              <w:jc w:val="both"/>
              <w:rPr>
                <w:rFonts w:ascii="Verdana" w:hAnsi="Verdana"/>
                <w:lang w:val="en-GB"/>
              </w:rPr>
            </w:pPr>
            <w:r w:rsidRPr="00443228">
              <w:rPr>
                <w:rFonts w:ascii="Verdana" w:hAnsi="Verdana"/>
                <w:lang w:val="en-GB"/>
              </w:rPr>
              <w:t>3.0=</w:t>
            </w:r>
            <w:r w:rsidRPr="00443228">
              <w:rPr>
                <w:rFonts w:ascii="Verdana" w:hAnsi="Verdana"/>
                <w:b/>
                <w:lang w:val="en-GB"/>
              </w:rPr>
              <w:t>0.25 points</w:t>
            </w:r>
            <w:r w:rsidRPr="00443228">
              <w:rPr>
                <w:rFonts w:ascii="Verdana" w:hAnsi="Verdana"/>
                <w:lang w:val="en-GB"/>
              </w:rPr>
              <w:t>; 3.5=</w:t>
            </w:r>
            <w:r w:rsidRPr="00443228">
              <w:rPr>
                <w:rFonts w:ascii="Verdana" w:hAnsi="Verdana"/>
                <w:b/>
                <w:lang w:val="en-GB"/>
              </w:rPr>
              <w:t>0.5 points;</w:t>
            </w:r>
            <w:r w:rsidRPr="00443228">
              <w:rPr>
                <w:rFonts w:ascii="Verdana" w:hAnsi="Verdana"/>
                <w:lang w:val="en-GB"/>
              </w:rPr>
              <w:t xml:space="preserve"> 4.0=</w:t>
            </w:r>
            <w:r w:rsidRPr="00443228">
              <w:rPr>
                <w:rFonts w:ascii="Verdana" w:hAnsi="Verdana"/>
                <w:b/>
                <w:lang w:val="en-GB"/>
              </w:rPr>
              <w:t>1.0</w:t>
            </w:r>
            <w:r w:rsidRPr="00443228">
              <w:rPr>
                <w:rFonts w:ascii="Verdana" w:hAnsi="Verdana"/>
                <w:lang w:val="en-GB"/>
              </w:rPr>
              <w:t xml:space="preserve"> points; 4.5=</w:t>
            </w:r>
            <w:r w:rsidRPr="00443228">
              <w:rPr>
                <w:rFonts w:ascii="Verdana" w:hAnsi="Verdana"/>
                <w:b/>
                <w:lang w:val="en-GB"/>
              </w:rPr>
              <w:t>1.5</w:t>
            </w:r>
            <w:r w:rsidRPr="00443228">
              <w:rPr>
                <w:rFonts w:ascii="Verdana" w:hAnsi="Verdana"/>
                <w:lang w:val="en-GB"/>
              </w:rPr>
              <w:t xml:space="preserve"> points; 5.0=</w:t>
            </w:r>
            <w:r w:rsidRPr="00443228">
              <w:rPr>
                <w:rFonts w:ascii="Verdana" w:hAnsi="Verdana"/>
                <w:b/>
                <w:lang w:val="en-GB"/>
              </w:rPr>
              <w:t>2.0 points;</w:t>
            </w:r>
          </w:p>
          <w:p w14:paraId="5AC3607E" w14:textId="42886CE6" w:rsidR="002669B5" w:rsidRPr="00443228" w:rsidRDefault="002669B5" w:rsidP="002669B5">
            <w:pPr>
              <w:jc w:val="both"/>
              <w:rPr>
                <w:rFonts w:ascii="Verdana" w:hAnsi="Verdana"/>
                <w:lang w:val="en-GB"/>
              </w:rPr>
            </w:pPr>
            <w:r w:rsidRPr="00443228">
              <w:rPr>
                <w:rFonts w:ascii="Verdana" w:hAnsi="Verdana"/>
                <w:lang w:val="en-GB"/>
              </w:rPr>
              <w:t xml:space="preserve">c) publications: </w:t>
            </w:r>
            <w:r w:rsidRPr="00443228">
              <w:rPr>
                <w:rFonts w:ascii="Verdana" w:hAnsi="Verdana"/>
                <w:b/>
                <w:lang w:val="en-GB"/>
              </w:rPr>
              <w:t>0-2 points</w:t>
            </w:r>
            <w:r w:rsidRPr="00443228">
              <w:rPr>
                <w:rFonts w:ascii="Verdana" w:hAnsi="Verdana"/>
                <w:lang w:val="en-GB"/>
              </w:rPr>
              <w:t>, of which:</w:t>
            </w:r>
          </w:p>
          <w:p w14:paraId="069180B5" w14:textId="77777777" w:rsidR="002669B5" w:rsidRPr="00443228" w:rsidRDefault="002669B5" w:rsidP="0003159E">
            <w:pPr>
              <w:pStyle w:val="Akapitzlist"/>
              <w:numPr>
                <w:ilvl w:val="0"/>
                <w:numId w:val="26"/>
              </w:numPr>
              <w:ind w:left="196" w:hanging="142"/>
              <w:jc w:val="both"/>
              <w:rPr>
                <w:rFonts w:ascii="Verdana" w:hAnsi="Verdana"/>
                <w:lang w:val="en-GB"/>
              </w:rPr>
            </w:pPr>
            <w:r w:rsidRPr="00443228">
              <w:rPr>
                <w:rFonts w:ascii="Verdana" w:hAnsi="Verdana"/>
                <w:b/>
                <w:lang w:val="en-GB"/>
              </w:rPr>
              <w:t>0 points</w:t>
            </w:r>
            <w:r w:rsidRPr="00443228">
              <w:rPr>
                <w:rFonts w:ascii="Verdana" w:hAnsi="Verdana"/>
                <w:lang w:val="en-GB"/>
              </w:rPr>
              <w:t xml:space="preserve">. - candidates who have not yet published any texts and whose texts have not yet been accepted for publication; </w:t>
            </w:r>
          </w:p>
          <w:p w14:paraId="2D23EB65" w14:textId="77777777" w:rsidR="002669B5" w:rsidRPr="00443228" w:rsidRDefault="002669B5" w:rsidP="0003159E">
            <w:pPr>
              <w:pStyle w:val="Akapitzlist"/>
              <w:numPr>
                <w:ilvl w:val="0"/>
                <w:numId w:val="26"/>
              </w:numPr>
              <w:ind w:left="196" w:hanging="142"/>
              <w:jc w:val="both"/>
              <w:rPr>
                <w:rFonts w:ascii="Verdana" w:hAnsi="Verdana"/>
                <w:lang w:val="en-GB"/>
              </w:rPr>
            </w:pPr>
            <w:r w:rsidRPr="00443228">
              <w:rPr>
                <w:rFonts w:ascii="Verdana" w:hAnsi="Verdana"/>
                <w:b/>
                <w:lang w:val="en-GB"/>
              </w:rPr>
              <w:t>0.5 points</w:t>
            </w:r>
            <w:r w:rsidRPr="00443228">
              <w:rPr>
                <w:rFonts w:ascii="Verdana" w:hAnsi="Verdana"/>
                <w:lang w:val="en-GB"/>
              </w:rPr>
              <w:t>. - a scientific text published/accepted for publication in a non-peer-reviewed journal/volume; several published popular science texts relating to the subject of the proposed doctoral thesis;</w:t>
            </w:r>
          </w:p>
          <w:p w14:paraId="4443F99E" w14:textId="77777777" w:rsidR="002669B5" w:rsidRPr="00443228" w:rsidRDefault="002669B5" w:rsidP="0003159E">
            <w:pPr>
              <w:pStyle w:val="Akapitzlist"/>
              <w:numPr>
                <w:ilvl w:val="0"/>
                <w:numId w:val="26"/>
              </w:numPr>
              <w:ind w:left="196" w:hanging="142"/>
              <w:jc w:val="both"/>
              <w:rPr>
                <w:rFonts w:ascii="Verdana" w:hAnsi="Verdana"/>
                <w:lang w:val="en-GB"/>
              </w:rPr>
            </w:pPr>
            <w:r w:rsidRPr="00443228">
              <w:rPr>
                <w:rFonts w:ascii="Verdana" w:hAnsi="Verdana"/>
                <w:b/>
                <w:lang w:val="en-GB"/>
              </w:rPr>
              <w:t>1.0 point</w:t>
            </w:r>
            <w:r w:rsidRPr="00443228">
              <w:rPr>
                <w:rFonts w:ascii="Verdana" w:hAnsi="Verdana"/>
                <w:lang w:val="en-GB"/>
              </w:rPr>
              <w:t xml:space="preserve"> - a single text published/accepted for publication in a low-scoring journal (below 40 points) or publishing series and collective publications (other than monographs);</w:t>
            </w:r>
          </w:p>
          <w:p w14:paraId="5FC66E8D" w14:textId="77777777" w:rsidR="002669B5" w:rsidRPr="00443228" w:rsidRDefault="002669B5" w:rsidP="0003159E">
            <w:pPr>
              <w:pStyle w:val="Akapitzlist"/>
              <w:numPr>
                <w:ilvl w:val="0"/>
                <w:numId w:val="26"/>
              </w:numPr>
              <w:ind w:left="196" w:hanging="142"/>
              <w:jc w:val="both"/>
              <w:rPr>
                <w:rFonts w:ascii="Verdana" w:hAnsi="Verdana"/>
                <w:lang w:val="en-GB"/>
              </w:rPr>
            </w:pPr>
            <w:r w:rsidRPr="00443228">
              <w:rPr>
                <w:rFonts w:ascii="Verdana" w:hAnsi="Verdana"/>
                <w:b/>
                <w:lang w:val="en-GB"/>
              </w:rPr>
              <w:t>1.5 points</w:t>
            </w:r>
            <w:r w:rsidRPr="00443228">
              <w:rPr>
                <w:rFonts w:ascii="Verdana" w:hAnsi="Verdana"/>
                <w:lang w:val="en-GB"/>
              </w:rPr>
              <w:t xml:space="preserve"> for more than one text published/accepted for publication in non-scoring or low-scoring journals (below 40 points) or in publishing series that are not scoring but are regarded as prestigious (the assessment of these publications will be the responsibility of the members of the selection board representing the individual disciplines);</w:t>
            </w:r>
          </w:p>
          <w:p w14:paraId="0AF39AED" w14:textId="065E03DA" w:rsidR="002669B5" w:rsidRPr="00443228" w:rsidRDefault="002669B5" w:rsidP="0003159E">
            <w:pPr>
              <w:pStyle w:val="Akapitzlist"/>
              <w:numPr>
                <w:ilvl w:val="0"/>
                <w:numId w:val="26"/>
              </w:numPr>
              <w:ind w:left="196" w:hanging="142"/>
              <w:jc w:val="both"/>
              <w:rPr>
                <w:rFonts w:ascii="Verdana" w:hAnsi="Verdana"/>
                <w:lang w:val="en-GB"/>
              </w:rPr>
            </w:pPr>
            <w:r w:rsidRPr="00443228">
              <w:rPr>
                <w:rFonts w:ascii="Verdana" w:hAnsi="Verdana"/>
                <w:b/>
                <w:lang w:val="en-GB"/>
              </w:rPr>
              <w:lastRenderedPageBreak/>
              <w:t>2.0</w:t>
            </w:r>
            <w:r w:rsidRPr="00443228">
              <w:rPr>
                <w:rFonts w:ascii="Verdana" w:hAnsi="Verdana"/>
                <w:lang w:val="en-GB"/>
              </w:rPr>
              <w:t xml:space="preserve"> points for texts published/accepted for publication in high-scoring journals (40 points and above) and listed publications; peer-reviewed monographs (in the case of multi-authored publications, the candidate must demonstrate his/her contribution).</w:t>
            </w:r>
          </w:p>
          <w:p w14:paraId="74B83F91" w14:textId="77777777" w:rsidR="002669B5" w:rsidRPr="00443228" w:rsidRDefault="002669B5" w:rsidP="002669B5">
            <w:pPr>
              <w:jc w:val="both"/>
              <w:rPr>
                <w:rFonts w:ascii="Verdana" w:hAnsi="Verdana"/>
                <w:lang w:val="en-GB"/>
              </w:rPr>
            </w:pPr>
            <w:r w:rsidRPr="00443228">
              <w:rPr>
                <w:rFonts w:ascii="Verdana" w:hAnsi="Verdana"/>
                <w:lang w:val="en-GB"/>
              </w:rPr>
              <w:t>Conference abstracts will not be taken into account.</w:t>
            </w:r>
          </w:p>
          <w:p w14:paraId="1546243B" w14:textId="3EE8983E" w:rsidR="002669B5" w:rsidRPr="00443228" w:rsidRDefault="002669B5" w:rsidP="0003159E">
            <w:pPr>
              <w:pStyle w:val="Akapitzlist"/>
              <w:numPr>
                <w:ilvl w:val="0"/>
                <w:numId w:val="30"/>
              </w:numPr>
              <w:ind w:left="338" w:hanging="284"/>
              <w:jc w:val="both"/>
              <w:rPr>
                <w:rFonts w:ascii="Verdana" w:hAnsi="Verdana"/>
                <w:lang w:val="en-GB"/>
              </w:rPr>
            </w:pPr>
            <w:r w:rsidRPr="00443228">
              <w:rPr>
                <w:rFonts w:ascii="Verdana" w:hAnsi="Verdana"/>
                <w:lang w:val="en-GB"/>
              </w:rPr>
              <w:t xml:space="preserve">varied, multi-faceted scientific activity (participation in conferences, in the organisation of conferences, in research projects, obtained scholarships and distinctions, activity in scientific clubs): </w:t>
            </w:r>
            <w:r w:rsidRPr="00443228">
              <w:rPr>
                <w:rFonts w:ascii="Verdana" w:hAnsi="Verdana"/>
                <w:b/>
                <w:lang w:val="en-GB"/>
              </w:rPr>
              <w:t>0-4 points</w:t>
            </w:r>
            <w:r w:rsidRPr="00443228">
              <w:rPr>
                <w:rFonts w:ascii="Verdana" w:hAnsi="Verdana"/>
                <w:lang w:val="en-GB"/>
              </w:rPr>
              <w:t>;</w:t>
            </w:r>
          </w:p>
          <w:p w14:paraId="3332CBFB" w14:textId="20A83329" w:rsidR="002669B5" w:rsidRPr="00443228" w:rsidRDefault="002669B5" w:rsidP="00443228">
            <w:pPr>
              <w:pStyle w:val="Akapitzlist"/>
              <w:ind w:left="479" w:hanging="141"/>
              <w:jc w:val="both"/>
              <w:rPr>
                <w:rFonts w:ascii="Verdana" w:hAnsi="Verdana"/>
                <w:lang w:val="en-GB"/>
              </w:rPr>
            </w:pPr>
            <w:r w:rsidRPr="00443228">
              <w:rPr>
                <w:rFonts w:ascii="Verdana" w:hAnsi="Verdana"/>
                <w:lang w:val="en-GB"/>
              </w:rPr>
              <w:t xml:space="preserve">diverse, multithreaded dissemination activity: </w:t>
            </w:r>
            <w:r w:rsidRPr="00443228">
              <w:rPr>
                <w:rFonts w:ascii="Verdana" w:hAnsi="Verdana"/>
                <w:b/>
                <w:lang w:val="en-GB"/>
              </w:rPr>
              <w:t>0-2</w:t>
            </w:r>
            <w:r w:rsidRPr="00443228">
              <w:rPr>
                <w:rFonts w:ascii="Verdana" w:hAnsi="Verdana"/>
                <w:lang w:val="en-GB"/>
              </w:rPr>
              <w:t xml:space="preserve"> </w:t>
            </w:r>
            <w:r w:rsidRPr="00443228">
              <w:rPr>
                <w:rFonts w:ascii="Verdana" w:hAnsi="Verdana"/>
                <w:b/>
                <w:lang w:val="en-GB"/>
              </w:rPr>
              <w:t>points.</w:t>
            </w:r>
          </w:p>
        </w:tc>
      </w:tr>
      <w:tr w:rsidR="002669B5" w:rsidRPr="00443228" w14:paraId="54D55B5E" w14:textId="77777777" w:rsidTr="00B65B48">
        <w:tc>
          <w:tcPr>
            <w:tcW w:w="621" w:type="dxa"/>
            <w:vMerge w:val="restart"/>
          </w:tcPr>
          <w:p w14:paraId="7545C0F4" w14:textId="77777777" w:rsidR="002669B5" w:rsidRPr="002669B5" w:rsidRDefault="002669B5" w:rsidP="002669B5">
            <w:pPr>
              <w:rPr>
                <w:rFonts w:ascii="Verdana" w:hAnsi="Verdana" w:cs="Arial"/>
                <w:b/>
                <w:bCs/>
                <w:color w:val="000000" w:themeColor="text1"/>
                <w:lang w:val="en-GB"/>
              </w:rPr>
            </w:pPr>
            <w:r w:rsidRPr="002669B5">
              <w:rPr>
                <w:rFonts w:ascii="Verdana" w:hAnsi="Verdana" w:cs="Arial"/>
                <w:b/>
                <w:bCs/>
                <w:color w:val="000000" w:themeColor="text1"/>
                <w:lang w:val="en-GB"/>
              </w:rPr>
              <w:lastRenderedPageBreak/>
              <w:t xml:space="preserve">         </w:t>
            </w:r>
          </w:p>
        </w:tc>
        <w:tc>
          <w:tcPr>
            <w:tcW w:w="3324" w:type="dxa"/>
          </w:tcPr>
          <w:p w14:paraId="10083B7E" w14:textId="77777777" w:rsidR="002669B5" w:rsidRPr="002669B5" w:rsidRDefault="002669B5" w:rsidP="002669B5">
            <w:pPr>
              <w:rPr>
                <w:rFonts w:ascii="Verdana" w:eastAsia="Calibri" w:hAnsi="Verdana" w:cs="Arial"/>
                <w:color w:val="000000" w:themeColor="text1"/>
                <w:lang w:val="en-GB" w:eastAsia="en-US"/>
              </w:rPr>
            </w:pPr>
            <w:r w:rsidRPr="002669B5">
              <w:rPr>
                <w:rFonts w:ascii="Verdana" w:eastAsia="Calibri" w:hAnsi="Verdana" w:cs="Calibri"/>
                <w:color w:val="000000"/>
                <w:lang w:val="en-GB"/>
              </w:rPr>
              <w:t>the minimum number of points required for a successful outcome of the recruitment procedure</w:t>
            </w:r>
          </w:p>
        </w:tc>
        <w:tc>
          <w:tcPr>
            <w:tcW w:w="5683" w:type="dxa"/>
          </w:tcPr>
          <w:p w14:paraId="26DF0526" w14:textId="101963FA" w:rsidR="002669B5" w:rsidRPr="00443228" w:rsidRDefault="002669B5" w:rsidP="002669B5">
            <w:pPr>
              <w:rPr>
                <w:rFonts w:ascii="Verdana" w:hAnsi="Verdana"/>
                <w:b/>
                <w:bCs/>
                <w:color w:val="000000" w:themeColor="text1"/>
                <w:lang w:val="en-GB"/>
              </w:rPr>
            </w:pPr>
            <w:r w:rsidRPr="00443228">
              <w:rPr>
                <w:rFonts w:ascii="Verdana" w:hAnsi="Verdana"/>
                <w:b/>
                <w:lang w:val="en-GB"/>
              </w:rPr>
              <w:t>20 points (the same for each discipline)</w:t>
            </w:r>
          </w:p>
        </w:tc>
      </w:tr>
      <w:tr w:rsidR="002669B5" w:rsidRPr="00443228" w14:paraId="293D0735" w14:textId="77777777" w:rsidTr="00B65B48">
        <w:tc>
          <w:tcPr>
            <w:tcW w:w="621" w:type="dxa"/>
            <w:vMerge/>
          </w:tcPr>
          <w:p w14:paraId="181F19D1" w14:textId="77777777" w:rsidR="002669B5" w:rsidRPr="00443228" w:rsidRDefault="002669B5" w:rsidP="002669B5">
            <w:pPr>
              <w:rPr>
                <w:rFonts w:ascii="Verdana" w:hAnsi="Verdana" w:cs="Arial"/>
                <w:b/>
                <w:color w:val="000000" w:themeColor="text1"/>
                <w:lang w:val="en-GB"/>
              </w:rPr>
            </w:pPr>
          </w:p>
        </w:tc>
        <w:tc>
          <w:tcPr>
            <w:tcW w:w="3324" w:type="dxa"/>
          </w:tcPr>
          <w:p w14:paraId="7C2E1348" w14:textId="77777777" w:rsidR="002669B5" w:rsidRPr="002669B5" w:rsidRDefault="002669B5" w:rsidP="002669B5">
            <w:pPr>
              <w:rPr>
                <w:rFonts w:ascii="Verdana" w:eastAsia="Calibri" w:hAnsi="Verdana" w:cs="Arial"/>
                <w:color w:val="E36C0A" w:themeColor="accent6" w:themeShade="BF"/>
                <w:lang w:val="en-GB" w:eastAsia="en-US"/>
              </w:rPr>
            </w:pPr>
            <w:r w:rsidRPr="002669B5">
              <w:rPr>
                <w:rFonts w:ascii="Verdana" w:eastAsia="Calibri" w:hAnsi="Verdana" w:cs="Calibri"/>
                <w:color w:val="000000"/>
                <w:lang w:val="en-GB"/>
              </w:rPr>
              <w:t>the maximum number of points possible to obtain during the recruitment procedure</w:t>
            </w:r>
          </w:p>
        </w:tc>
        <w:tc>
          <w:tcPr>
            <w:tcW w:w="5683" w:type="dxa"/>
          </w:tcPr>
          <w:p w14:paraId="0EA69F61" w14:textId="2C1AA339" w:rsidR="002669B5" w:rsidRPr="00443228" w:rsidRDefault="002669B5" w:rsidP="002669B5">
            <w:pPr>
              <w:rPr>
                <w:rFonts w:ascii="Verdana" w:hAnsi="Verdana"/>
                <w:b/>
                <w:bCs/>
                <w:color w:val="000000" w:themeColor="text1"/>
                <w:lang w:val="en-GB"/>
              </w:rPr>
            </w:pPr>
            <w:r w:rsidRPr="00443228">
              <w:rPr>
                <w:rFonts w:ascii="Verdana" w:hAnsi="Verdana"/>
                <w:b/>
                <w:lang w:val="en-GB"/>
              </w:rPr>
              <w:t>31 points (the same for each discipline)</w:t>
            </w:r>
          </w:p>
        </w:tc>
      </w:tr>
      <w:tr w:rsidR="002669B5" w:rsidRPr="002669B5" w14:paraId="6737D4FF" w14:textId="77777777" w:rsidTr="00B65B48">
        <w:tc>
          <w:tcPr>
            <w:tcW w:w="621" w:type="dxa"/>
          </w:tcPr>
          <w:p w14:paraId="254A5439" w14:textId="77777777" w:rsidR="002669B5" w:rsidRPr="002669B5" w:rsidRDefault="002669B5" w:rsidP="002669B5">
            <w:pPr>
              <w:rPr>
                <w:rFonts w:ascii="Verdana" w:hAnsi="Verdana" w:cs="Arial"/>
                <w:b/>
                <w:color w:val="000000" w:themeColor="text1"/>
              </w:rPr>
            </w:pPr>
            <w:r w:rsidRPr="002669B5">
              <w:rPr>
                <w:rFonts w:ascii="Verdana" w:eastAsia="Calibri" w:hAnsi="Verdana" w:cs="Arial"/>
                <w:b/>
                <w:color w:val="000000" w:themeColor="text1"/>
                <w:lang w:eastAsia="en-US"/>
              </w:rPr>
              <w:t>5.</w:t>
            </w:r>
          </w:p>
        </w:tc>
        <w:tc>
          <w:tcPr>
            <w:tcW w:w="3324" w:type="dxa"/>
          </w:tcPr>
          <w:p w14:paraId="2F8DCBA0" w14:textId="77777777" w:rsidR="002669B5" w:rsidRPr="002669B5" w:rsidRDefault="002669B5" w:rsidP="002669B5">
            <w:pPr>
              <w:rPr>
                <w:rFonts w:ascii="Verdana" w:hAnsi="Verdana" w:cs="Arial"/>
                <w:b/>
                <w:color w:val="000000" w:themeColor="text1"/>
                <w:lang w:val="en-GB"/>
              </w:rPr>
            </w:pPr>
            <w:r w:rsidRPr="002669B5">
              <w:rPr>
                <w:rFonts w:ascii="Verdana" w:eastAsia="Calibri" w:hAnsi="Verdana" w:cs="Calibri"/>
                <w:b/>
                <w:color w:val="000000"/>
                <w:lang w:val="en-GB"/>
              </w:rPr>
              <w:t>Language of the recruitment procedure</w:t>
            </w:r>
          </w:p>
        </w:tc>
        <w:tc>
          <w:tcPr>
            <w:tcW w:w="5683" w:type="dxa"/>
          </w:tcPr>
          <w:p w14:paraId="6DC98673" w14:textId="069F40CE" w:rsidR="002669B5" w:rsidRPr="002669B5" w:rsidRDefault="002669B5" w:rsidP="002669B5">
            <w:pPr>
              <w:rPr>
                <w:rFonts w:ascii="Verdana" w:hAnsi="Verdana"/>
                <w:color w:val="000000" w:themeColor="text1"/>
              </w:rPr>
            </w:pPr>
            <w:proofErr w:type="spellStart"/>
            <w:r w:rsidRPr="00443228">
              <w:rPr>
                <w:rFonts w:ascii="Verdana" w:hAnsi="Verdana"/>
              </w:rPr>
              <w:t>Polish</w:t>
            </w:r>
            <w:proofErr w:type="spellEnd"/>
            <w:r>
              <w:rPr>
                <w:rFonts w:ascii="Verdana" w:hAnsi="Verdana"/>
              </w:rPr>
              <w:t xml:space="preserve"> </w:t>
            </w:r>
            <w:proofErr w:type="spellStart"/>
            <w:r>
              <w:rPr>
                <w:rFonts w:ascii="Verdana" w:hAnsi="Verdana"/>
              </w:rPr>
              <w:t>language</w:t>
            </w:r>
            <w:proofErr w:type="spellEnd"/>
            <w:r w:rsidRPr="00443228">
              <w:rPr>
                <w:rFonts w:ascii="Verdana" w:hAnsi="Verdana"/>
              </w:rPr>
              <w:t>, English</w:t>
            </w:r>
            <w:r>
              <w:rPr>
                <w:rFonts w:ascii="Verdana" w:hAnsi="Verdana"/>
              </w:rPr>
              <w:t xml:space="preserve"> </w:t>
            </w:r>
            <w:proofErr w:type="spellStart"/>
            <w:r>
              <w:rPr>
                <w:rFonts w:ascii="Verdana" w:hAnsi="Verdana"/>
              </w:rPr>
              <w:t>language</w:t>
            </w:r>
            <w:proofErr w:type="spellEnd"/>
          </w:p>
        </w:tc>
      </w:tr>
      <w:tr w:rsidR="002669B5" w:rsidRPr="00443228" w14:paraId="09440426" w14:textId="77777777" w:rsidTr="00B65B48">
        <w:trPr>
          <w:trHeight w:val="570"/>
        </w:trPr>
        <w:tc>
          <w:tcPr>
            <w:tcW w:w="621" w:type="dxa"/>
          </w:tcPr>
          <w:p w14:paraId="63F33824" w14:textId="77777777" w:rsidR="002669B5" w:rsidRPr="002669B5" w:rsidRDefault="002669B5" w:rsidP="002669B5">
            <w:pPr>
              <w:rPr>
                <w:rFonts w:ascii="Verdana" w:eastAsia="Calibri" w:hAnsi="Verdana" w:cs="Arial"/>
                <w:b/>
                <w:color w:val="000000" w:themeColor="text1"/>
                <w:lang w:eastAsia="en-US"/>
              </w:rPr>
            </w:pPr>
            <w:r w:rsidRPr="002669B5">
              <w:rPr>
                <w:rFonts w:ascii="Verdana" w:eastAsia="Calibri" w:hAnsi="Verdana" w:cs="Arial"/>
                <w:b/>
                <w:color w:val="000000" w:themeColor="text1"/>
                <w:lang w:eastAsia="en-US"/>
              </w:rPr>
              <w:t>6.</w:t>
            </w:r>
          </w:p>
          <w:p w14:paraId="04BDA070" w14:textId="77777777" w:rsidR="002669B5" w:rsidRPr="002669B5" w:rsidRDefault="002669B5" w:rsidP="002669B5">
            <w:pPr>
              <w:rPr>
                <w:rFonts w:ascii="Verdana" w:eastAsia="Calibri" w:hAnsi="Verdana" w:cs="Arial"/>
                <w:b/>
                <w:color w:val="000000" w:themeColor="text1"/>
                <w:lang w:eastAsia="en-US"/>
              </w:rPr>
            </w:pPr>
          </w:p>
          <w:p w14:paraId="79C0969E" w14:textId="77777777" w:rsidR="002669B5" w:rsidRPr="002669B5" w:rsidRDefault="002669B5" w:rsidP="002669B5">
            <w:pPr>
              <w:rPr>
                <w:rFonts w:ascii="Verdana" w:eastAsia="Calibri" w:hAnsi="Verdana" w:cs="Arial"/>
                <w:b/>
                <w:color w:val="000000" w:themeColor="text1"/>
                <w:lang w:eastAsia="en-US"/>
              </w:rPr>
            </w:pPr>
          </w:p>
          <w:p w14:paraId="6C5F127F" w14:textId="77777777" w:rsidR="002669B5" w:rsidRPr="002669B5" w:rsidRDefault="002669B5" w:rsidP="002669B5">
            <w:pPr>
              <w:rPr>
                <w:rFonts w:ascii="Verdana" w:eastAsia="Calibri" w:hAnsi="Verdana" w:cs="Arial"/>
                <w:b/>
                <w:color w:val="000000" w:themeColor="text1"/>
                <w:lang w:eastAsia="en-US"/>
              </w:rPr>
            </w:pPr>
          </w:p>
          <w:p w14:paraId="16558FF2" w14:textId="77777777" w:rsidR="002669B5" w:rsidRPr="002669B5" w:rsidRDefault="002669B5" w:rsidP="002669B5">
            <w:pPr>
              <w:rPr>
                <w:rFonts w:ascii="Verdana" w:eastAsia="Calibri" w:hAnsi="Verdana" w:cs="Arial"/>
                <w:b/>
                <w:color w:val="000000" w:themeColor="text1"/>
                <w:lang w:eastAsia="en-US"/>
              </w:rPr>
            </w:pPr>
          </w:p>
          <w:p w14:paraId="6B7FE97D" w14:textId="77777777" w:rsidR="002669B5" w:rsidRPr="002669B5" w:rsidRDefault="002669B5" w:rsidP="002669B5">
            <w:pPr>
              <w:rPr>
                <w:rFonts w:ascii="Verdana" w:eastAsia="Calibri" w:hAnsi="Verdana" w:cs="Arial"/>
                <w:b/>
                <w:color w:val="000000" w:themeColor="text1"/>
                <w:lang w:eastAsia="en-US"/>
              </w:rPr>
            </w:pPr>
          </w:p>
          <w:p w14:paraId="252D518E" w14:textId="77777777" w:rsidR="002669B5" w:rsidRPr="002669B5" w:rsidRDefault="002669B5" w:rsidP="002669B5">
            <w:pPr>
              <w:rPr>
                <w:rFonts w:ascii="Verdana" w:eastAsia="Calibri" w:hAnsi="Verdana" w:cs="Arial"/>
                <w:b/>
                <w:color w:val="000000" w:themeColor="text1"/>
                <w:lang w:eastAsia="en-US"/>
              </w:rPr>
            </w:pPr>
          </w:p>
          <w:p w14:paraId="569E72DA" w14:textId="77777777" w:rsidR="002669B5" w:rsidRPr="002669B5" w:rsidRDefault="002669B5" w:rsidP="002669B5">
            <w:pPr>
              <w:rPr>
                <w:rFonts w:ascii="Verdana" w:eastAsia="Calibri" w:hAnsi="Verdana" w:cs="Arial"/>
                <w:b/>
                <w:color w:val="000000" w:themeColor="text1"/>
                <w:lang w:eastAsia="en-US"/>
              </w:rPr>
            </w:pPr>
          </w:p>
          <w:p w14:paraId="17A8ECDD" w14:textId="77777777" w:rsidR="002669B5" w:rsidRPr="002669B5" w:rsidRDefault="002669B5" w:rsidP="002669B5">
            <w:pPr>
              <w:rPr>
                <w:rFonts w:ascii="Verdana" w:eastAsia="Calibri" w:hAnsi="Verdana" w:cs="Arial"/>
                <w:b/>
                <w:color w:val="000000" w:themeColor="text1"/>
                <w:lang w:eastAsia="en-US"/>
              </w:rPr>
            </w:pPr>
          </w:p>
          <w:p w14:paraId="4693A1B1" w14:textId="77777777" w:rsidR="002669B5" w:rsidRPr="002669B5" w:rsidRDefault="002669B5" w:rsidP="002669B5">
            <w:pPr>
              <w:rPr>
                <w:rFonts w:ascii="Verdana" w:eastAsia="Calibri" w:hAnsi="Verdana" w:cs="Arial"/>
                <w:b/>
                <w:color w:val="000000" w:themeColor="text1"/>
                <w:lang w:eastAsia="en-US"/>
              </w:rPr>
            </w:pPr>
          </w:p>
          <w:p w14:paraId="28AEE11D" w14:textId="77777777" w:rsidR="002669B5" w:rsidRPr="002669B5" w:rsidRDefault="002669B5" w:rsidP="002669B5">
            <w:pPr>
              <w:rPr>
                <w:rFonts w:ascii="Verdana" w:eastAsia="Calibri" w:hAnsi="Verdana" w:cs="Arial"/>
                <w:b/>
                <w:color w:val="000000" w:themeColor="text1"/>
                <w:lang w:eastAsia="en-US"/>
              </w:rPr>
            </w:pPr>
          </w:p>
          <w:p w14:paraId="57FED8E5" w14:textId="77777777" w:rsidR="002669B5" w:rsidRPr="002669B5" w:rsidRDefault="002669B5" w:rsidP="002669B5">
            <w:pPr>
              <w:rPr>
                <w:rFonts w:ascii="Verdana" w:eastAsia="Calibri" w:hAnsi="Verdana" w:cs="Arial"/>
                <w:b/>
                <w:color w:val="000000" w:themeColor="text1"/>
                <w:lang w:eastAsia="en-US"/>
              </w:rPr>
            </w:pPr>
          </w:p>
          <w:p w14:paraId="66D3AE58" w14:textId="77777777" w:rsidR="002669B5" w:rsidRPr="002669B5" w:rsidRDefault="002669B5" w:rsidP="002669B5">
            <w:pPr>
              <w:rPr>
                <w:rFonts w:ascii="Verdana" w:eastAsia="Calibri" w:hAnsi="Verdana" w:cs="Arial"/>
                <w:b/>
                <w:color w:val="000000" w:themeColor="text1"/>
                <w:lang w:eastAsia="en-US"/>
              </w:rPr>
            </w:pPr>
          </w:p>
          <w:p w14:paraId="61D4480C" w14:textId="77777777" w:rsidR="002669B5" w:rsidRPr="002669B5" w:rsidRDefault="002669B5" w:rsidP="002669B5">
            <w:pPr>
              <w:rPr>
                <w:rFonts w:ascii="Verdana" w:eastAsia="Calibri" w:hAnsi="Verdana" w:cs="Arial"/>
                <w:b/>
                <w:color w:val="000000" w:themeColor="text1"/>
                <w:lang w:eastAsia="en-US"/>
              </w:rPr>
            </w:pPr>
          </w:p>
          <w:p w14:paraId="27DCEBA6" w14:textId="77777777" w:rsidR="002669B5" w:rsidRPr="002669B5" w:rsidRDefault="002669B5" w:rsidP="002669B5">
            <w:pPr>
              <w:rPr>
                <w:rFonts w:ascii="Verdana" w:eastAsia="Calibri" w:hAnsi="Verdana" w:cs="Arial"/>
                <w:b/>
                <w:color w:val="000000" w:themeColor="text1"/>
                <w:lang w:eastAsia="en-US"/>
              </w:rPr>
            </w:pPr>
          </w:p>
          <w:p w14:paraId="6148F95F" w14:textId="77777777" w:rsidR="002669B5" w:rsidRPr="002669B5" w:rsidRDefault="002669B5" w:rsidP="002669B5">
            <w:pPr>
              <w:rPr>
                <w:rFonts w:ascii="Verdana" w:eastAsia="Calibri" w:hAnsi="Verdana" w:cs="Arial"/>
                <w:b/>
                <w:color w:val="000000" w:themeColor="text1"/>
                <w:lang w:eastAsia="en-US"/>
              </w:rPr>
            </w:pPr>
          </w:p>
          <w:p w14:paraId="4793A8F3" w14:textId="77777777" w:rsidR="002669B5" w:rsidRPr="002669B5" w:rsidRDefault="002669B5" w:rsidP="002669B5">
            <w:pPr>
              <w:rPr>
                <w:rFonts w:ascii="Verdana" w:eastAsia="Calibri" w:hAnsi="Verdana" w:cs="Arial"/>
                <w:b/>
                <w:color w:val="000000" w:themeColor="text1"/>
                <w:lang w:eastAsia="en-US"/>
              </w:rPr>
            </w:pPr>
          </w:p>
          <w:p w14:paraId="06C53A4A" w14:textId="77777777" w:rsidR="002669B5" w:rsidRPr="002669B5" w:rsidRDefault="002669B5" w:rsidP="002669B5">
            <w:pPr>
              <w:rPr>
                <w:rFonts w:ascii="Verdana" w:eastAsia="Calibri" w:hAnsi="Verdana" w:cs="Arial"/>
                <w:b/>
                <w:color w:val="000000" w:themeColor="text1"/>
                <w:lang w:eastAsia="en-US"/>
              </w:rPr>
            </w:pPr>
          </w:p>
          <w:p w14:paraId="5759CB59" w14:textId="77777777" w:rsidR="002669B5" w:rsidRPr="002669B5" w:rsidRDefault="002669B5" w:rsidP="002669B5">
            <w:pPr>
              <w:rPr>
                <w:rFonts w:ascii="Verdana" w:eastAsia="Calibri" w:hAnsi="Verdana" w:cs="Arial"/>
                <w:b/>
                <w:color w:val="000000" w:themeColor="text1"/>
                <w:lang w:eastAsia="en-US"/>
              </w:rPr>
            </w:pPr>
          </w:p>
          <w:p w14:paraId="2ADB0474" w14:textId="77777777" w:rsidR="002669B5" w:rsidRPr="002669B5" w:rsidRDefault="002669B5" w:rsidP="002669B5">
            <w:pPr>
              <w:rPr>
                <w:rFonts w:ascii="Verdana" w:eastAsia="Calibri" w:hAnsi="Verdana" w:cs="Arial"/>
                <w:b/>
                <w:color w:val="000000" w:themeColor="text1"/>
                <w:lang w:eastAsia="en-US"/>
              </w:rPr>
            </w:pPr>
          </w:p>
          <w:p w14:paraId="2F4697EE" w14:textId="77777777" w:rsidR="002669B5" w:rsidRPr="002669B5" w:rsidRDefault="002669B5" w:rsidP="002669B5">
            <w:pPr>
              <w:rPr>
                <w:rFonts w:ascii="Verdana" w:eastAsia="Calibri" w:hAnsi="Verdana" w:cs="Arial"/>
                <w:b/>
                <w:color w:val="000000" w:themeColor="text1"/>
                <w:lang w:eastAsia="en-US"/>
              </w:rPr>
            </w:pPr>
          </w:p>
          <w:p w14:paraId="423F4B5F" w14:textId="77777777" w:rsidR="002669B5" w:rsidRPr="002669B5" w:rsidRDefault="002669B5" w:rsidP="002669B5">
            <w:pPr>
              <w:rPr>
                <w:rFonts w:ascii="Verdana" w:eastAsia="Calibri" w:hAnsi="Verdana" w:cs="Arial"/>
                <w:b/>
                <w:color w:val="000000" w:themeColor="text1"/>
                <w:lang w:eastAsia="en-US"/>
              </w:rPr>
            </w:pPr>
          </w:p>
          <w:p w14:paraId="113B410C" w14:textId="77777777" w:rsidR="002669B5" w:rsidRPr="002669B5" w:rsidRDefault="002669B5" w:rsidP="002669B5">
            <w:pPr>
              <w:rPr>
                <w:rFonts w:ascii="Verdana" w:eastAsia="Calibri" w:hAnsi="Verdana" w:cs="Arial"/>
                <w:b/>
                <w:color w:val="000000" w:themeColor="text1"/>
                <w:lang w:eastAsia="en-US"/>
              </w:rPr>
            </w:pPr>
          </w:p>
          <w:p w14:paraId="293B326B" w14:textId="77777777" w:rsidR="002669B5" w:rsidRPr="002669B5" w:rsidRDefault="002669B5" w:rsidP="002669B5">
            <w:pPr>
              <w:rPr>
                <w:rFonts w:ascii="Verdana" w:eastAsia="Calibri" w:hAnsi="Verdana" w:cs="Arial"/>
                <w:b/>
                <w:color w:val="000000" w:themeColor="text1"/>
                <w:lang w:eastAsia="en-US"/>
              </w:rPr>
            </w:pPr>
          </w:p>
          <w:p w14:paraId="5F09EA2B" w14:textId="77777777" w:rsidR="002669B5" w:rsidRPr="002669B5" w:rsidRDefault="002669B5" w:rsidP="002669B5">
            <w:pPr>
              <w:rPr>
                <w:rFonts w:ascii="Verdana" w:eastAsia="Calibri" w:hAnsi="Verdana" w:cs="Arial"/>
                <w:b/>
                <w:color w:val="000000" w:themeColor="text1"/>
                <w:lang w:eastAsia="en-US"/>
              </w:rPr>
            </w:pPr>
          </w:p>
          <w:p w14:paraId="1A694F69" w14:textId="77777777" w:rsidR="002669B5" w:rsidRPr="002669B5" w:rsidRDefault="002669B5" w:rsidP="002669B5">
            <w:pPr>
              <w:rPr>
                <w:rFonts w:ascii="Verdana" w:eastAsia="Calibri" w:hAnsi="Verdana" w:cs="Arial"/>
                <w:b/>
                <w:color w:val="000000" w:themeColor="text1"/>
                <w:lang w:eastAsia="en-US"/>
              </w:rPr>
            </w:pPr>
          </w:p>
          <w:p w14:paraId="5518362D" w14:textId="77777777" w:rsidR="002669B5" w:rsidRPr="002669B5" w:rsidRDefault="002669B5" w:rsidP="002669B5">
            <w:pPr>
              <w:rPr>
                <w:rFonts w:ascii="Verdana" w:eastAsia="Calibri" w:hAnsi="Verdana" w:cs="Arial"/>
                <w:b/>
                <w:color w:val="000000" w:themeColor="text1"/>
                <w:lang w:eastAsia="en-US"/>
              </w:rPr>
            </w:pPr>
          </w:p>
          <w:p w14:paraId="1CE33DAF" w14:textId="77777777" w:rsidR="002669B5" w:rsidRPr="002669B5" w:rsidRDefault="002669B5" w:rsidP="002669B5">
            <w:pPr>
              <w:rPr>
                <w:rFonts w:ascii="Verdana" w:eastAsia="Calibri" w:hAnsi="Verdana" w:cs="Arial"/>
                <w:b/>
                <w:color w:val="000000" w:themeColor="text1"/>
                <w:lang w:eastAsia="en-US"/>
              </w:rPr>
            </w:pPr>
          </w:p>
          <w:p w14:paraId="54C2142D" w14:textId="77777777" w:rsidR="002669B5" w:rsidRPr="002669B5" w:rsidRDefault="002669B5" w:rsidP="002669B5">
            <w:pPr>
              <w:rPr>
                <w:rFonts w:ascii="Verdana" w:eastAsia="Calibri" w:hAnsi="Verdana" w:cs="Arial"/>
                <w:b/>
                <w:color w:val="000000" w:themeColor="text1"/>
                <w:lang w:eastAsia="en-US"/>
              </w:rPr>
            </w:pPr>
          </w:p>
          <w:p w14:paraId="348CE5A1" w14:textId="77777777" w:rsidR="002669B5" w:rsidRPr="002669B5" w:rsidRDefault="002669B5" w:rsidP="002669B5">
            <w:pPr>
              <w:rPr>
                <w:rFonts w:ascii="Verdana" w:eastAsia="Calibri" w:hAnsi="Verdana" w:cs="Arial"/>
                <w:b/>
                <w:color w:val="000000" w:themeColor="text1"/>
                <w:lang w:eastAsia="en-US"/>
              </w:rPr>
            </w:pPr>
          </w:p>
          <w:p w14:paraId="1C521ED1" w14:textId="77777777" w:rsidR="002669B5" w:rsidRPr="002669B5" w:rsidRDefault="002669B5" w:rsidP="002669B5">
            <w:pPr>
              <w:rPr>
                <w:rFonts w:ascii="Verdana" w:hAnsi="Verdana" w:cs="Arial"/>
                <w:b/>
                <w:color w:val="000000" w:themeColor="text1"/>
              </w:rPr>
            </w:pPr>
          </w:p>
          <w:p w14:paraId="1574FCCA" w14:textId="77777777" w:rsidR="002669B5" w:rsidRPr="002669B5" w:rsidRDefault="002669B5" w:rsidP="002669B5">
            <w:pPr>
              <w:rPr>
                <w:rFonts w:ascii="Verdana" w:hAnsi="Verdana" w:cs="Arial"/>
                <w:b/>
                <w:color w:val="000000" w:themeColor="text1"/>
              </w:rPr>
            </w:pPr>
          </w:p>
          <w:p w14:paraId="44128216" w14:textId="77777777" w:rsidR="002669B5" w:rsidRPr="002669B5" w:rsidRDefault="002669B5" w:rsidP="002669B5">
            <w:pPr>
              <w:rPr>
                <w:rFonts w:ascii="Verdana" w:hAnsi="Verdana" w:cs="Arial"/>
                <w:b/>
                <w:color w:val="000000" w:themeColor="text1"/>
              </w:rPr>
            </w:pPr>
          </w:p>
          <w:p w14:paraId="15156262" w14:textId="77777777" w:rsidR="002669B5" w:rsidRPr="002669B5" w:rsidRDefault="002669B5" w:rsidP="002669B5">
            <w:pPr>
              <w:rPr>
                <w:rFonts w:ascii="Verdana" w:hAnsi="Verdana" w:cs="Arial"/>
                <w:b/>
                <w:color w:val="000000" w:themeColor="text1"/>
              </w:rPr>
            </w:pPr>
          </w:p>
          <w:p w14:paraId="706BFBA7" w14:textId="77777777" w:rsidR="002669B5" w:rsidRPr="002669B5" w:rsidRDefault="002669B5" w:rsidP="002669B5">
            <w:pPr>
              <w:rPr>
                <w:rFonts w:ascii="Verdana" w:hAnsi="Verdana" w:cs="Arial"/>
                <w:b/>
                <w:color w:val="000000" w:themeColor="text1"/>
              </w:rPr>
            </w:pPr>
          </w:p>
          <w:p w14:paraId="79A21C64" w14:textId="77777777" w:rsidR="002669B5" w:rsidRPr="002669B5" w:rsidRDefault="002669B5" w:rsidP="002669B5">
            <w:pPr>
              <w:rPr>
                <w:rFonts w:ascii="Verdana" w:hAnsi="Verdana" w:cs="Arial"/>
                <w:b/>
                <w:color w:val="000000" w:themeColor="text1"/>
              </w:rPr>
            </w:pPr>
          </w:p>
          <w:p w14:paraId="5B2829BA" w14:textId="77777777" w:rsidR="002669B5" w:rsidRPr="002669B5" w:rsidRDefault="002669B5" w:rsidP="002669B5">
            <w:pPr>
              <w:rPr>
                <w:rFonts w:ascii="Verdana" w:hAnsi="Verdana" w:cs="Arial"/>
                <w:b/>
                <w:color w:val="000000" w:themeColor="text1"/>
              </w:rPr>
            </w:pPr>
          </w:p>
          <w:p w14:paraId="2ED5B916" w14:textId="77777777" w:rsidR="002669B5" w:rsidRPr="002669B5" w:rsidRDefault="002669B5" w:rsidP="002669B5">
            <w:pPr>
              <w:rPr>
                <w:rFonts w:ascii="Verdana" w:hAnsi="Verdana" w:cs="Arial"/>
                <w:b/>
                <w:color w:val="000000" w:themeColor="text1"/>
              </w:rPr>
            </w:pPr>
          </w:p>
          <w:p w14:paraId="582A45C6" w14:textId="77777777" w:rsidR="002669B5" w:rsidRPr="002669B5" w:rsidRDefault="002669B5" w:rsidP="002669B5">
            <w:pPr>
              <w:rPr>
                <w:rFonts w:ascii="Verdana" w:hAnsi="Verdana" w:cs="Arial"/>
                <w:b/>
                <w:color w:val="000000" w:themeColor="text1"/>
              </w:rPr>
            </w:pPr>
          </w:p>
          <w:p w14:paraId="68C3B364" w14:textId="77777777" w:rsidR="002669B5" w:rsidRPr="002669B5" w:rsidRDefault="002669B5" w:rsidP="002669B5">
            <w:pPr>
              <w:rPr>
                <w:rFonts w:ascii="Verdana" w:hAnsi="Verdana" w:cs="Arial"/>
                <w:b/>
                <w:color w:val="000000" w:themeColor="text1"/>
              </w:rPr>
            </w:pPr>
          </w:p>
          <w:p w14:paraId="36C5E3D6" w14:textId="77777777" w:rsidR="002669B5" w:rsidRPr="002669B5" w:rsidRDefault="002669B5" w:rsidP="002669B5">
            <w:pPr>
              <w:rPr>
                <w:rFonts w:ascii="Verdana" w:hAnsi="Verdana" w:cs="Arial"/>
                <w:b/>
                <w:color w:val="000000" w:themeColor="text1"/>
              </w:rPr>
            </w:pPr>
          </w:p>
          <w:p w14:paraId="60C260C8" w14:textId="77777777" w:rsidR="002669B5" w:rsidRPr="002669B5" w:rsidRDefault="002669B5" w:rsidP="002669B5">
            <w:pPr>
              <w:rPr>
                <w:rFonts w:ascii="Verdana" w:hAnsi="Verdana" w:cs="Arial"/>
                <w:b/>
                <w:color w:val="000000" w:themeColor="text1"/>
              </w:rPr>
            </w:pPr>
          </w:p>
          <w:p w14:paraId="1C07C2E8" w14:textId="77777777" w:rsidR="002669B5" w:rsidRPr="002669B5" w:rsidRDefault="002669B5" w:rsidP="002669B5">
            <w:pPr>
              <w:rPr>
                <w:rFonts w:ascii="Verdana" w:hAnsi="Verdana" w:cs="Arial"/>
                <w:b/>
                <w:color w:val="000000" w:themeColor="text1"/>
              </w:rPr>
            </w:pPr>
          </w:p>
          <w:p w14:paraId="70CD077C" w14:textId="77777777" w:rsidR="002669B5" w:rsidRPr="002669B5" w:rsidRDefault="002669B5" w:rsidP="002669B5">
            <w:pPr>
              <w:rPr>
                <w:rFonts w:ascii="Verdana" w:hAnsi="Verdana" w:cs="Arial"/>
                <w:b/>
                <w:color w:val="000000" w:themeColor="text1"/>
              </w:rPr>
            </w:pPr>
          </w:p>
          <w:p w14:paraId="04A50BA6" w14:textId="77777777" w:rsidR="002669B5" w:rsidRPr="002669B5" w:rsidRDefault="002669B5" w:rsidP="002669B5">
            <w:pPr>
              <w:rPr>
                <w:rFonts w:ascii="Verdana" w:hAnsi="Verdana" w:cs="Arial"/>
                <w:b/>
                <w:color w:val="000000" w:themeColor="text1"/>
              </w:rPr>
            </w:pPr>
          </w:p>
          <w:p w14:paraId="4ABC8C7C" w14:textId="77777777" w:rsidR="002669B5" w:rsidRPr="002669B5" w:rsidRDefault="002669B5" w:rsidP="002669B5">
            <w:pPr>
              <w:rPr>
                <w:rFonts w:ascii="Verdana" w:hAnsi="Verdana" w:cs="Arial"/>
                <w:b/>
                <w:color w:val="000000" w:themeColor="text1"/>
              </w:rPr>
            </w:pPr>
          </w:p>
          <w:p w14:paraId="3E665F31" w14:textId="77777777" w:rsidR="002669B5" w:rsidRPr="002669B5" w:rsidRDefault="002669B5" w:rsidP="002669B5">
            <w:pPr>
              <w:rPr>
                <w:rFonts w:ascii="Verdana" w:hAnsi="Verdana" w:cs="Arial"/>
                <w:b/>
                <w:color w:val="000000" w:themeColor="text1"/>
              </w:rPr>
            </w:pPr>
          </w:p>
          <w:p w14:paraId="785EB516" w14:textId="77777777" w:rsidR="002669B5" w:rsidRPr="002669B5" w:rsidRDefault="002669B5" w:rsidP="002669B5">
            <w:pPr>
              <w:rPr>
                <w:rFonts w:ascii="Verdana" w:hAnsi="Verdana" w:cs="Arial"/>
                <w:b/>
                <w:color w:val="000000" w:themeColor="text1"/>
              </w:rPr>
            </w:pPr>
          </w:p>
          <w:p w14:paraId="64560879" w14:textId="77777777" w:rsidR="002669B5" w:rsidRPr="002669B5" w:rsidRDefault="002669B5" w:rsidP="002669B5">
            <w:pPr>
              <w:rPr>
                <w:rFonts w:ascii="Verdana" w:hAnsi="Verdana" w:cs="Arial"/>
                <w:b/>
                <w:color w:val="000000" w:themeColor="text1"/>
              </w:rPr>
            </w:pPr>
          </w:p>
          <w:p w14:paraId="538FF0FC" w14:textId="77777777" w:rsidR="002669B5" w:rsidRPr="002669B5" w:rsidRDefault="002669B5" w:rsidP="002669B5">
            <w:pPr>
              <w:rPr>
                <w:rFonts w:ascii="Verdana" w:hAnsi="Verdana" w:cs="Arial"/>
                <w:b/>
                <w:color w:val="000000" w:themeColor="text1"/>
              </w:rPr>
            </w:pPr>
          </w:p>
          <w:p w14:paraId="541CC405" w14:textId="77777777" w:rsidR="002669B5" w:rsidRPr="002669B5" w:rsidRDefault="002669B5" w:rsidP="002669B5">
            <w:pPr>
              <w:rPr>
                <w:rFonts w:ascii="Verdana" w:hAnsi="Verdana" w:cs="Arial"/>
                <w:b/>
                <w:color w:val="000000" w:themeColor="text1"/>
              </w:rPr>
            </w:pPr>
          </w:p>
          <w:p w14:paraId="6E98D0CD" w14:textId="77777777" w:rsidR="002669B5" w:rsidRPr="002669B5" w:rsidRDefault="002669B5" w:rsidP="002669B5">
            <w:pPr>
              <w:rPr>
                <w:rFonts w:ascii="Verdana" w:hAnsi="Verdana" w:cs="Arial"/>
                <w:b/>
                <w:color w:val="000000" w:themeColor="text1"/>
              </w:rPr>
            </w:pPr>
          </w:p>
          <w:p w14:paraId="778F3245" w14:textId="77777777" w:rsidR="002669B5" w:rsidRPr="002669B5" w:rsidRDefault="002669B5" w:rsidP="002669B5">
            <w:pPr>
              <w:rPr>
                <w:rFonts w:ascii="Verdana" w:hAnsi="Verdana" w:cs="Arial"/>
                <w:b/>
                <w:color w:val="000000" w:themeColor="text1"/>
              </w:rPr>
            </w:pPr>
          </w:p>
          <w:p w14:paraId="4B886D30" w14:textId="77777777" w:rsidR="002669B5" w:rsidRPr="002669B5" w:rsidRDefault="002669B5" w:rsidP="002669B5">
            <w:pPr>
              <w:rPr>
                <w:rFonts w:ascii="Verdana" w:hAnsi="Verdana" w:cs="Arial"/>
                <w:b/>
                <w:color w:val="000000" w:themeColor="text1"/>
              </w:rPr>
            </w:pPr>
          </w:p>
          <w:p w14:paraId="4BD1A879" w14:textId="77777777" w:rsidR="002669B5" w:rsidRPr="002669B5" w:rsidRDefault="002669B5" w:rsidP="002669B5">
            <w:pPr>
              <w:rPr>
                <w:rFonts w:ascii="Verdana" w:hAnsi="Verdana" w:cs="Arial"/>
                <w:b/>
                <w:color w:val="000000" w:themeColor="text1"/>
              </w:rPr>
            </w:pPr>
          </w:p>
          <w:p w14:paraId="45390239" w14:textId="77777777" w:rsidR="002669B5" w:rsidRPr="002669B5" w:rsidRDefault="002669B5" w:rsidP="002669B5">
            <w:pPr>
              <w:rPr>
                <w:rFonts w:ascii="Verdana" w:hAnsi="Verdana" w:cs="Arial"/>
                <w:b/>
                <w:color w:val="000000" w:themeColor="text1"/>
              </w:rPr>
            </w:pPr>
          </w:p>
          <w:p w14:paraId="37171D7F" w14:textId="77777777" w:rsidR="002669B5" w:rsidRPr="002669B5" w:rsidRDefault="002669B5" w:rsidP="002669B5">
            <w:pPr>
              <w:rPr>
                <w:rFonts w:ascii="Verdana" w:hAnsi="Verdana" w:cs="Arial"/>
                <w:b/>
                <w:color w:val="000000" w:themeColor="text1"/>
              </w:rPr>
            </w:pPr>
          </w:p>
          <w:p w14:paraId="0CD37458" w14:textId="77777777" w:rsidR="002669B5" w:rsidRPr="002669B5" w:rsidRDefault="002669B5" w:rsidP="002669B5">
            <w:pPr>
              <w:rPr>
                <w:rFonts w:ascii="Verdana" w:hAnsi="Verdana" w:cs="Arial"/>
                <w:b/>
                <w:color w:val="000000" w:themeColor="text1"/>
              </w:rPr>
            </w:pPr>
          </w:p>
          <w:p w14:paraId="27231A54" w14:textId="77777777" w:rsidR="002669B5" w:rsidRPr="002669B5" w:rsidRDefault="002669B5" w:rsidP="002669B5">
            <w:pPr>
              <w:rPr>
                <w:rFonts w:ascii="Verdana" w:hAnsi="Verdana" w:cs="Arial"/>
                <w:b/>
                <w:color w:val="000000" w:themeColor="text1"/>
              </w:rPr>
            </w:pPr>
          </w:p>
          <w:p w14:paraId="08B5D180" w14:textId="77777777" w:rsidR="002669B5" w:rsidRPr="002669B5" w:rsidRDefault="002669B5" w:rsidP="002669B5">
            <w:pPr>
              <w:rPr>
                <w:rFonts w:ascii="Verdana" w:hAnsi="Verdana" w:cs="Arial"/>
                <w:b/>
                <w:color w:val="000000" w:themeColor="text1"/>
              </w:rPr>
            </w:pPr>
          </w:p>
          <w:p w14:paraId="4232CBD4" w14:textId="77777777" w:rsidR="002669B5" w:rsidRPr="002669B5" w:rsidRDefault="002669B5" w:rsidP="002669B5">
            <w:pPr>
              <w:rPr>
                <w:rFonts w:ascii="Verdana" w:hAnsi="Verdana" w:cs="Arial"/>
                <w:b/>
                <w:color w:val="000000" w:themeColor="text1"/>
              </w:rPr>
            </w:pPr>
          </w:p>
        </w:tc>
        <w:tc>
          <w:tcPr>
            <w:tcW w:w="3324" w:type="dxa"/>
          </w:tcPr>
          <w:p w14:paraId="31C263ED" w14:textId="77777777" w:rsidR="002669B5" w:rsidRPr="002669B5" w:rsidRDefault="002669B5" w:rsidP="002669B5">
            <w:pPr>
              <w:rPr>
                <w:rFonts w:ascii="Verdana" w:hAnsi="Verdana" w:cs="Arial"/>
                <w:b/>
                <w:color w:val="000000" w:themeColor="text1"/>
              </w:rPr>
            </w:pPr>
            <w:proofErr w:type="spellStart"/>
            <w:r w:rsidRPr="002669B5">
              <w:rPr>
                <w:rFonts w:ascii="Verdana" w:hAnsi="Verdana"/>
                <w:b/>
              </w:rPr>
              <w:lastRenderedPageBreak/>
              <w:t>Required</w:t>
            </w:r>
            <w:proofErr w:type="spellEnd"/>
            <w:r w:rsidRPr="002669B5">
              <w:rPr>
                <w:rFonts w:ascii="Verdana" w:hAnsi="Verdana"/>
                <w:b/>
              </w:rPr>
              <w:t xml:space="preserve"> </w:t>
            </w:r>
            <w:proofErr w:type="spellStart"/>
            <w:r w:rsidRPr="002669B5">
              <w:rPr>
                <w:rFonts w:ascii="Verdana" w:hAnsi="Verdana"/>
                <w:b/>
              </w:rPr>
              <w:t>documents</w:t>
            </w:r>
            <w:proofErr w:type="spellEnd"/>
          </w:p>
        </w:tc>
        <w:tc>
          <w:tcPr>
            <w:tcW w:w="5683" w:type="dxa"/>
          </w:tcPr>
          <w:p w14:paraId="6319B8E6" w14:textId="77777777" w:rsidR="002669B5" w:rsidRPr="00443228" w:rsidRDefault="002669B5" w:rsidP="0003159E">
            <w:pPr>
              <w:pStyle w:val="Akapitzlist"/>
              <w:numPr>
                <w:ilvl w:val="0"/>
                <w:numId w:val="31"/>
              </w:numPr>
              <w:ind w:left="335" w:hanging="335"/>
              <w:jc w:val="both"/>
              <w:rPr>
                <w:rFonts w:ascii="Verdana" w:hAnsi="Verdana"/>
                <w:lang w:val="en-GB"/>
              </w:rPr>
            </w:pPr>
            <w:r w:rsidRPr="00443228">
              <w:rPr>
                <w:rFonts w:ascii="Verdana" w:hAnsi="Verdana"/>
                <w:lang w:val="en-GB"/>
              </w:rPr>
              <w:t xml:space="preserve">identity card or other proof of identity – </w:t>
            </w:r>
            <w:r w:rsidRPr="00443228">
              <w:rPr>
                <w:rFonts w:ascii="Verdana" w:hAnsi="Verdana"/>
                <w:u w:val="single"/>
                <w:lang w:val="en-GB"/>
              </w:rPr>
              <w:t>for inspection</w:t>
            </w:r>
            <w:r w:rsidRPr="00443228">
              <w:rPr>
                <w:rFonts w:ascii="Verdana" w:hAnsi="Verdana"/>
                <w:lang w:val="en-GB"/>
              </w:rPr>
              <w:t xml:space="preserve">; </w:t>
            </w:r>
          </w:p>
          <w:p w14:paraId="09770131" w14:textId="77777777" w:rsidR="002669B5" w:rsidRPr="00443228" w:rsidRDefault="002669B5" w:rsidP="0003159E">
            <w:pPr>
              <w:pStyle w:val="Akapitzlist"/>
              <w:numPr>
                <w:ilvl w:val="0"/>
                <w:numId w:val="31"/>
              </w:numPr>
              <w:ind w:left="335" w:hanging="335"/>
              <w:jc w:val="both"/>
              <w:rPr>
                <w:rFonts w:ascii="Verdana" w:hAnsi="Verdana"/>
                <w:lang w:val="en-GB"/>
              </w:rPr>
            </w:pPr>
            <w:r w:rsidRPr="00443228">
              <w:rPr>
                <w:rFonts w:ascii="Verdana" w:hAnsi="Verdana"/>
                <w:lang w:val="en-GB"/>
              </w:rPr>
              <w:t>an application for admission to the Doctoral School including information about the potential supervisor and the expected topic of the dissertation</w:t>
            </w:r>
            <w:r w:rsidRPr="00443228">
              <w:rPr>
                <w:rFonts w:ascii="Verdana" w:hAnsi="Verdana" w:cs="Arial"/>
                <w:lang w:val="en-GB" w:eastAsia="en-US"/>
              </w:rPr>
              <w:t>;</w:t>
            </w:r>
          </w:p>
          <w:p w14:paraId="49375066" w14:textId="77777777" w:rsidR="002669B5" w:rsidRPr="00443228" w:rsidRDefault="002669B5" w:rsidP="0003159E">
            <w:pPr>
              <w:pStyle w:val="Akapitzlist"/>
              <w:numPr>
                <w:ilvl w:val="0"/>
                <w:numId w:val="31"/>
              </w:numPr>
              <w:ind w:left="335" w:hanging="335"/>
              <w:jc w:val="both"/>
              <w:rPr>
                <w:rFonts w:ascii="Verdana" w:hAnsi="Verdana"/>
                <w:lang w:val="en-GB"/>
              </w:rPr>
            </w:pPr>
            <w:r w:rsidRPr="00443228">
              <w:rPr>
                <w:rFonts w:ascii="Verdana" w:hAnsi="Verdana"/>
                <w:lang w:val="en-GB"/>
              </w:rPr>
              <w:t>personal questionnaire printed out personal questionnaire printed from the IRK or IRC system, signed by the candidate, together with the consent to the processing of personal data for the purposes of the admission procedure and possible training at the Doctoral School</w:t>
            </w:r>
            <w:r w:rsidRPr="00443228">
              <w:rPr>
                <w:rFonts w:ascii="Verdana" w:hAnsi="Verdana" w:cs="Arial"/>
                <w:lang w:val="en-GB" w:eastAsia="en-US"/>
              </w:rPr>
              <w:t>;</w:t>
            </w:r>
          </w:p>
          <w:p w14:paraId="5F849005" w14:textId="396A20BC" w:rsidR="002669B5" w:rsidRPr="00443228" w:rsidRDefault="002669B5" w:rsidP="0003159E">
            <w:pPr>
              <w:pStyle w:val="Akapitzlist"/>
              <w:numPr>
                <w:ilvl w:val="0"/>
                <w:numId w:val="31"/>
              </w:numPr>
              <w:ind w:left="335" w:hanging="335"/>
              <w:jc w:val="both"/>
              <w:rPr>
                <w:rFonts w:ascii="Verdana" w:hAnsi="Verdana"/>
                <w:lang w:val="en-GB"/>
              </w:rPr>
            </w:pPr>
            <w:r w:rsidRPr="00443228">
              <w:rPr>
                <w:rFonts w:ascii="Verdana" w:hAnsi="Verdana"/>
                <w:lang w:val="en-GB"/>
              </w:rPr>
              <w:t>a photocopy of the diploma of completion of second-cycle studies or long-standing master</w:t>
            </w:r>
            <w:r w:rsidR="001B0A1C">
              <w:rPr>
                <w:rFonts w:ascii="Verdana" w:hAnsi="Verdana"/>
                <w:lang w:val="en-GB"/>
              </w:rPr>
              <w:t>’</w:t>
            </w:r>
            <w:r w:rsidRPr="00443228">
              <w:rPr>
                <w:rFonts w:ascii="Verdana" w:hAnsi="Verdana"/>
                <w:lang w:val="en-GB"/>
              </w:rPr>
              <w:t xml:space="preserve">s studies or equivalent, or - in the case of the beneficiaries of the </w:t>
            </w:r>
            <w:r w:rsidR="001B0A1C">
              <w:rPr>
                <w:rFonts w:ascii="Verdana" w:hAnsi="Verdana"/>
                <w:lang w:val="en-GB"/>
              </w:rPr>
              <w:t>“</w:t>
            </w:r>
            <w:r w:rsidRPr="00443228">
              <w:rPr>
                <w:rFonts w:ascii="Verdana" w:hAnsi="Verdana"/>
                <w:lang w:val="en-GB"/>
              </w:rPr>
              <w:t>Diamond Grant</w:t>
            </w:r>
            <w:r w:rsidR="001B0A1C">
              <w:rPr>
                <w:rFonts w:ascii="Verdana" w:hAnsi="Verdana"/>
                <w:lang w:val="en-GB"/>
              </w:rPr>
              <w:t>”</w:t>
            </w:r>
            <w:r w:rsidRPr="00443228">
              <w:rPr>
                <w:rFonts w:ascii="Verdana" w:hAnsi="Verdana"/>
                <w:lang w:val="en-GB"/>
              </w:rPr>
              <w:t xml:space="preserve"> programme - a photocopy of the diploma of completion of first-cycle studies, or a certificate from the Dean</w:t>
            </w:r>
            <w:r w:rsidR="001B0A1C">
              <w:rPr>
                <w:rFonts w:ascii="Verdana" w:hAnsi="Verdana"/>
                <w:lang w:val="en-GB"/>
              </w:rPr>
              <w:t>’</w:t>
            </w:r>
            <w:r w:rsidRPr="00443228">
              <w:rPr>
                <w:rFonts w:ascii="Verdana" w:hAnsi="Verdana"/>
                <w:lang w:val="en-GB"/>
              </w:rPr>
              <w:t>s Office confirming the completion of the third year of long-standing master</w:t>
            </w:r>
            <w:r w:rsidR="001B0A1C">
              <w:rPr>
                <w:rFonts w:ascii="Verdana" w:hAnsi="Verdana"/>
                <w:lang w:val="en-GB"/>
              </w:rPr>
              <w:t>’</w:t>
            </w:r>
            <w:r w:rsidRPr="00443228">
              <w:rPr>
                <w:rFonts w:ascii="Verdana" w:hAnsi="Verdana"/>
                <w:lang w:val="en-GB"/>
              </w:rPr>
              <w:t xml:space="preserve">s studies, together with a certificate confirming the </w:t>
            </w:r>
            <w:r w:rsidR="001B0A1C">
              <w:rPr>
                <w:rFonts w:ascii="Verdana" w:hAnsi="Verdana"/>
                <w:lang w:val="en-GB"/>
              </w:rPr>
              <w:t>“</w:t>
            </w:r>
            <w:r w:rsidRPr="00443228">
              <w:rPr>
                <w:rFonts w:ascii="Verdana" w:hAnsi="Verdana"/>
                <w:lang w:val="en-GB"/>
              </w:rPr>
              <w:t>Diamond Grant</w:t>
            </w:r>
            <w:r w:rsidR="001B0A1C">
              <w:rPr>
                <w:rFonts w:ascii="Verdana" w:hAnsi="Verdana"/>
                <w:lang w:val="en-GB"/>
              </w:rPr>
              <w:t>”</w:t>
            </w:r>
            <w:r w:rsidRPr="00443228">
              <w:rPr>
                <w:rFonts w:ascii="Verdana" w:hAnsi="Verdana"/>
                <w:lang w:val="en-GB"/>
              </w:rPr>
              <w:t xml:space="preserve"> beneficiary status</w:t>
            </w:r>
          </w:p>
          <w:p w14:paraId="3D000F9F" w14:textId="7B7C305E" w:rsidR="002669B5" w:rsidRPr="00443228" w:rsidRDefault="002669B5" w:rsidP="0003159E">
            <w:pPr>
              <w:pStyle w:val="Akapitzlist"/>
              <w:numPr>
                <w:ilvl w:val="0"/>
                <w:numId w:val="31"/>
              </w:numPr>
              <w:ind w:left="335" w:hanging="335"/>
              <w:jc w:val="both"/>
              <w:rPr>
                <w:rFonts w:ascii="Verdana" w:hAnsi="Verdana"/>
                <w:lang w:val="en-GB"/>
              </w:rPr>
            </w:pPr>
            <w:r w:rsidRPr="00443228">
              <w:rPr>
                <w:rFonts w:ascii="Verdana" w:hAnsi="Verdana"/>
                <w:lang w:val="en-GB"/>
              </w:rPr>
              <w:t>opinions from two different professors (habilitated doctors), including:</w:t>
            </w:r>
          </w:p>
          <w:p w14:paraId="46640B79" w14:textId="7B4189C2" w:rsidR="002669B5" w:rsidRPr="00443228" w:rsidRDefault="002669B5" w:rsidP="0003159E">
            <w:pPr>
              <w:numPr>
                <w:ilvl w:val="0"/>
                <w:numId w:val="32"/>
              </w:numPr>
              <w:spacing w:before="120"/>
              <w:contextualSpacing/>
              <w:jc w:val="both"/>
              <w:rPr>
                <w:rFonts w:ascii="Verdana" w:eastAsia="Verdana" w:hAnsi="Verdana" w:cs="Verdana"/>
                <w:lang w:val="en-GB" w:eastAsia="en-US"/>
              </w:rPr>
            </w:pPr>
            <w:r w:rsidRPr="00443228">
              <w:rPr>
                <w:rFonts w:ascii="Verdana" w:hAnsi="Verdana"/>
                <w:lang w:val="en-GB"/>
              </w:rPr>
              <w:t>an opinion on the candidate</w:t>
            </w:r>
            <w:r w:rsidR="001B0A1C">
              <w:rPr>
                <w:rFonts w:ascii="Verdana" w:hAnsi="Verdana"/>
                <w:lang w:val="en-GB"/>
              </w:rPr>
              <w:t>’</w:t>
            </w:r>
            <w:r w:rsidRPr="00443228">
              <w:rPr>
                <w:rFonts w:ascii="Verdana" w:hAnsi="Verdana"/>
                <w:lang w:val="en-GB"/>
              </w:rPr>
              <w:t>s Master</w:t>
            </w:r>
            <w:r w:rsidR="001B0A1C">
              <w:rPr>
                <w:rFonts w:ascii="Verdana" w:hAnsi="Verdana"/>
                <w:lang w:val="en-GB"/>
              </w:rPr>
              <w:t>’</w:t>
            </w:r>
            <w:r w:rsidRPr="00443228">
              <w:rPr>
                <w:rFonts w:ascii="Verdana" w:hAnsi="Verdana"/>
                <w:lang w:val="en-GB"/>
              </w:rPr>
              <w:t xml:space="preserve">s thesis (or in the case of candidates with the highest quality of scientific achievements, </w:t>
            </w:r>
            <w:r w:rsidRPr="00443228">
              <w:rPr>
                <w:rFonts w:ascii="Verdana" w:hAnsi="Verdana"/>
                <w:i/>
                <w:iCs/>
                <w:lang w:val="en-GB"/>
              </w:rPr>
              <w:t>e.g.</w:t>
            </w:r>
            <w:r w:rsidRPr="00443228">
              <w:rPr>
                <w:rFonts w:ascii="Verdana" w:hAnsi="Verdana"/>
                <w:lang w:val="en-GB"/>
              </w:rPr>
              <w:t xml:space="preserve"> </w:t>
            </w:r>
            <w:r w:rsidR="001B0A1C">
              <w:rPr>
                <w:rFonts w:ascii="Verdana" w:hAnsi="Verdana"/>
                <w:lang w:val="en-GB"/>
              </w:rPr>
              <w:t>“</w:t>
            </w:r>
            <w:r w:rsidRPr="00443228">
              <w:rPr>
                <w:rFonts w:ascii="Verdana" w:hAnsi="Verdana"/>
                <w:lang w:val="en-GB"/>
              </w:rPr>
              <w:t>Diamond Grant</w:t>
            </w:r>
            <w:r w:rsidR="001B0A1C">
              <w:rPr>
                <w:rFonts w:ascii="Verdana" w:hAnsi="Verdana"/>
                <w:lang w:val="en-GB"/>
              </w:rPr>
              <w:t>”</w:t>
            </w:r>
            <w:r w:rsidRPr="00443228">
              <w:rPr>
                <w:rFonts w:ascii="Verdana" w:hAnsi="Verdana"/>
                <w:lang w:val="en-GB"/>
              </w:rPr>
              <w:t xml:space="preserve"> programme beneficiaries - an opinion on the Bachelor</w:t>
            </w:r>
            <w:r w:rsidR="001B0A1C">
              <w:rPr>
                <w:rFonts w:ascii="Verdana" w:hAnsi="Verdana"/>
                <w:lang w:val="en-GB"/>
              </w:rPr>
              <w:t>’</w:t>
            </w:r>
            <w:r w:rsidRPr="00443228">
              <w:rPr>
                <w:rFonts w:ascii="Verdana" w:hAnsi="Verdana"/>
                <w:lang w:val="en-GB"/>
              </w:rPr>
              <w:t>s thesis), coming from a professor familiar with the Master</w:t>
            </w:r>
            <w:r w:rsidR="001B0A1C">
              <w:rPr>
                <w:rFonts w:ascii="Verdana" w:hAnsi="Verdana"/>
                <w:lang w:val="en-GB"/>
              </w:rPr>
              <w:t>’</w:t>
            </w:r>
            <w:r w:rsidRPr="00443228">
              <w:rPr>
                <w:rFonts w:ascii="Verdana" w:hAnsi="Verdana"/>
                <w:lang w:val="en-GB"/>
              </w:rPr>
              <w:t>s (Bachelor</w:t>
            </w:r>
            <w:r w:rsidR="001B0A1C">
              <w:rPr>
                <w:rFonts w:ascii="Verdana" w:hAnsi="Verdana"/>
                <w:lang w:val="en-GB"/>
              </w:rPr>
              <w:t>’</w:t>
            </w:r>
            <w:r w:rsidRPr="00443228">
              <w:rPr>
                <w:rFonts w:ascii="Verdana" w:hAnsi="Verdana"/>
                <w:lang w:val="en-GB"/>
              </w:rPr>
              <w:t>s) thesis, but not aspiring to supervise the candidate</w:t>
            </w:r>
            <w:r w:rsidRPr="00443228">
              <w:rPr>
                <w:rFonts w:ascii="Verdana" w:hAnsi="Verdana" w:cs="Arial"/>
                <w:lang w:val="en-GB" w:eastAsia="en-US"/>
              </w:rPr>
              <w:t xml:space="preserve">; </w:t>
            </w:r>
          </w:p>
          <w:p w14:paraId="0718EA17" w14:textId="51B3A2D9" w:rsidR="002669B5" w:rsidRPr="00443228" w:rsidRDefault="002669B5" w:rsidP="0003159E">
            <w:pPr>
              <w:numPr>
                <w:ilvl w:val="0"/>
                <w:numId w:val="32"/>
              </w:numPr>
              <w:spacing w:before="120" w:after="200"/>
              <w:contextualSpacing/>
              <w:jc w:val="both"/>
              <w:rPr>
                <w:rFonts w:ascii="Verdana" w:eastAsia="Calibri" w:hAnsi="Verdana"/>
                <w:lang w:val="en-GB" w:eastAsia="en-US"/>
              </w:rPr>
            </w:pPr>
            <w:r w:rsidRPr="00443228">
              <w:rPr>
                <w:rFonts w:ascii="Verdana" w:hAnsi="Verdana"/>
                <w:lang w:val="en-GB"/>
              </w:rPr>
              <w:t xml:space="preserve">an opinion of the scientific supervisor - an employee of the Faculty of Historical and Pedagogical Sciences, University of </w:t>
            </w:r>
            <w:proofErr w:type="spellStart"/>
            <w:r w:rsidRPr="00443228">
              <w:rPr>
                <w:rFonts w:ascii="Verdana" w:hAnsi="Verdana"/>
                <w:lang w:val="en-GB"/>
              </w:rPr>
              <w:t>Wrocław</w:t>
            </w:r>
            <w:proofErr w:type="spellEnd"/>
            <w:r w:rsidRPr="00443228">
              <w:rPr>
                <w:rFonts w:ascii="Verdana" w:hAnsi="Verdana"/>
                <w:lang w:val="en-GB"/>
              </w:rPr>
              <w:t>, containing declaration of supervising care for a candidate in case of his/her admission to the Doctoral School</w:t>
            </w:r>
            <w:r w:rsidRPr="00443228">
              <w:rPr>
                <w:rFonts w:ascii="Verdana" w:hAnsi="Verdana" w:cs="Arial"/>
                <w:lang w:val="en-GB" w:eastAsia="en-US"/>
              </w:rPr>
              <w:t xml:space="preserve">; </w:t>
            </w:r>
          </w:p>
          <w:p w14:paraId="61D9329F" w14:textId="48A3E282" w:rsidR="002669B5" w:rsidRPr="00443228" w:rsidRDefault="002669B5" w:rsidP="0003159E">
            <w:pPr>
              <w:numPr>
                <w:ilvl w:val="0"/>
                <w:numId w:val="31"/>
              </w:numPr>
              <w:spacing w:before="120"/>
              <w:ind w:left="360"/>
              <w:contextualSpacing/>
              <w:jc w:val="both"/>
              <w:rPr>
                <w:rFonts w:ascii="Verdana" w:eastAsia="Calibri" w:hAnsi="Verdana" w:cs="Arial"/>
                <w:lang w:val="en-GB" w:eastAsia="en-US"/>
              </w:rPr>
            </w:pPr>
            <w:r w:rsidRPr="00443228">
              <w:rPr>
                <w:rFonts w:ascii="Verdana" w:hAnsi="Verdana"/>
                <w:lang w:val="en-GB"/>
              </w:rPr>
              <w:lastRenderedPageBreak/>
              <w:t>a project of the doctoral dissertation accepted by the future supervisor</w:t>
            </w:r>
            <w:r w:rsidRPr="00443228">
              <w:rPr>
                <w:rFonts w:ascii="Verdana" w:hAnsi="Verdana" w:cs="Arial"/>
                <w:lang w:val="en-GB" w:eastAsia="en-US"/>
              </w:rPr>
              <w:t>;</w:t>
            </w:r>
          </w:p>
          <w:p w14:paraId="32F0EE1C" w14:textId="77777777" w:rsidR="002669B5" w:rsidRPr="00443228" w:rsidRDefault="002669B5" w:rsidP="002669B5">
            <w:pPr>
              <w:jc w:val="both"/>
              <w:rPr>
                <w:rFonts w:ascii="Verdana" w:hAnsi="Verdana"/>
                <w:lang w:val="en-GB"/>
              </w:rPr>
            </w:pPr>
            <w:r w:rsidRPr="00443228">
              <w:rPr>
                <w:rFonts w:ascii="Verdana" w:hAnsi="Verdana"/>
                <w:lang w:val="en-GB"/>
              </w:rPr>
              <w:t xml:space="preserve">a statement of a candidate for the Doctoral School at University of </w:t>
            </w:r>
            <w:proofErr w:type="spellStart"/>
            <w:r w:rsidRPr="00443228">
              <w:rPr>
                <w:rFonts w:ascii="Verdana" w:hAnsi="Verdana"/>
                <w:lang w:val="en-GB"/>
              </w:rPr>
              <w:t>Wrocław</w:t>
            </w:r>
            <w:proofErr w:type="spellEnd"/>
            <w:r w:rsidRPr="00443228">
              <w:rPr>
                <w:rFonts w:ascii="Verdana" w:hAnsi="Verdana"/>
                <w:lang w:val="en-GB"/>
              </w:rPr>
              <w:t xml:space="preserve">, including the information whether or not he/she has a doctoral degree, whether or not he/she is an academic teacher or researcher, whether or not he/she is a doctoral student at another doctoral school; University of </w:t>
            </w:r>
            <w:proofErr w:type="spellStart"/>
            <w:r w:rsidRPr="00443228">
              <w:rPr>
                <w:rFonts w:ascii="Verdana" w:hAnsi="Verdana"/>
                <w:lang w:val="en-GB"/>
              </w:rPr>
              <w:t>Wrocław</w:t>
            </w:r>
            <w:proofErr w:type="spellEnd"/>
            <w:r w:rsidRPr="00443228">
              <w:rPr>
                <w:rFonts w:ascii="Verdana" w:hAnsi="Verdana"/>
                <w:lang w:val="en-GB"/>
              </w:rPr>
              <w:t xml:space="preserve"> or another doctoral school (according to the required model);</w:t>
            </w:r>
          </w:p>
          <w:p w14:paraId="5E2A6F94" w14:textId="52A6A6B5" w:rsidR="002669B5" w:rsidRPr="00443228" w:rsidRDefault="002669B5" w:rsidP="0003159E">
            <w:pPr>
              <w:numPr>
                <w:ilvl w:val="0"/>
                <w:numId w:val="31"/>
              </w:numPr>
              <w:spacing w:before="120"/>
              <w:ind w:left="360"/>
              <w:contextualSpacing/>
              <w:jc w:val="both"/>
              <w:rPr>
                <w:rFonts w:ascii="Verdana" w:eastAsia="Calibri" w:hAnsi="Verdana" w:cs="Arial"/>
                <w:lang w:val="en-GB" w:eastAsia="en-US"/>
              </w:rPr>
            </w:pPr>
            <w:r w:rsidRPr="00443228">
              <w:rPr>
                <w:rFonts w:ascii="Verdana" w:hAnsi="Verdana"/>
                <w:lang w:val="en-GB"/>
              </w:rPr>
              <w:t>confirmation of payment of the enrolment fee.</w:t>
            </w:r>
          </w:p>
          <w:p w14:paraId="2E224E1C" w14:textId="77777777" w:rsidR="002669B5" w:rsidRPr="002669B5" w:rsidRDefault="002669B5" w:rsidP="002669B5">
            <w:pPr>
              <w:spacing w:before="120"/>
              <w:contextualSpacing/>
              <w:jc w:val="both"/>
              <w:rPr>
                <w:rFonts w:ascii="Verdana" w:eastAsia="Verdana" w:hAnsi="Verdana" w:cs="Verdana"/>
                <w:color w:val="000000" w:themeColor="text1"/>
                <w:lang w:val="en-GB"/>
              </w:rPr>
            </w:pPr>
          </w:p>
          <w:p w14:paraId="3386A18D" w14:textId="77777777" w:rsidR="002669B5" w:rsidRPr="002669B5" w:rsidRDefault="002669B5" w:rsidP="002669B5">
            <w:pPr>
              <w:spacing w:before="120"/>
              <w:contextualSpacing/>
              <w:jc w:val="both"/>
              <w:rPr>
                <w:rFonts w:ascii="Verdana" w:eastAsia="Verdana" w:hAnsi="Verdana" w:cs="Verdana"/>
                <w:color w:val="000000" w:themeColor="text1"/>
                <w:lang w:val="en-GB"/>
              </w:rPr>
            </w:pPr>
          </w:p>
          <w:p w14:paraId="4EF073B7" w14:textId="6885FE37" w:rsidR="002669B5" w:rsidRPr="002669B5" w:rsidRDefault="002669B5" w:rsidP="002669B5">
            <w:pPr>
              <w:jc w:val="both"/>
              <w:rPr>
                <w:rFonts w:ascii="Verdana" w:hAnsi="Verdana" w:cs="Arial"/>
              </w:rPr>
            </w:pPr>
            <w:r w:rsidRPr="00443228">
              <w:rPr>
                <w:rFonts w:ascii="Verdana" w:hAnsi="Verdana"/>
                <w:lang w:val="en-GB"/>
              </w:rPr>
              <w:t>Additional documents</w:t>
            </w:r>
            <w:r w:rsidRPr="002669B5">
              <w:rPr>
                <w:rFonts w:ascii="Verdana" w:hAnsi="Verdana" w:cs="Arial"/>
              </w:rPr>
              <w:t xml:space="preserve">: </w:t>
            </w:r>
          </w:p>
          <w:p w14:paraId="799416FB" w14:textId="01B521F0" w:rsidR="002669B5" w:rsidRPr="00443228" w:rsidRDefault="002669B5" w:rsidP="0003159E">
            <w:pPr>
              <w:numPr>
                <w:ilvl w:val="0"/>
                <w:numId w:val="33"/>
              </w:numPr>
              <w:spacing w:before="60"/>
              <w:ind w:left="360"/>
              <w:contextualSpacing/>
              <w:jc w:val="both"/>
              <w:rPr>
                <w:rFonts w:ascii="Verdana" w:eastAsia="Calibri" w:hAnsi="Verdana" w:cs="Arial"/>
                <w:lang w:val="en-GB" w:eastAsia="en-US"/>
              </w:rPr>
            </w:pPr>
            <w:r w:rsidRPr="00443228">
              <w:rPr>
                <w:rFonts w:ascii="Verdana" w:hAnsi="Verdana"/>
                <w:lang w:val="en-GB"/>
              </w:rPr>
              <w:t>certificate of the average grade of the Master</w:t>
            </w:r>
            <w:r w:rsidR="001B0A1C">
              <w:rPr>
                <w:rFonts w:ascii="Verdana" w:hAnsi="Verdana"/>
                <w:lang w:val="en-GB"/>
              </w:rPr>
              <w:t>’</w:t>
            </w:r>
            <w:r w:rsidRPr="00443228">
              <w:rPr>
                <w:rFonts w:ascii="Verdana" w:hAnsi="Verdana"/>
                <w:lang w:val="en-GB"/>
              </w:rPr>
              <w:t xml:space="preserve">s studies or, in the case of the beneficiaries of the </w:t>
            </w:r>
            <w:r w:rsidR="001B0A1C">
              <w:rPr>
                <w:rFonts w:ascii="Verdana" w:hAnsi="Verdana"/>
                <w:lang w:val="en-GB"/>
              </w:rPr>
              <w:t>“</w:t>
            </w:r>
            <w:r w:rsidRPr="00443228">
              <w:rPr>
                <w:rFonts w:ascii="Verdana" w:hAnsi="Verdana"/>
                <w:lang w:val="en-GB"/>
              </w:rPr>
              <w:t>Diamond Grant</w:t>
            </w:r>
            <w:r w:rsidR="001B0A1C">
              <w:rPr>
                <w:rFonts w:ascii="Verdana" w:hAnsi="Verdana"/>
                <w:lang w:val="en-GB"/>
              </w:rPr>
              <w:t>”</w:t>
            </w:r>
            <w:r w:rsidRPr="00443228">
              <w:rPr>
                <w:rFonts w:ascii="Verdana" w:hAnsi="Verdana"/>
                <w:lang w:val="en-GB"/>
              </w:rPr>
              <w:t>, of the Bachelor</w:t>
            </w:r>
            <w:r w:rsidR="001B0A1C">
              <w:rPr>
                <w:rFonts w:ascii="Verdana" w:hAnsi="Verdana"/>
                <w:lang w:val="en-GB"/>
              </w:rPr>
              <w:t>’</w:t>
            </w:r>
            <w:r w:rsidRPr="00443228">
              <w:rPr>
                <w:rFonts w:ascii="Verdana" w:hAnsi="Verdana"/>
                <w:lang w:val="en-GB"/>
              </w:rPr>
              <w:t>s studies, or of the first three years of the uniform five-year studies</w:t>
            </w:r>
            <w:r w:rsidRPr="00443228">
              <w:rPr>
                <w:rFonts w:ascii="Verdana" w:hAnsi="Verdana" w:cs="Arial"/>
                <w:lang w:val="en-GB" w:eastAsia="en-US"/>
              </w:rPr>
              <w:t>;</w:t>
            </w:r>
          </w:p>
          <w:p w14:paraId="09AD3132" w14:textId="77777777" w:rsidR="002669B5" w:rsidRPr="00443228" w:rsidRDefault="002669B5" w:rsidP="0003159E">
            <w:pPr>
              <w:numPr>
                <w:ilvl w:val="0"/>
                <w:numId w:val="33"/>
              </w:numPr>
              <w:spacing w:before="60"/>
              <w:ind w:left="360"/>
              <w:contextualSpacing/>
              <w:jc w:val="both"/>
              <w:rPr>
                <w:rFonts w:ascii="Verdana" w:eastAsia="Calibri" w:hAnsi="Verdana" w:cs="Arial"/>
                <w:lang w:val="en-GB" w:eastAsia="en-US"/>
              </w:rPr>
            </w:pPr>
            <w:r w:rsidRPr="00443228">
              <w:rPr>
                <w:rFonts w:ascii="Verdana" w:hAnsi="Verdana" w:cs="Arial"/>
                <w:lang w:val="en-GB" w:eastAsia="en-US"/>
              </w:rPr>
              <w:t>c</w:t>
            </w:r>
            <w:r w:rsidRPr="00443228">
              <w:rPr>
                <w:rFonts w:ascii="Verdana" w:hAnsi="Verdana"/>
                <w:lang w:val="en-GB"/>
              </w:rPr>
              <w:t xml:space="preserve">ertificate of language proficiency at B2 level, which must be certified by the Centre for Practical Foreign Language Teaching of the University of Wroclaw (passed examination). Foreign certificates, as well as any other documents certifying language proficiency at the required level will be accepted on condition that their authenticity is confirmed by SPNJO </w:t>
            </w:r>
            <w:proofErr w:type="spellStart"/>
            <w:r w:rsidRPr="00443228">
              <w:rPr>
                <w:rFonts w:ascii="Verdana" w:hAnsi="Verdana"/>
                <w:lang w:val="en-GB"/>
              </w:rPr>
              <w:t>UWr</w:t>
            </w:r>
            <w:proofErr w:type="spellEnd"/>
            <w:r w:rsidRPr="00443228">
              <w:rPr>
                <w:rFonts w:ascii="Verdana" w:hAnsi="Verdana"/>
                <w:lang w:val="en-GB"/>
              </w:rPr>
              <w:t xml:space="preserve"> together with a suggestion as to the number of points due;</w:t>
            </w:r>
          </w:p>
          <w:p w14:paraId="45C1B28C" w14:textId="77777777" w:rsidR="002669B5" w:rsidRPr="00443228" w:rsidRDefault="002669B5" w:rsidP="0003159E">
            <w:pPr>
              <w:numPr>
                <w:ilvl w:val="0"/>
                <w:numId w:val="33"/>
              </w:numPr>
              <w:spacing w:before="60"/>
              <w:ind w:left="360"/>
              <w:contextualSpacing/>
              <w:jc w:val="both"/>
              <w:rPr>
                <w:rFonts w:ascii="Verdana" w:hAnsi="Verdana" w:cs="Arial"/>
              </w:rPr>
            </w:pPr>
            <w:r w:rsidRPr="00443228">
              <w:rPr>
                <w:rFonts w:ascii="Verdana" w:hAnsi="Verdana"/>
                <w:lang w:val="en-GB"/>
              </w:rPr>
              <w:t>certification of publications</w:t>
            </w:r>
            <w:r w:rsidRPr="00443228">
              <w:rPr>
                <w:rFonts w:ascii="Verdana" w:hAnsi="Verdana" w:cs="Arial"/>
                <w:lang w:val="en-GB" w:eastAsia="en-US"/>
              </w:rPr>
              <w:t>;</w:t>
            </w:r>
          </w:p>
          <w:p w14:paraId="31B607C8" w14:textId="77777777" w:rsidR="002669B5" w:rsidRPr="002669B5" w:rsidRDefault="002669B5" w:rsidP="00443228">
            <w:pPr>
              <w:spacing w:before="60"/>
              <w:ind w:left="193"/>
              <w:contextualSpacing/>
              <w:jc w:val="both"/>
              <w:rPr>
                <w:rFonts w:ascii="Verdana" w:hAnsi="Verdana" w:cs="Arial"/>
                <w:lang w:val="en-GB"/>
              </w:rPr>
            </w:pPr>
            <w:r w:rsidRPr="00443228">
              <w:rPr>
                <w:rFonts w:ascii="Verdana" w:hAnsi="Verdana" w:cs="Arial"/>
                <w:lang w:val="en-GB"/>
              </w:rPr>
              <w:t>-printed:</w:t>
            </w:r>
            <w:r w:rsidRPr="00443228">
              <w:rPr>
                <w:rFonts w:ascii="Verdana" w:hAnsi="Verdana"/>
                <w:lang w:val="en-GB"/>
              </w:rPr>
              <w:br/>
            </w:r>
            <w:r w:rsidRPr="00443228">
              <w:rPr>
                <w:rFonts w:ascii="Verdana" w:hAnsi="Verdana" w:cs="Arial"/>
                <w:lang w:val="en-GB"/>
              </w:rPr>
              <w:t xml:space="preserve">a) </w:t>
            </w:r>
            <w:r w:rsidRPr="00443228">
              <w:rPr>
                <w:rFonts w:ascii="Verdana" w:hAnsi="Verdana"/>
                <w:lang w:val="en-GB"/>
              </w:rPr>
              <w:t>articles: table of contents and first page of the article</w:t>
            </w:r>
            <w:r w:rsidRPr="00443228">
              <w:rPr>
                <w:rFonts w:ascii="Verdana" w:hAnsi="Verdana" w:cs="Arial"/>
                <w:lang w:val="en-GB"/>
              </w:rPr>
              <w:t>;</w:t>
            </w:r>
            <w:r w:rsidRPr="00443228">
              <w:rPr>
                <w:rFonts w:ascii="Verdana" w:hAnsi="Verdana"/>
                <w:lang w:val="en-GB"/>
              </w:rPr>
              <w:br/>
            </w:r>
            <w:r w:rsidRPr="00443228">
              <w:rPr>
                <w:rFonts w:ascii="Verdana" w:hAnsi="Verdana" w:cs="Arial"/>
                <w:lang w:val="en-GB"/>
              </w:rPr>
              <w:t xml:space="preserve">b) </w:t>
            </w:r>
            <w:r w:rsidRPr="00443228">
              <w:rPr>
                <w:rFonts w:ascii="Verdana" w:hAnsi="Verdana"/>
                <w:lang w:val="en-GB"/>
              </w:rPr>
              <w:t>chapter in monograph: title page and informative (editorial) page, table of contents and the first page of the chapter</w:t>
            </w:r>
            <w:r w:rsidRPr="00443228">
              <w:rPr>
                <w:rFonts w:ascii="Verdana" w:hAnsi="Verdana" w:cs="Arial"/>
                <w:lang w:val="en-GB"/>
              </w:rPr>
              <w:t>;</w:t>
            </w:r>
          </w:p>
          <w:p w14:paraId="5501817A" w14:textId="77777777" w:rsidR="002669B5" w:rsidRPr="002669B5" w:rsidRDefault="002669B5" w:rsidP="00443228">
            <w:pPr>
              <w:spacing w:before="60"/>
              <w:ind w:left="193"/>
              <w:contextualSpacing/>
              <w:jc w:val="both"/>
              <w:rPr>
                <w:rFonts w:ascii="Verdana" w:hAnsi="Verdana" w:cs="Arial"/>
                <w:lang w:val="en-GB"/>
              </w:rPr>
            </w:pPr>
            <w:r w:rsidRPr="00443228">
              <w:rPr>
                <w:rFonts w:ascii="Verdana" w:hAnsi="Verdana" w:cs="Arial"/>
                <w:lang w:val="en-GB"/>
              </w:rPr>
              <w:t xml:space="preserve">c) </w:t>
            </w:r>
            <w:r w:rsidRPr="00443228">
              <w:rPr>
                <w:rFonts w:ascii="Verdana" w:hAnsi="Verdana"/>
                <w:lang w:val="en-GB"/>
              </w:rPr>
              <w:t>authorship of monographs: title page and information (editorial) page</w:t>
            </w:r>
            <w:r w:rsidRPr="00443228">
              <w:rPr>
                <w:rFonts w:ascii="Verdana" w:hAnsi="Verdana" w:cs="Arial"/>
                <w:lang w:val="en-GB"/>
              </w:rPr>
              <w:t>;</w:t>
            </w:r>
          </w:p>
          <w:p w14:paraId="03C4890E" w14:textId="1C75ED8C" w:rsidR="002669B5" w:rsidRPr="00443228" w:rsidRDefault="002669B5" w:rsidP="00443228">
            <w:pPr>
              <w:spacing w:before="60"/>
              <w:ind w:left="193"/>
              <w:contextualSpacing/>
              <w:jc w:val="both"/>
              <w:rPr>
                <w:rFonts w:ascii="Verdana" w:hAnsi="Verdana" w:cs="Arial"/>
                <w:lang w:val="en-GB"/>
              </w:rPr>
            </w:pPr>
            <w:r w:rsidRPr="00443228">
              <w:rPr>
                <w:rFonts w:ascii="Verdana" w:hAnsi="Verdana" w:cs="Arial"/>
                <w:lang w:val="en-GB"/>
              </w:rPr>
              <w:t xml:space="preserve">- </w:t>
            </w:r>
            <w:r w:rsidRPr="00443228">
              <w:rPr>
                <w:rFonts w:ascii="Verdana" w:hAnsi="Verdana"/>
                <w:lang w:val="en-GB"/>
              </w:rPr>
              <w:t>accepted for publication - certificate of acceptance</w:t>
            </w:r>
            <w:r w:rsidRPr="00443228">
              <w:rPr>
                <w:rFonts w:ascii="Verdana" w:hAnsi="Verdana" w:cs="Arial"/>
                <w:lang w:val="en-GB"/>
              </w:rPr>
              <w:t>;</w:t>
            </w:r>
          </w:p>
          <w:p w14:paraId="25CAA08D" w14:textId="62485197" w:rsidR="002669B5" w:rsidRPr="00443228" w:rsidRDefault="002669B5" w:rsidP="0003159E">
            <w:pPr>
              <w:numPr>
                <w:ilvl w:val="0"/>
                <w:numId w:val="33"/>
              </w:numPr>
              <w:spacing w:before="60"/>
              <w:ind w:left="360"/>
              <w:contextualSpacing/>
              <w:jc w:val="both"/>
              <w:rPr>
                <w:rFonts w:ascii="Verdana" w:eastAsia="Calibri" w:hAnsi="Verdana" w:cs="Arial"/>
                <w:lang w:val="en-GB" w:eastAsia="en-US"/>
              </w:rPr>
            </w:pPr>
            <w:r w:rsidRPr="00443228">
              <w:rPr>
                <w:rFonts w:ascii="Verdana" w:hAnsi="Verdana"/>
                <w:lang w:val="en-GB"/>
              </w:rPr>
              <w:t>documents proving the candidate</w:t>
            </w:r>
            <w:r w:rsidR="001B0A1C">
              <w:rPr>
                <w:rFonts w:ascii="Verdana" w:hAnsi="Verdana"/>
                <w:lang w:val="en-GB"/>
              </w:rPr>
              <w:t>’</w:t>
            </w:r>
            <w:r w:rsidRPr="00443228">
              <w:rPr>
                <w:rFonts w:ascii="Verdana" w:hAnsi="Verdana"/>
                <w:lang w:val="en-GB"/>
              </w:rPr>
              <w:t>s scientific activity</w:t>
            </w:r>
            <w:r w:rsidRPr="00443228">
              <w:rPr>
                <w:rFonts w:ascii="Verdana" w:hAnsi="Verdana" w:cs="Arial"/>
                <w:lang w:val="en-GB" w:eastAsia="en-US"/>
              </w:rPr>
              <w:t>;</w:t>
            </w:r>
          </w:p>
          <w:p w14:paraId="722E227F" w14:textId="3992FFA3" w:rsidR="002669B5" w:rsidRPr="002669B5" w:rsidRDefault="002669B5" w:rsidP="0003159E">
            <w:pPr>
              <w:numPr>
                <w:ilvl w:val="0"/>
                <w:numId w:val="33"/>
              </w:numPr>
              <w:spacing w:before="60"/>
              <w:ind w:left="360"/>
              <w:contextualSpacing/>
              <w:jc w:val="both"/>
              <w:rPr>
                <w:rFonts w:ascii="Verdana" w:eastAsia="Calibri" w:hAnsi="Verdana"/>
                <w:lang w:val="en-GB" w:eastAsia="en-US"/>
              </w:rPr>
            </w:pPr>
            <w:r w:rsidRPr="00443228">
              <w:rPr>
                <w:rFonts w:ascii="Verdana" w:hAnsi="Verdana"/>
                <w:lang w:val="en-GB"/>
              </w:rPr>
              <w:t>documents certifying the candidate</w:t>
            </w:r>
            <w:r w:rsidR="001B0A1C">
              <w:rPr>
                <w:rFonts w:ascii="Verdana" w:hAnsi="Verdana"/>
                <w:lang w:val="en-GB"/>
              </w:rPr>
              <w:t>’</w:t>
            </w:r>
            <w:r w:rsidRPr="00443228">
              <w:rPr>
                <w:rFonts w:ascii="Verdana" w:hAnsi="Verdana"/>
                <w:lang w:val="en-GB"/>
              </w:rPr>
              <w:t>s dissemination activity</w:t>
            </w:r>
            <w:r w:rsidRPr="00443228">
              <w:rPr>
                <w:rFonts w:ascii="Verdana" w:hAnsi="Verdana" w:cs="Arial"/>
                <w:lang w:val="en-GB" w:eastAsia="en-US"/>
              </w:rPr>
              <w:t>.</w:t>
            </w:r>
          </w:p>
          <w:p w14:paraId="47D29149" w14:textId="77777777" w:rsidR="002669B5" w:rsidRPr="002669B5" w:rsidRDefault="002669B5" w:rsidP="002669B5">
            <w:pPr>
              <w:spacing w:before="60"/>
              <w:contextualSpacing/>
              <w:jc w:val="both"/>
              <w:rPr>
                <w:rFonts w:ascii="Verdana" w:eastAsia="Calibri" w:hAnsi="Verdana" w:cs="Arial"/>
                <w:lang w:val="en-GB" w:eastAsia="en-US"/>
              </w:rPr>
            </w:pPr>
          </w:p>
          <w:p w14:paraId="02115713" w14:textId="0036DDEE" w:rsidR="002669B5" w:rsidRPr="002669B5" w:rsidRDefault="002669B5" w:rsidP="002669B5">
            <w:pPr>
              <w:jc w:val="both"/>
              <w:rPr>
                <w:rFonts w:ascii="Verdana" w:hAnsi="Verdana" w:cs="Arial"/>
                <w:b/>
                <w:bCs/>
              </w:rPr>
            </w:pPr>
            <w:r w:rsidRPr="00443228">
              <w:rPr>
                <w:rFonts w:ascii="Verdana" w:hAnsi="Verdana"/>
                <w:b/>
                <w:bCs/>
                <w:lang w:val="en-GB"/>
              </w:rPr>
              <w:t>Foreigners additionally submit</w:t>
            </w:r>
            <w:r w:rsidRPr="002669B5">
              <w:rPr>
                <w:rFonts w:ascii="Verdana" w:hAnsi="Verdana" w:cs="Arial"/>
                <w:b/>
                <w:bCs/>
              </w:rPr>
              <w:t xml:space="preserve">: </w:t>
            </w:r>
          </w:p>
          <w:p w14:paraId="6E461F6F" w14:textId="5E6AA061" w:rsidR="002669B5" w:rsidRPr="00443228" w:rsidRDefault="002669B5" w:rsidP="0003159E">
            <w:pPr>
              <w:numPr>
                <w:ilvl w:val="0"/>
                <w:numId w:val="34"/>
              </w:numPr>
              <w:ind w:left="360"/>
              <w:contextualSpacing/>
              <w:jc w:val="both"/>
              <w:rPr>
                <w:rFonts w:ascii="Verdana" w:eastAsia="Calibri" w:hAnsi="Verdana" w:cs="Arial"/>
                <w:lang w:val="en-GB" w:eastAsia="en-US"/>
              </w:rPr>
            </w:pPr>
            <w:r w:rsidRPr="00443228">
              <w:rPr>
                <w:rFonts w:ascii="Verdana" w:hAnsi="Verdana"/>
                <w:lang w:val="en-GB"/>
              </w:rPr>
              <w:t>a translation into Polish of their diploma or other document entitling them to study at the Doctoral School. The translation must be certified by a Polish sworn translator (entered in the list of sworn translators kept by the Ministry of Justice), a sworn translator from the EU (if there is a sworn translator institution in a given country) or a Polish consul</w:t>
            </w:r>
            <w:r w:rsidRPr="00443228">
              <w:rPr>
                <w:rFonts w:ascii="Verdana" w:hAnsi="Verdana" w:cs="Arial"/>
                <w:lang w:val="en-GB" w:eastAsia="en-US"/>
              </w:rPr>
              <w:t>;</w:t>
            </w:r>
          </w:p>
          <w:p w14:paraId="1330D3A0" w14:textId="15B23D0B" w:rsidR="002669B5" w:rsidRPr="00443228" w:rsidRDefault="002669B5" w:rsidP="0003159E">
            <w:pPr>
              <w:numPr>
                <w:ilvl w:val="0"/>
                <w:numId w:val="34"/>
              </w:numPr>
              <w:ind w:left="360"/>
              <w:contextualSpacing/>
              <w:jc w:val="both"/>
              <w:rPr>
                <w:rFonts w:ascii="Verdana" w:eastAsia="Verdana" w:hAnsi="Verdana" w:cs="Verdana"/>
                <w:lang w:val="en-GB" w:eastAsia="en-US"/>
              </w:rPr>
            </w:pPr>
            <w:r w:rsidRPr="00443228">
              <w:rPr>
                <w:rFonts w:ascii="Verdana" w:hAnsi="Verdana"/>
                <w:lang w:val="en-GB"/>
              </w:rPr>
              <w:t>a photocopy of a document confirming legalization of residence with the original to be inspected to confirm conformity with the original</w:t>
            </w:r>
            <w:r w:rsidRPr="00443228">
              <w:rPr>
                <w:rFonts w:ascii="Verdana" w:hAnsi="Verdana"/>
                <w:color w:val="000000" w:themeColor="text1"/>
                <w:lang w:val="en-GB" w:eastAsia="en-US"/>
              </w:rPr>
              <w:t>.</w:t>
            </w:r>
          </w:p>
          <w:p w14:paraId="533353B3" w14:textId="77777777" w:rsidR="002669B5" w:rsidRPr="00443228" w:rsidRDefault="002669B5" w:rsidP="002669B5">
            <w:pPr>
              <w:ind w:left="360"/>
              <w:contextualSpacing/>
              <w:jc w:val="both"/>
              <w:rPr>
                <w:rFonts w:ascii="Verdana" w:eastAsia="Verdana" w:hAnsi="Verdana" w:cs="Verdana"/>
                <w:lang w:val="en-GB" w:eastAsia="en-US"/>
              </w:rPr>
            </w:pPr>
          </w:p>
          <w:p w14:paraId="31E288CE" w14:textId="77777777" w:rsidR="002669B5" w:rsidRPr="00443228" w:rsidRDefault="002669B5" w:rsidP="002669B5">
            <w:pPr>
              <w:jc w:val="both"/>
              <w:rPr>
                <w:rFonts w:ascii="Verdana" w:hAnsi="Verdana"/>
                <w:lang w:val="en-GB"/>
              </w:rPr>
            </w:pPr>
            <w:r w:rsidRPr="00443228">
              <w:rPr>
                <w:rFonts w:ascii="Verdana" w:hAnsi="Verdana"/>
                <w:lang w:val="en-GB"/>
              </w:rPr>
              <w:t>Attention:</w:t>
            </w:r>
          </w:p>
          <w:p w14:paraId="1FA68CCF" w14:textId="77777777" w:rsidR="002669B5" w:rsidRPr="00443228" w:rsidRDefault="002669B5" w:rsidP="0003159E">
            <w:pPr>
              <w:pStyle w:val="Akapitzlist"/>
              <w:numPr>
                <w:ilvl w:val="0"/>
                <w:numId w:val="35"/>
              </w:numPr>
              <w:ind w:left="335" w:hanging="284"/>
              <w:jc w:val="both"/>
              <w:rPr>
                <w:rFonts w:ascii="Verdana" w:hAnsi="Verdana"/>
                <w:lang w:val="en-GB"/>
              </w:rPr>
            </w:pPr>
            <w:r w:rsidRPr="00443228">
              <w:rPr>
                <w:rFonts w:ascii="Verdana" w:hAnsi="Verdana"/>
                <w:lang w:val="en-GB"/>
              </w:rPr>
              <w:t>Incomplete and late documents will not be accepted.</w:t>
            </w:r>
          </w:p>
          <w:p w14:paraId="26363961" w14:textId="0036BFB5" w:rsidR="002669B5" w:rsidRPr="00443228" w:rsidRDefault="002669B5" w:rsidP="0003159E">
            <w:pPr>
              <w:pStyle w:val="Akapitzlist"/>
              <w:numPr>
                <w:ilvl w:val="0"/>
                <w:numId w:val="35"/>
              </w:numPr>
              <w:ind w:left="335" w:hanging="284"/>
              <w:jc w:val="both"/>
              <w:rPr>
                <w:rFonts w:ascii="Verdana" w:eastAsia="Calibri" w:hAnsi="Verdana"/>
                <w:lang w:val="en-GB" w:eastAsia="en-US"/>
              </w:rPr>
            </w:pPr>
            <w:r w:rsidRPr="00443228">
              <w:rPr>
                <w:rFonts w:ascii="Verdana" w:hAnsi="Verdana"/>
                <w:lang w:val="en-GB"/>
              </w:rPr>
              <w:t xml:space="preserve">Scans or photocopies of documents must be certified as true copies by the person accepting the documents – </w:t>
            </w:r>
            <w:r w:rsidRPr="00443228">
              <w:rPr>
                <w:rFonts w:ascii="Verdana" w:hAnsi="Verdana"/>
                <w:u w:val="single"/>
                <w:lang w:val="en-GB"/>
              </w:rPr>
              <w:t>based on the originals provided for inspection</w:t>
            </w:r>
            <w:r w:rsidRPr="00443228">
              <w:rPr>
                <w:rFonts w:ascii="Verdana" w:hAnsi="Verdana"/>
                <w:lang w:val="en-GB"/>
              </w:rPr>
              <w:t>.</w:t>
            </w:r>
          </w:p>
        </w:tc>
      </w:tr>
    </w:tbl>
    <w:p w14:paraId="01926C30" w14:textId="09CCFB53" w:rsidR="00A958D1" w:rsidRDefault="00A958D1">
      <w:pPr>
        <w:rPr>
          <w:rFonts w:ascii="Verdana" w:eastAsia="Times New Roman" w:hAnsi="Verdana" w:cs="Times New Roman"/>
          <w:sz w:val="20"/>
          <w:szCs w:val="20"/>
          <w:lang w:val="en-GB"/>
        </w:rPr>
      </w:pPr>
      <w:r>
        <w:rPr>
          <w:rFonts w:ascii="Verdana" w:eastAsia="Times New Roman" w:hAnsi="Verdana" w:cs="Times New Roman"/>
          <w:sz w:val="20"/>
          <w:szCs w:val="20"/>
          <w:lang w:val="en-GB"/>
        </w:rPr>
        <w:lastRenderedPageBreak/>
        <w:br w:type="page"/>
      </w:r>
    </w:p>
    <w:p w14:paraId="6898F175" w14:textId="77777777" w:rsidR="00443228" w:rsidRPr="007D1173" w:rsidRDefault="00443228" w:rsidP="00443228">
      <w:pPr>
        <w:jc w:val="right"/>
        <w:rPr>
          <w:rFonts w:ascii="Verdana" w:hAnsi="Verdana"/>
          <w:b/>
          <w:bCs/>
          <w:sz w:val="16"/>
          <w:szCs w:val="16"/>
        </w:rPr>
      </w:pPr>
      <w:r w:rsidRPr="007D1173">
        <w:rPr>
          <w:rFonts w:ascii="Verdana" w:hAnsi="Verdana"/>
          <w:b/>
          <w:bCs/>
          <w:sz w:val="16"/>
          <w:szCs w:val="16"/>
          <w:lang w:val="en-GB"/>
        </w:rPr>
        <w:lastRenderedPageBreak/>
        <w:t>Appendix no. 9</w:t>
      </w:r>
    </w:p>
    <w:p w14:paraId="4E73FCAE" w14:textId="77777777" w:rsidR="00443228" w:rsidRPr="007D1173" w:rsidRDefault="00443228" w:rsidP="00443228">
      <w:pPr>
        <w:rPr>
          <w:rFonts w:ascii="Verdana" w:hAnsi="Verdana"/>
          <w:sz w:val="16"/>
          <w:szCs w:val="16"/>
        </w:rPr>
      </w:pPr>
    </w:p>
    <w:tbl>
      <w:tblPr>
        <w:tblpPr w:leftFromText="141" w:rightFromText="141" w:vertAnchor="text" w:tblpX="-5"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3300"/>
        <w:gridCol w:w="2325"/>
        <w:gridCol w:w="2050"/>
        <w:gridCol w:w="1621"/>
      </w:tblGrid>
      <w:tr w:rsidR="00443228" w:rsidRPr="0024328F" w14:paraId="22056C6A" w14:textId="77777777" w:rsidTr="00443228">
        <w:trPr>
          <w:trHeight w:val="300"/>
        </w:trPr>
        <w:tc>
          <w:tcPr>
            <w:tcW w:w="3780" w:type="dxa"/>
            <w:gridSpan w:val="2"/>
            <w:shd w:val="clear" w:color="auto" w:fill="F2F2F2" w:themeFill="background1" w:themeFillShade="F2"/>
          </w:tcPr>
          <w:p w14:paraId="52B17D9F" w14:textId="77777777" w:rsidR="00443228" w:rsidRPr="00713383" w:rsidRDefault="00443228" w:rsidP="00493739">
            <w:pPr>
              <w:rPr>
                <w:rFonts w:ascii="Verdana" w:hAnsi="Verdana"/>
                <w:b/>
                <w:bCs/>
                <w:sz w:val="20"/>
                <w:szCs w:val="20"/>
              </w:rPr>
            </w:pPr>
            <w:r>
              <w:rPr>
                <w:rFonts w:ascii="Verdana" w:hAnsi="Verdana"/>
                <w:b/>
                <w:bCs/>
                <w:sz w:val="20"/>
                <w:szCs w:val="20"/>
                <w:lang w:val="en-GB"/>
              </w:rPr>
              <w:t>Name of Faculty</w:t>
            </w:r>
          </w:p>
        </w:tc>
        <w:tc>
          <w:tcPr>
            <w:tcW w:w="5996" w:type="dxa"/>
            <w:gridSpan w:val="3"/>
            <w:shd w:val="clear" w:color="auto" w:fill="F2F2F2" w:themeFill="background1" w:themeFillShade="F2"/>
            <w:vAlign w:val="center"/>
          </w:tcPr>
          <w:p w14:paraId="7E2D1181" w14:textId="77777777" w:rsidR="00443228" w:rsidRPr="00894102" w:rsidRDefault="00443228" w:rsidP="00493739">
            <w:pPr>
              <w:rPr>
                <w:rFonts w:ascii="Verdana" w:hAnsi="Verdana"/>
                <w:b/>
                <w:bCs/>
                <w:sz w:val="20"/>
                <w:szCs w:val="20"/>
                <w:lang w:val="en-GB"/>
              </w:rPr>
            </w:pPr>
            <w:r>
              <w:rPr>
                <w:rFonts w:ascii="Verdana" w:hAnsi="Verdana"/>
                <w:b/>
                <w:bCs/>
                <w:sz w:val="20"/>
                <w:szCs w:val="20"/>
                <w:lang w:val="en-GB"/>
              </w:rPr>
              <w:t>Faculty of Historical and Pedagogical Sciences</w:t>
            </w:r>
          </w:p>
        </w:tc>
      </w:tr>
      <w:tr w:rsidR="00443228" w:rsidRPr="0024328F" w14:paraId="714F571C" w14:textId="77777777" w:rsidTr="00443228">
        <w:trPr>
          <w:trHeight w:val="300"/>
        </w:trPr>
        <w:tc>
          <w:tcPr>
            <w:tcW w:w="3780" w:type="dxa"/>
            <w:gridSpan w:val="2"/>
            <w:shd w:val="clear" w:color="auto" w:fill="F2F2F2" w:themeFill="background1" w:themeFillShade="F2"/>
          </w:tcPr>
          <w:p w14:paraId="451CDD5F" w14:textId="77777777" w:rsidR="00443228" w:rsidRPr="00894102" w:rsidRDefault="00443228" w:rsidP="00493739">
            <w:pPr>
              <w:rPr>
                <w:rFonts w:ascii="Verdana" w:hAnsi="Verdana"/>
                <w:b/>
                <w:bCs/>
                <w:sz w:val="20"/>
                <w:szCs w:val="20"/>
                <w:lang w:val="en-GB"/>
              </w:rPr>
            </w:pPr>
            <w:r>
              <w:rPr>
                <w:rFonts w:ascii="Verdana" w:hAnsi="Verdana"/>
                <w:b/>
                <w:bCs/>
                <w:sz w:val="20"/>
                <w:szCs w:val="20"/>
                <w:lang w:val="en-GB"/>
              </w:rPr>
              <w:t>Name of the Doctoral College</w:t>
            </w:r>
          </w:p>
        </w:tc>
        <w:tc>
          <w:tcPr>
            <w:tcW w:w="5996" w:type="dxa"/>
            <w:gridSpan w:val="3"/>
            <w:shd w:val="clear" w:color="auto" w:fill="F2F2F2" w:themeFill="background1" w:themeFillShade="F2"/>
            <w:vAlign w:val="center"/>
          </w:tcPr>
          <w:p w14:paraId="7F656E8F" w14:textId="77777777" w:rsidR="00443228" w:rsidRPr="00894102" w:rsidRDefault="00443228" w:rsidP="00493739">
            <w:pPr>
              <w:rPr>
                <w:rFonts w:ascii="Verdana" w:hAnsi="Verdana"/>
                <w:b/>
                <w:bCs/>
                <w:color w:val="00B050"/>
                <w:lang w:val="en-GB"/>
              </w:rPr>
            </w:pPr>
            <w:r>
              <w:rPr>
                <w:rFonts w:ascii="Verdana" w:hAnsi="Verdana"/>
                <w:b/>
                <w:bCs/>
                <w:color w:val="000000" w:themeColor="text1"/>
                <w:sz w:val="20"/>
                <w:szCs w:val="20"/>
                <w:lang w:val="en-GB"/>
              </w:rPr>
              <w:t>The Doctoral College of Psychology</w:t>
            </w:r>
          </w:p>
        </w:tc>
      </w:tr>
      <w:tr w:rsidR="00443228" w:rsidRPr="00713383" w14:paraId="23886ED8" w14:textId="77777777" w:rsidTr="00443228">
        <w:trPr>
          <w:trHeight w:val="300"/>
        </w:trPr>
        <w:tc>
          <w:tcPr>
            <w:tcW w:w="3780" w:type="dxa"/>
            <w:gridSpan w:val="2"/>
            <w:shd w:val="clear" w:color="auto" w:fill="F2F2F2" w:themeFill="background1" w:themeFillShade="F2"/>
          </w:tcPr>
          <w:p w14:paraId="0BCDD46C" w14:textId="77777777" w:rsidR="00443228" w:rsidRPr="00713383" w:rsidRDefault="00443228" w:rsidP="00493739">
            <w:pPr>
              <w:rPr>
                <w:rFonts w:ascii="Verdana" w:hAnsi="Verdana"/>
                <w:b/>
                <w:bCs/>
                <w:sz w:val="20"/>
                <w:szCs w:val="20"/>
              </w:rPr>
            </w:pPr>
            <w:r>
              <w:rPr>
                <w:rFonts w:ascii="Verdana" w:hAnsi="Verdana"/>
                <w:b/>
                <w:bCs/>
                <w:sz w:val="20"/>
                <w:szCs w:val="20"/>
                <w:lang w:val="en-GB"/>
              </w:rPr>
              <w:t>Scientific discipline</w:t>
            </w:r>
          </w:p>
        </w:tc>
        <w:tc>
          <w:tcPr>
            <w:tcW w:w="5996" w:type="dxa"/>
            <w:gridSpan w:val="3"/>
            <w:shd w:val="clear" w:color="auto" w:fill="F2F2F2" w:themeFill="background1" w:themeFillShade="F2"/>
            <w:vAlign w:val="center"/>
          </w:tcPr>
          <w:p w14:paraId="725AE176" w14:textId="77777777" w:rsidR="00443228" w:rsidRPr="00713383" w:rsidRDefault="00443228" w:rsidP="00493739">
            <w:pPr>
              <w:rPr>
                <w:rFonts w:ascii="Verdana" w:hAnsi="Verdana"/>
                <w:b/>
                <w:bCs/>
                <w:sz w:val="20"/>
                <w:szCs w:val="20"/>
              </w:rPr>
            </w:pPr>
            <w:r>
              <w:rPr>
                <w:rFonts w:ascii="Verdana" w:hAnsi="Verdana"/>
                <w:b/>
                <w:bCs/>
                <w:sz w:val="20"/>
                <w:szCs w:val="20"/>
                <w:lang w:val="en-GB"/>
              </w:rPr>
              <w:t>Psychology</w:t>
            </w:r>
          </w:p>
        </w:tc>
      </w:tr>
      <w:tr w:rsidR="00443228" w:rsidRPr="00713383" w14:paraId="5F55FEF6" w14:textId="77777777" w:rsidTr="00443228">
        <w:trPr>
          <w:trHeight w:val="300"/>
        </w:trPr>
        <w:tc>
          <w:tcPr>
            <w:tcW w:w="9776" w:type="dxa"/>
            <w:gridSpan w:val="5"/>
            <w:shd w:val="clear" w:color="auto" w:fill="D9D9D9" w:themeFill="background1" w:themeFillShade="D9"/>
          </w:tcPr>
          <w:p w14:paraId="44111B6D" w14:textId="77777777" w:rsidR="00443228" w:rsidRPr="00713383" w:rsidRDefault="00443228" w:rsidP="00493739">
            <w:pPr>
              <w:jc w:val="center"/>
              <w:rPr>
                <w:rFonts w:ascii="Verdana" w:hAnsi="Verdana"/>
                <w:sz w:val="20"/>
                <w:szCs w:val="20"/>
              </w:rPr>
            </w:pPr>
            <w:r>
              <w:rPr>
                <w:rFonts w:ascii="Verdana" w:hAnsi="Verdana"/>
                <w:b/>
                <w:bCs/>
                <w:sz w:val="20"/>
                <w:szCs w:val="20"/>
                <w:lang w:val="en-GB"/>
              </w:rPr>
              <w:t>RECRUITMENT RULES</w:t>
            </w:r>
          </w:p>
        </w:tc>
      </w:tr>
      <w:tr w:rsidR="00443228" w:rsidRPr="0024328F" w14:paraId="23766354" w14:textId="77777777" w:rsidTr="00443228">
        <w:trPr>
          <w:trHeight w:val="454"/>
        </w:trPr>
        <w:tc>
          <w:tcPr>
            <w:tcW w:w="480" w:type="dxa"/>
          </w:tcPr>
          <w:p w14:paraId="0122FF75" w14:textId="77777777" w:rsidR="00443228" w:rsidRPr="00713383" w:rsidRDefault="00443228" w:rsidP="00493739">
            <w:pPr>
              <w:rPr>
                <w:rFonts w:ascii="Verdana" w:hAnsi="Verdana"/>
                <w:b/>
                <w:bCs/>
                <w:sz w:val="20"/>
                <w:szCs w:val="20"/>
              </w:rPr>
            </w:pPr>
            <w:r>
              <w:rPr>
                <w:rFonts w:ascii="Verdana" w:hAnsi="Verdana"/>
                <w:b/>
                <w:bCs/>
                <w:sz w:val="20"/>
                <w:szCs w:val="20"/>
                <w:lang w:val="en-GB"/>
              </w:rPr>
              <w:t xml:space="preserve">1. </w:t>
            </w:r>
          </w:p>
        </w:tc>
        <w:tc>
          <w:tcPr>
            <w:tcW w:w="3300" w:type="dxa"/>
          </w:tcPr>
          <w:p w14:paraId="36AEE80C"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b/>
                <w:bCs/>
                <w:color w:val="000000" w:themeColor="text1"/>
                <w:sz w:val="19"/>
                <w:szCs w:val="19"/>
                <w:lang w:val="en-GB"/>
              </w:rPr>
              <w:t>Form of the recruitment procedure</w:t>
            </w:r>
          </w:p>
        </w:tc>
        <w:tc>
          <w:tcPr>
            <w:tcW w:w="5996" w:type="dxa"/>
            <w:gridSpan w:val="3"/>
          </w:tcPr>
          <w:p w14:paraId="6F08E535" w14:textId="77777777" w:rsidR="00443228" w:rsidRPr="00894102" w:rsidRDefault="00443228" w:rsidP="00493739">
            <w:pPr>
              <w:jc w:val="both"/>
              <w:rPr>
                <w:rFonts w:ascii="Verdana" w:hAnsi="Verdana"/>
                <w:color w:val="000000" w:themeColor="text1"/>
                <w:sz w:val="20"/>
                <w:szCs w:val="20"/>
                <w:lang w:val="en-GB"/>
              </w:rPr>
            </w:pPr>
            <w:r>
              <w:rPr>
                <w:rFonts w:ascii="Verdana" w:hAnsi="Verdana"/>
                <w:color w:val="000000" w:themeColor="text1"/>
                <w:sz w:val="20"/>
                <w:szCs w:val="20"/>
                <w:lang w:val="en-GB"/>
              </w:rPr>
              <w:t>Oral qualifying examination; if justified, the admission committee may decide to conduct the oral examination remotely.</w:t>
            </w:r>
          </w:p>
          <w:p w14:paraId="434E072F" w14:textId="77777777" w:rsidR="00443228" w:rsidRPr="00894102" w:rsidRDefault="00443228" w:rsidP="00493739">
            <w:pPr>
              <w:jc w:val="both"/>
              <w:rPr>
                <w:rFonts w:ascii="Verdana" w:hAnsi="Verdana"/>
                <w:color w:val="000000" w:themeColor="text1"/>
                <w:sz w:val="20"/>
                <w:szCs w:val="20"/>
                <w:lang w:val="en-GB"/>
              </w:rPr>
            </w:pPr>
          </w:p>
        </w:tc>
      </w:tr>
      <w:tr w:rsidR="00443228" w:rsidRPr="0024328F" w14:paraId="6B57C88D" w14:textId="77777777" w:rsidTr="00443228">
        <w:trPr>
          <w:trHeight w:val="2438"/>
        </w:trPr>
        <w:tc>
          <w:tcPr>
            <w:tcW w:w="480" w:type="dxa"/>
          </w:tcPr>
          <w:p w14:paraId="0FCD4B69" w14:textId="77777777" w:rsidR="00443228" w:rsidRPr="00894102" w:rsidRDefault="00443228" w:rsidP="00493739">
            <w:pPr>
              <w:rPr>
                <w:rFonts w:ascii="Verdana" w:hAnsi="Verdana"/>
                <w:b/>
                <w:bCs/>
                <w:sz w:val="20"/>
                <w:szCs w:val="20"/>
                <w:lang w:val="en-GB"/>
              </w:rPr>
            </w:pPr>
          </w:p>
        </w:tc>
        <w:tc>
          <w:tcPr>
            <w:tcW w:w="3300" w:type="dxa"/>
          </w:tcPr>
          <w:p w14:paraId="51D2AFF8" w14:textId="77777777" w:rsidR="00443228" w:rsidRPr="00894102" w:rsidRDefault="00443228" w:rsidP="00493739">
            <w:pPr>
              <w:rPr>
                <w:rFonts w:ascii="Verdana" w:hAnsi="Verdana"/>
                <w:b/>
                <w:bCs/>
                <w:lang w:val="en-GB"/>
              </w:rPr>
            </w:pPr>
          </w:p>
        </w:tc>
        <w:tc>
          <w:tcPr>
            <w:tcW w:w="5996" w:type="dxa"/>
            <w:gridSpan w:val="3"/>
          </w:tcPr>
          <w:p w14:paraId="1AB5991C" w14:textId="77777777" w:rsidR="00443228" w:rsidRPr="00713383" w:rsidRDefault="00443228" w:rsidP="0003159E">
            <w:pPr>
              <w:numPr>
                <w:ilvl w:val="0"/>
                <w:numId w:val="42"/>
              </w:numPr>
              <w:spacing w:after="0" w:line="240" w:lineRule="auto"/>
              <w:contextualSpacing/>
              <w:jc w:val="both"/>
            </w:pPr>
            <w:r>
              <w:rPr>
                <w:rFonts w:ascii="Verdana" w:eastAsia="Verdana" w:hAnsi="Verdana" w:cs="Verdana"/>
                <w:sz w:val="20"/>
                <w:szCs w:val="20"/>
                <w:lang w:val="en-GB"/>
              </w:rPr>
              <w:t xml:space="preserve">A graduate of a higher education institution </w:t>
            </w:r>
            <w:r>
              <w:rPr>
                <w:rFonts w:ascii="Verdana" w:eastAsia="Verdana" w:hAnsi="Verdana" w:cs="Verdana"/>
                <w:color w:val="000000" w:themeColor="text1"/>
                <w:sz w:val="20"/>
                <w:szCs w:val="20"/>
                <w:lang w:val="en-GB"/>
              </w:rPr>
              <w:t xml:space="preserve">who holds a master's degree or equivalent, or a graduate of the first-cycle studies or a student who has </w:t>
            </w:r>
            <w:r>
              <w:rPr>
                <w:rFonts w:ascii="Verdana" w:eastAsia="Verdana" w:hAnsi="Verdana" w:cs="Verdana"/>
                <w:sz w:val="20"/>
                <w:szCs w:val="20"/>
                <w:lang w:val="en-GB"/>
              </w:rPr>
              <w:t>completed the third year of the long-cycle studies, and who has academic achievements of the highest quality, may apply. (</w:t>
            </w:r>
            <w:r w:rsidRPr="00614972">
              <w:rPr>
                <w:rFonts w:ascii="Verdana" w:eastAsia="Verdana" w:hAnsi="Verdana" w:cs="Verdana"/>
                <w:sz w:val="20"/>
                <w:szCs w:val="20"/>
                <w:lang w:val="en-GB"/>
              </w:rPr>
              <w:t>e.g.</w:t>
            </w:r>
            <w:r>
              <w:rPr>
                <w:rFonts w:ascii="Verdana" w:eastAsia="Verdana" w:hAnsi="Verdana" w:cs="Verdana"/>
                <w:sz w:val="20"/>
                <w:szCs w:val="20"/>
                <w:lang w:val="en-GB"/>
              </w:rPr>
              <w:t xml:space="preserve"> a beneficiary of the “Diamond Grant” programme).</w:t>
            </w:r>
          </w:p>
          <w:p w14:paraId="43BF7CBF" w14:textId="77777777" w:rsidR="00443228" w:rsidRPr="00894102" w:rsidRDefault="00443228" w:rsidP="0003159E">
            <w:pPr>
              <w:numPr>
                <w:ilvl w:val="0"/>
                <w:numId w:val="42"/>
              </w:numPr>
              <w:spacing w:after="100" w:line="240" w:lineRule="auto"/>
              <w:contextualSpacing/>
              <w:jc w:val="both"/>
              <w:rPr>
                <w:sz w:val="20"/>
                <w:szCs w:val="20"/>
                <w:lang w:val="en-GB"/>
              </w:rPr>
            </w:pPr>
            <w:r>
              <w:rPr>
                <w:rFonts w:ascii="Verdana" w:eastAsia="Verdana" w:hAnsi="Verdana" w:cs="Verdana"/>
                <w:sz w:val="20"/>
                <w:szCs w:val="20"/>
                <w:lang w:val="en-GB"/>
              </w:rPr>
              <w:t>Admission to the Doctoral School is determined by a ranking list, created after adding up the examination points obtained by individual candidates during the qualifying examination.</w:t>
            </w:r>
          </w:p>
          <w:p w14:paraId="2421805C" w14:textId="77777777" w:rsidR="00443228" w:rsidRPr="00713383" w:rsidRDefault="00443228" w:rsidP="0003159E">
            <w:pPr>
              <w:numPr>
                <w:ilvl w:val="0"/>
                <w:numId w:val="42"/>
              </w:numPr>
              <w:spacing w:after="100" w:line="240" w:lineRule="auto"/>
              <w:contextualSpacing/>
              <w:jc w:val="both"/>
              <w:rPr>
                <w:sz w:val="20"/>
                <w:szCs w:val="20"/>
              </w:rPr>
            </w:pPr>
            <w:r>
              <w:rPr>
                <w:rFonts w:ascii="Verdana" w:eastAsia="Verdana" w:hAnsi="Verdana" w:cs="Verdana"/>
                <w:sz w:val="20"/>
                <w:szCs w:val="20"/>
                <w:lang w:val="en-GB"/>
              </w:rPr>
              <w:t xml:space="preserve">Graduates of non-psychology majors may apply for admission to the Doctoral College of Psychology provided they have passed an examination in psychology (background reading: </w:t>
            </w:r>
            <w:proofErr w:type="spellStart"/>
            <w:r>
              <w:rPr>
                <w:rFonts w:ascii="Verdana" w:eastAsia="Verdana" w:hAnsi="Verdana" w:cs="Verdana"/>
                <w:i/>
                <w:iCs/>
                <w:sz w:val="20"/>
                <w:szCs w:val="20"/>
                <w:lang w:val="en-GB"/>
              </w:rPr>
              <w:t>Psychologia</w:t>
            </w:r>
            <w:proofErr w:type="spellEnd"/>
            <w:r>
              <w:rPr>
                <w:rFonts w:ascii="Verdana" w:eastAsia="Verdana" w:hAnsi="Verdana" w:cs="Verdana"/>
                <w:i/>
                <w:iCs/>
                <w:sz w:val="20"/>
                <w:szCs w:val="20"/>
                <w:lang w:val="en-GB"/>
              </w:rPr>
              <w:t xml:space="preserve">. </w:t>
            </w:r>
            <w:r w:rsidRPr="0024328F">
              <w:rPr>
                <w:rFonts w:ascii="Verdana" w:eastAsia="Verdana" w:hAnsi="Verdana" w:cs="Verdana"/>
                <w:i/>
                <w:iCs/>
                <w:sz w:val="20"/>
                <w:szCs w:val="20"/>
              </w:rPr>
              <w:t>Podręcznik akademicki</w:t>
            </w:r>
            <w:r w:rsidRPr="0024328F">
              <w:rPr>
                <w:rFonts w:ascii="Verdana" w:eastAsia="Verdana" w:hAnsi="Verdana" w:cs="Verdana"/>
                <w:sz w:val="20"/>
                <w:szCs w:val="20"/>
              </w:rPr>
              <w:t xml:space="preserve">, pod red. J. </w:t>
            </w:r>
            <w:proofErr w:type="spellStart"/>
            <w:r w:rsidRPr="0024328F">
              <w:rPr>
                <w:rFonts w:ascii="Verdana" w:eastAsia="Verdana" w:hAnsi="Verdana" w:cs="Verdana"/>
                <w:sz w:val="20"/>
                <w:szCs w:val="20"/>
              </w:rPr>
              <w:t>Strelau</w:t>
            </w:r>
            <w:proofErr w:type="spellEnd"/>
            <w:r w:rsidRPr="0024328F">
              <w:rPr>
                <w:rFonts w:ascii="Verdana" w:eastAsia="Verdana" w:hAnsi="Verdana" w:cs="Verdana"/>
                <w:sz w:val="20"/>
                <w:szCs w:val="20"/>
              </w:rPr>
              <w:t xml:space="preserve">, D. Doliński tom I-II, Gdańsk: GWP, 2008) with a minimum </w:t>
            </w:r>
            <w:proofErr w:type="spellStart"/>
            <w:r w:rsidRPr="0024328F">
              <w:rPr>
                <w:rFonts w:ascii="Verdana" w:eastAsia="Verdana" w:hAnsi="Verdana" w:cs="Verdana"/>
                <w:sz w:val="20"/>
                <w:szCs w:val="20"/>
              </w:rPr>
              <w:t>grade</w:t>
            </w:r>
            <w:proofErr w:type="spellEnd"/>
            <w:r w:rsidRPr="0024328F">
              <w:rPr>
                <w:rFonts w:ascii="Verdana" w:eastAsia="Verdana" w:hAnsi="Verdana" w:cs="Verdana"/>
                <w:sz w:val="20"/>
                <w:szCs w:val="20"/>
              </w:rPr>
              <w:t xml:space="preserve"> of 4.0.</w:t>
            </w:r>
          </w:p>
          <w:p w14:paraId="3445FC26" w14:textId="77777777" w:rsidR="00443228" w:rsidRPr="00894102" w:rsidRDefault="00443228" w:rsidP="0003159E">
            <w:pPr>
              <w:numPr>
                <w:ilvl w:val="0"/>
                <w:numId w:val="42"/>
              </w:numPr>
              <w:spacing w:after="100" w:line="240" w:lineRule="auto"/>
              <w:contextualSpacing/>
              <w:jc w:val="both"/>
              <w:rPr>
                <w:sz w:val="20"/>
                <w:szCs w:val="20"/>
                <w:lang w:val="en-GB"/>
              </w:rPr>
            </w:pPr>
            <w:r>
              <w:rPr>
                <w:rFonts w:ascii="Verdana" w:eastAsia="Verdana" w:hAnsi="Verdana" w:cs="Verdana"/>
                <w:sz w:val="20"/>
                <w:szCs w:val="20"/>
                <w:lang w:val="en-GB"/>
              </w:rPr>
              <w:t>Foreigners are subject to the same recruitment conditions as Polish citizens.</w:t>
            </w:r>
          </w:p>
          <w:p w14:paraId="7BE71684" w14:textId="77777777" w:rsidR="00443228" w:rsidRPr="00894102" w:rsidRDefault="00443228" w:rsidP="00493739">
            <w:pPr>
              <w:spacing w:after="100"/>
              <w:ind w:left="360"/>
              <w:contextualSpacing/>
              <w:jc w:val="both"/>
              <w:rPr>
                <w:sz w:val="20"/>
                <w:szCs w:val="20"/>
                <w:lang w:val="en-GB"/>
              </w:rPr>
            </w:pPr>
          </w:p>
        </w:tc>
      </w:tr>
      <w:tr w:rsidR="00443228" w:rsidRPr="00713383" w14:paraId="1E45B7E3" w14:textId="77777777" w:rsidTr="00443228">
        <w:trPr>
          <w:trHeight w:val="454"/>
        </w:trPr>
        <w:tc>
          <w:tcPr>
            <w:tcW w:w="480" w:type="dxa"/>
          </w:tcPr>
          <w:p w14:paraId="21B5BA24" w14:textId="77777777" w:rsidR="00443228" w:rsidRPr="00713383" w:rsidRDefault="00443228" w:rsidP="00493739">
            <w:pPr>
              <w:rPr>
                <w:rFonts w:ascii="Verdana" w:hAnsi="Verdana"/>
                <w:b/>
                <w:bCs/>
              </w:rPr>
            </w:pPr>
            <w:r>
              <w:rPr>
                <w:rFonts w:ascii="Verdana" w:hAnsi="Verdana"/>
                <w:b/>
                <w:bCs/>
                <w:sz w:val="20"/>
                <w:szCs w:val="20"/>
                <w:lang w:val="en-GB"/>
              </w:rPr>
              <w:t>2.</w:t>
            </w:r>
          </w:p>
        </w:tc>
        <w:tc>
          <w:tcPr>
            <w:tcW w:w="3300" w:type="dxa"/>
          </w:tcPr>
          <w:p w14:paraId="53B2C6BA" w14:textId="77777777" w:rsidR="00443228" w:rsidRPr="00713383" w:rsidRDefault="00443228" w:rsidP="00493739">
            <w:pPr>
              <w:rPr>
                <w:rFonts w:ascii="Verdana" w:hAnsi="Verdana"/>
                <w:sz w:val="20"/>
                <w:szCs w:val="20"/>
              </w:rPr>
            </w:pPr>
            <w:r>
              <w:rPr>
                <w:rFonts w:ascii="Verdana" w:hAnsi="Verdana"/>
                <w:b/>
                <w:bCs/>
                <w:sz w:val="20"/>
                <w:szCs w:val="20"/>
                <w:lang w:val="en-GB"/>
              </w:rPr>
              <w:t>Content of the qualifying examination</w:t>
            </w:r>
          </w:p>
          <w:p w14:paraId="0C7EAAA2" w14:textId="77777777" w:rsidR="00443228" w:rsidRPr="00713383" w:rsidRDefault="00443228" w:rsidP="00493739">
            <w:pPr>
              <w:rPr>
                <w:rFonts w:ascii="Verdana" w:hAnsi="Verdana"/>
                <w:b/>
                <w:bCs/>
              </w:rPr>
            </w:pPr>
          </w:p>
        </w:tc>
        <w:tc>
          <w:tcPr>
            <w:tcW w:w="5996" w:type="dxa"/>
            <w:gridSpan w:val="3"/>
          </w:tcPr>
          <w:p w14:paraId="7264D341" w14:textId="77777777" w:rsidR="00443228" w:rsidRPr="00894102" w:rsidRDefault="00443228" w:rsidP="0003159E">
            <w:pPr>
              <w:numPr>
                <w:ilvl w:val="0"/>
                <w:numId w:val="64"/>
              </w:numPr>
              <w:spacing w:after="200" w:line="240" w:lineRule="auto"/>
              <w:ind w:left="388"/>
              <w:contextualSpacing/>
              <w:jc w:val="both"/>
              <w:rPr>
                <w:rFonts w:ascii="Verdana" w:eastAsia="Verdana" w:hAnsi="Verdana" w:cs="Verdana"/>
                <w:sz w:val="20"/>
                <w:szCs w:val="20"/>
                <w:lang w:val="en-GB"/>
              </w:rPr>
            </w:pPr>
            <w:r>
              <w:rPr>
                <w:rFonts w:ascii="Verdana" w:hAnsi="Verdana"/>
                <w:sz w:val="20"/>
                <w:szCs w:val="20"/>
                <w:lang w:val="en-GB"/>
              </w:rPr>
              <w:t>Knowledge of the basic theoretical and methodological problems and the literature on the subject in the area of the planned doctoral thesis.</w:t>
            </w:r>
          </w:p>
          <w:p w14:paraId="21094C9E" w14:textId="77777777" w:rsidR="00443228" w:rsidRPr="00894102" w:rsidRDefault="00443228" w:rsidP="0003159E">
            <w:pPr>
              <w:numPr>
                <w:ilvl w:val="0"/>
                <w:numId w:val="64"/>
              </w:numPr>
              <w:spacing w:after="200" w:line="240" w:lineRule="auto"/>
              <w:ind w:left="388"/>
              <w:contextualSpacing/>
              <w:jc w:val="both"/>
              <w:rPr>
                <w:rFonts w:ascii="Verdana" w:eastAsia="Verdana" w:hAnsi="Verdana" w:cs="Verdana"/>
                <w:sz w:val="20"/>
                <w:szCs w:val="20"/>
                <w:lang w:val="en-GB"/>
              </w:rPr>
            </w:pPr>
            <w:r>
              <w:rPr>
                <w:rFonts w:ascii="Verdana" w:hAnsi="Verdana"/>
                <w:sz w:val="20"/>
                <w:szCs w:val="20"/>
                <w:lang w:val="en-GB"/>
              </w:rPr>
              <w:t>Knowledge of the theoretical and methodological problems and the literature on the subject covering all basic branches of psychology (excluding branches of applied psychology).</w:t>
            </w:r>
          </w:p>
          <w:p w14:paraId="7CCD015E" w14:textId="77777777" w:rsidR="00443228" w:rsidRPr="00713383" w:rsidRDefault="00443228" w:rsidP="0003159E">
            <w:pPr>
              <w:numPr>
                <w:ilvl w:val="0"/>
                <w:numId w:val="64"/>
              </w:numPr>
              <w:spacing w:after="200" w:line="240" w:lineRule="auto"/>
              <w:ind w:left="388"/>
              <w:contextualSpacing/>
              <w:jc w:val="both"/>
              <w:rPr>
                <w:rFonts w:ascii="Verdana" w:eastAsia="Verdana" w:hAnsi="Verdana" w:cs="Verdana"/>
                <w:sz w:val="20"/>
                <w:szCs w:val="20"/>
              </w:rPr>
            </w:pPr>
            <w:r>
              <w:rPr>
                <w:rFonts w:ascii="Verdana" w:hAnsi="Verdana"/>
                <w:sz w:val="20"/>
                <w:szCs w:val="20"/>
                <w:lang w:val="en-GB"/>
              </w:rPr>
              <w:t xml:space="preserve">List of issues: </w:t>
            </w:r>
          </w:p>
          <w:p w14:paraId="5FBA6749" w14:textId="77777777" w:rsidR="00443228" w:rsidRDefault="006D3432" w:rsidP="00493739">
            <w:pPr>
              <w:jc w:val="both"/>
              <w:rPr>
                <w:rFonts w:ascii="Verdana" w:hAnsi="Verdana"/>
                <w:color w:val="0000FF"/>
                <w:sz w:val="20"/>
                <w:szCs w:val="20"/>
                <w:u w:val="single"/>
              </w:rPr>
            </w:pPr>
            <w:hyperlink r:id="rId8">
              <w:r w:rsidR="00443228" w:rsidRPr="00894102">
                <w:rPr>
                  <w:rFonts w:ascii="Verdana" w:hAnsi="Verdana"/>
                  <w:color w:val="0000FF"/>
                  <w:sz w:val="20"/>
                  <w:szCs w:val="20"/>
                  <w:u w:val="single"/>
                </w:rPr>
                <w:t>http://psychologia.uni.wroc.pl/Instytut-Psychologii/Studenci-i-doktoranci/Studia-Doktorskie-Psychologia</w:t>
              </w:r>
            </w:hyperlink>
          </w:p>
          <w:p w14:paraId="0D194A58" w14:textId="77777777" w:rsidR="00443228" w:rsidRPr="00713383" w:rsidRDefault="00443228" w:rsidP="00493739">
            <w:pPr>
              <w:jc w:val="both"/>
              <w:rPr>
                <w:rFonts w:ascii="Verdana" w:hAnsi="Verdana"/>
                <w:sz w:val="20"/>
                <w:szCs w:val="20"/>
              </w:rPr>
            </w:pPr>
          </w:p>
        </w:tc>
      </w:tr>
      <w:tr w:rsidR="00443228" w:rsidRPr="00713383" w14:paraId="1622297B" w14:textId="77777777" w:rsidTr="00443228">
        <w:trPr>
          <w:trHeight w:val="454"/>
        </w:trPr>
        <w:tc>
          <w:tcPr>
            <w:tcW w:w="480" w:type="dxa"/>
          </w:tcPr>
          <w:p w14:paraId="73AC2F7E" w14:textId="77777777" w:rsidR="00443228" w:rsidRPr="00713383" w:rsidRDefault="00443228" w:rsidP="00493739">
            <w:pPr>
              <w:rPr>
                <w:rFonts w:ascii="Verdana" w:hAnsi="Verdana"/>
                <w:b/>
                <w:bCs/>
                <w:sz w:val="20"/>
                <w:szCs w:val="20"/>
              </w:rPr>
            </w:pPr>
            <w:r>
              <w:rPr>
                <w:rFonts w:ascii="Verdana" w:hAnsi="Verdana"/>
                <w:b/>
                <w:bCs/>
                <w:sz w:val="20"/>
                <w:szCs w:val="20"/>
                <w:lang w:val="en-GB"/>
              </w:rPr>
              <w:t>3.</w:t>
            </w:r>
          </w:p>
        </w:tc>
        <w:tc>
          <w:tcPr>
            <w:tcW w:w="3300" w:type="dxa"/>
          </w:tcPr>
          <w:p w14:paraId="2FA6DF2C" w14:textId="77777777" w:rsidR="00443228" w:rsidRPr="00713383" w:rsidRDefault="00443228" w:rsidP="00493739">
            <w:pPr>
              <w:rPr>
                <w:rFonts w:ascii="Verdana" w:hAnsi="Verdana"/>
                <w:b/>
                <w:bCs/>
                <w:sz w:val="20"/>
                <w:szCs w:val="20"/>
              </w:rPr>
            </w:pPr>
            <w:r>
              <w:rPr>
                <w:rFonts w:ascii="Verdana" w:hAnsi="Verdana"/>
                <w:b/>
                <w:bCs/>
                <w:sz w:val="20"/>
                <w:szCs w:val="20"/>
                <w:lang w:val="en-GB"/>
              </w:rPr>
              <w:t>Recommended literature</w:t>
            </w:r>
          </w:p>
          <w:p w14:paraId="2FCC7221" w14:textId="77777777" w:rsidR="00443228" w:rsidRPr="00713383" w:rsidRDefault="00443228" w:rsidP="00493739">
            <w:pPr>
              <w:rPr>
                <w:rFonts w:ascii="Verdana" w:hAnsi="Verdana"/>
                <w:b/>
                <w:bCs/>
              </w:rPr>
            </w:pPr>
          </w:p>
        </w:tc>
        <w:tc>
          <w:tcPr>
            <w:tcW w:w="5996" w:type="dxa"/>
            <w:gridSpan w:val="3"/>
          </w:tcPr>
          <w:p w14:paraId="514318FB" w14:textId="77777777" w:rsidR="00443228" w:rsidRPr="00713383" w:rsidRDefault="00443228" w:rsidP="00493739">
            <w:pPr>
              <w:rPr>
                <w:rFonts w:ascii="Verdana" w:hAnsi="Verdana"/>
                <w:sz w:val="20"/>
                <w:szCs w:val="20"/>
              </w:rPr>
            </w:pPr>
            <w:r w:rsidRPr="00894102">
              <w:rPr>
                <w:rFonts w:ascii="Verdana" w:hAnsi="Verdana"/>
                <w:i/>
                <w:iCs/>
                <w:sz w:val="20"/>
                <w:szCs w:val="20"/>
              </w:rPr>
              <w:t>Psychologia. Podręcznik akademicki</w:t>
            </w:r>
            <w:r w:rsidRPr="00894102">
              <w:rPr>
                <w:rFonts w:ascii="Verdana" w:hAnsi="Verdana"/>
                <w:sz w:val="20"/>
                <w:szCs w:val="20"/>
              </w:rPr>
              <w:t xml:space="preserve">, pod red. </w:t>
            </w:r>
            <w:r w:rsidRPr="0024328F">
              <w:rPr>
                <w:rFonts w:ascii="Verdana" w:hAnsi="Verdana"/>
                <w:sz w:val="20"/>
                <w:szCs w:val="20"/>
              </w:rPr>
              <w:t xml:space="preserve">J. </w:t>
            </w:r>
            <w:proofErr w:type="spellStart"/>
            <w:r w:rsidRPr="0024328F">
              <w:rPr>
                <w:rFonts w:ascii="Verdana" w:hAnsi="Verdana"/>
                <w:sz w:val="20"/>
                <w:szCs w:val="20"/>
              </w:rPr>
              <w:t>Strelau</w:t>
            </w:r>
            <w:proofErr w:type="spellEnd"/>
            <w:r w:rsidRPr="0024328F">
              <w:rPr>
                <w:rFonts w:ascii="Verdana" w:hAnsi="Verdana"/>
                <w:sz w:val="20"/>
                <w:szCs w:val="20"/>
              </w:rPr>
              <w:t xml:space="preserve">, D. Doliński tom I-II, wyd. </w:t>
            </w:r>
            <w:r>
              <w:rPr>
                <w:rFonts w:ascii="Verdana" w:hAnsi="Verdana"/>
                <w:sz w:val="20"/>
                <w:szCs w:val="20"/>
                <w:lang w:val="en-GB"/>
              </w:rPr>
              <w:t xml:space="preserve">II, </w:t>
            </w:r>
            <w:proofErr w:type="spellStart"/>
            <w:r>
              <w:rPr>
                <w:rFonts w:ascii="Verdana" w:hAnsi="Verdana"/>
                <w:sz w:val="20"/>
                <w:szCs w:val="20"/>
                <w:lang w:val="en-GB"/>
              </w:rPr>
              <w:t>Gdańsk</w:t>
            </w:r>
            <w:proofErr w:type="spellEnd"/>
            <w:r>
              <w:rPr>
                <w:rFonts w:ascii="Verdana" w:hAnsi="Verdana"/>
                <w:sz w:val="20"/>
                <w:szCs w:val="20"/>
                <w:lang w:val="en-GB"/>
              </w:rPr>
              <w:t xml:space="preserve">: GWP, </w:t>
            </w:r>
            <w:r>
              <w:rPr>
                <w:rFonts w:ascii="Verdana" w:hAnsi="Verdana"/>
                <w:color w:val="000000" w:themeColor="text1"/>
                <w:sz w:val="20"/>
                <w:szCs w:val="20"/>
                <w:lang w:val="en-GB"/>
              </w:rPr>
              <w:t>2020.</w:t>
            </w:r>
          </w:p>
        </w:tc>
      </w:tr>
      <w:tr w:rsidR="00443228" w:rsidRPr="00713383" w14:paraId="7C69DB4A" w14:textId="77777777" w:rsidTr="00443228">
        <w:trPr>
          <w:trHeight w:val="340"/>
        </w:trPr>
        <w:tc>
          <w:tcPr>
            <w:tcW w:w="480" w:type="dxa"/>
          </w:tcPr>
          <w:p w14:paraId="379E146C" w14:textId="77777777" w:rsidR="00443228" w:rsidRPr="00713383" w:rsidRDefault="00443228" w:rsidP="00493739">
            <w:pPr>
              <w:rPr>
                <w:rFonts w:ascii="Verdana" w:hAnsi="Verdana"/>
                <w:b/>
                <w:bCs/>
                <w:sz w:val="20"/>
                <w:szCs w:val="20"/>
              </w:rPr>
            </w:pPr>
            <w:r>
              <w:rPr>
                <w:rFonts w:ascii="Verdana" w:hAnsi="Verdana"/>
                <w:b/>
                <w:bCs/>
                <w:sz w:val="20"/>
                <w:szCs w:val="20"/>
                <w:lang w:val="en-GB"/>
              </w:rPr>
              <w:t>4.</w:t>
            </w:r>
          </w:p>
        </w:tc>
        <w:tc>
          <w:tcPr>
            <w:tcW w:w="3300" w:type="dxa"/>
          </w:tcPr>
          <w:p w14:paraId="46824AAD" w14:textId="77777777" w:rsidR="00443228" w:rsidRPr="00713383" w:rsidRDefault="00443228" w:rsidP="00493739">
            <w:pPr>
              <w:rPr>
                <w:rFonts w:ascii="Verdana" w:hAnsi="Verdana"/>
                <w:b/>
                <w:bCs/>
                <w:sz w:val="20"/>
                <w:szCs w:val="20"/>
              </w:rPr>
            </w:pPr>
            <w:r>
              <w:rPr>
                <w:rFonts w:ascii="Verdana" w:hAnsi="Verdana"/>
                <w:b/>
                <w:bCs/>
                <w:sz w:val="20"/>
                <w:szCs w:val="20"/>
                <w:lang w:val="en-GB"/>
              </w:rPr>
              <w:t>Recruitment rules</w:t>
            </w:r>
          </w:p>
        </w:tc>
        <w:tc>
          <w:tcPr>
            <w:tcW w:w="5996" w:type="dxa"/>
            <w:gridSpan w:val="3"/>
          </w:tcPr>
          <w:p w14:paraId="0F77A7B7" w14:textId="77777777" w:rsidR="00443228" w:rsidRPr="00713383" w:rsidRDefault="00443228" w:rsidP="00493739">
            <w:pPr>
              <w:rPr>
                <w:rFonts w:ascii="Verdana" w:hAnsi="Verdana"/>
                <w:b/>
                <w:bCs/>
                <w:sz w:val="20"/>
                <w:szCs w:val="20"/>
              </w:rPr>
            </w:pPr>
          </w:p>
        </w:tc>
      </w:tr>
      <w:tr w:rsidR="00443228" w:rsidRPr="00713383" w14:paraId="0AF3BF81" w14:textId="77777777" w:rsidTr="00443228">
        <w:tc>
          <w:tcPr>
            <w:tcW w:w="480" w:type="dxa"/>
          </w:tcPr>
          <w:p w14:paraId="040E8E7D" w14:textId="77777777" w:rsidR="00443228" w:rsidRPr="00713383" w:rsidRDefault="00443228" w:rsidP="00493739">
            <w:pPr>
              <w:rPr>
                <w:rFonts w:ascii="Verdana" w:hAnsi="Verdana"/>
                <w:sz w:val="20"/>
                <w:szCs w:val="20"/>
              </w:rPr>
            </w:pPr>
          </w:p>
        </w:tc>
        <w:tc>
          <w:tcPr>
            <w:tcW w:w="3300" w:type="dxa"/>
          </w:tcPr>
          <w:p w14:paraId="3D7CF467" w14:textId="77777777" w:rsidR="00443228" w:rsidRPr="00713383" w:rsidRDefault="00443228" w:rsidP="00493739">
            <w:pPr>
              <w:rPr>
                <w:rFonts w:ascii="Verdana" w:hAnsi="Verdana"/>
                <w:sz w:val="20"/>
                <w:szCs w:val="20"/>
              </w:rPr>
            </w:pPr>
            <w:r>
              <w:rPr>
                <w:rFonts w:ascii="Verdana" w:hAnsi="Verdana"/>
                <w:sz w:val="20"/>
                <w:szCs w:val="20"/>
                <w:lang w:val="en-GB"/>
              </w:rPr>
              <w:t>Specific evaluation criteria</w:t>
            </w:r>
          </w:p>
          <w:p w14:paraId="7DB8E696" w14:textId="77777777" w:rsidR="00443228" w:rsidRPr="00713383" w:rsidRDefault="00443228" w:rsidP="00493739">
            <w:pPr>
              <w:rPr>
                <w:rFonts w:ascii="Verdana" w:hAnsi="Verdana"/>
              </w:rPr>
            </w:pPr>
          </w:p>
        </w:tc>
        <w:tc>
          <w:tcPr>
            <w:tcW w:w="5996" w:type="dxa"/>
            <w:gridSpan w:val="3"/>
          </w:tcPr>
          <w:p w14:paraId="3972FA29" w14:textId="77777777" w:rsidR="00443228" w:rsidRPr="00713383" w:rsidRDefault="00443228" w:rsidP="00493739">
            <w:pPr>
              <w:rPr>
                <w:rFonts w:ascii="Verdana" w:hAnsi="Verdana"/>
                <w:b/>
                <w:bCs/>
                <w:sz w:val="20"/>
                <w:szCs w:val="20"/>
              </w:rPr>
            </w:pPr>
          </w:p>
        </w:tc>
      </w:tr>
      <w:tr w:rsidR="00443228" w:rsidRPr="00713383" w14:paraId="1E4626A6" w14:textId="77777777" w:rsidTr="00443228">
        <w:trPr>
          <w:trHeight w:val="300"/>
        </w:trPr>
        <w:tc>
          <w:tcPr>
            <w:tcW w:w="480" w:type="dxa"/>
            <w:vMerge w:val="restart"/>
          </w:tcPr>
          <w:p w14:paraId="44066BB7" w14:textId="77777777" w:rsidR="00443228" w:rsidRPr="00713383" w:rsidRDefault="00443228" w:rsidP="00493739">
            <w:pPr>
              <w:jc w:val="right"/>
              <w:rPr>
                <w:rFonts w:ascii="Verdana" w:hAnsi="Verdana"/>
                <w:b/>
                <w:sz w:val="20"/>
                <w:szCs w:val="20"/>
                <w:u w:val="single"/>
              </w:rPr>
            </w:pPr>
            <w:r>
              <w:rPr>
                <w:rFonts w:ascii="Verdana" w:hAnsi="Verdana"/>
                <w:b/>
                <w:bCs/>
                <w:sz w:val="20"/>
                <w:szCs w:val="20"/>
                <w:u w:val="single"/>
                <w:lang w:val="en-GB"/>
              </w:rPr>
              <w:t xml:space="preserve"> A</w:t>
            </w:r>
          </w:p>
        </w:tc>
        <w:tc>
          <w:tcPr>
            <w:tcW w:w="3300" w:type="dxa"/>
            <w:shd w:val="clear" w:color="auto" w:fill="F2F2F2" w:themeFill="background1" w:themeFillShade="F2"/>
          </w:tcPr>
          <w:p w14:paraId="455F19A1" w14:textId="77777777" w:rsidR="00443228" w:rsidRPr="00713383" w:rsidRDefault="00443228" w:rsidP="00493739">
            <w:pPr>
              <w:rPr>
                <w:rFonts w:ascii="Verdana" w:hAnsi="Verdana"/>
                <w:b/>
                <w:bCs/>
              </w:rPr>
            </w:pPr>
            <w:r>
              <w:rPr>
                <w:rFonts w:ascii="Verdana" w:hAnsi="Verdana"/>
                <w:b/>
                <w:bCs/>
                <w:sz w:val="20"/>
                <w:szCs w:val="20"/>
                <w:lang w:val="en-GB"/>
              </w:rPr>
              <w:t>A</w:t>
            </w:r>
          </w:p>
        </w:tc>
        <w:tc>
          <w:tcPr>
            <w:tcW w:w="4375" w:type="dxa"/>
            <w:gridSpan w:val="2"/>
            <w:shd w:val="clear" w:color="auto" w:fill="F2F2F2" w:themeFill="background1" w:themeFillShade="F2"/>
          </w:tcPr>
          <w:p w14:paraId="6C6720A2" w14:textId="77777777" w:rsidR="00443228" w:rsidRPr="00894102" w:rsidRDefault="00443228" w:rsidP="00493739">
            <w:pPr>
              <w:rPr>
                <w:rFonts w:ascii="Verdana" w:hAnsi="Verdana"/>
                <w:b/>
                <w:bCs/>
                <w:sz w:val="20"/>
                <w:szCs w:val="20"/>
                <w:lang w:val="en-GB"/>
              </w:rPr>
            </w:pPr>
            <w:r>
              <w:rPr>
                <w:rFonts w:ascii="Verdana" w:hAnsi="Verdana"/>
                <w:b/>
                <w:bCs/>
                <w:sz w:val="20"/>
                <w:szCs w:val="20"/>
                <w:lang w:val="en-GB"/>
              </w:rPr>
              <w:t>For the average mark for studies (first- and second-cycle studies or long-cycle studies)</w:t>
            </w:r>
          </w:p>
        </w:tc>
        <w:tc>
          <w:tcPr>
            <w:tcW w:w="1621" w:type="dxa"/>
            <w:shd w:val="clear" w:color="auto" w:fill="F2F2F2" w:themeFill="background1" w:themeFillShade="F2"/>
          </w:tcPr>
          <w:p w14:paraId="4B5BDD50" w14:textId="77777777" w:rsidR="00443228" w:rsidRPr="00713383" w:rsidRDefault="00443228" w:rsidP="00493739">
            <w:pPr>
              <w:rPr>
                <w:rFonts w:ascii="Verdana" w:hAnsi="Verdana"/>
                <w:sz w:val="20"/>
                <w:szCs w:val="20"/>
              </w:rPr>
            </w:pPr>
            <w:r>
              <w:rPr>
                <w:rFonts w:ascii="Verdana" w:hAnsi="Verdana"/>
                <w:b/>
                <w:bCs/>
                <w:sz w:val="20"/>
                <w:szCs w:val="20"/>
                <w:lang w:val="en-GB"/>
              </w:rPr>
              <w:t>maximum 5 points</w:t>
            </w:r>
          </w:p>
        </w:tc>
      </w:tr>
      <w:tr w:rsidR="00443228" w:rsidRPr="0024328F" w14:paraId="7B5602A5" w14:textId="77777777" w:rsidTr="00443228">
        <w:tc>
          <w:tcPr>
            <w:tcW w:w="480" w:type="dxa"/>
            <w:vMerge/>
          </w:tcPr>
          <w:p w14:paraId="044566F4" w14:textId="77777777" w:rsidR="00443228" w:rsidRPr="00713383" w:rsidRDefault="00443228" w:rsidP="00493739">
            <w:pPr>
              <w:jc w:val="right"/>
              <w:rPr>
                <w:rFonts w:ascii="Verdana" w:hAnsi="Verdana"/>
                <w:b/>
                <w:color w:val="FF0000"/>
                <w:sz w:val="20"/>
                <w:szCs w:val="20"/>
              </w:rPr>
            </w:pPr>
          </w:p>
        </w:tc>
        <w:tc>
          <w:tcPr>
            <w:tcW w:w="3300" w:type="dxa"/>
          </w:tcPr>
          <w:p w14:paraId="758B5E67" w14:textId="77777777" w:rsidR="00443228" w:rsidRPr="00713383" w:rsidRDefault="00443228" w:rsidP="00493739">
            <w:pPr>
              <w:rPr>
                <w:rFonts w:ascii="Verdana" w:hAnsi="Verdana"/>
                <w:b/>
                <w:bCs/>
                <w:color w:val="FF0000"/>
              </w:rPr>
            </w:pPr>
          </w:p>
        </w:tc>
        <w:tc>
          <w:tcPr>
            <w:tcW w:w="5996" w:type="dxa"/>
            <w:gridSpan w:val="3"/>
          </w:tcPr>
          <w:p w14:paraId="7EB1855B" w14:textId="77777777" w:rsidR="00443228" w:rsidRPr="00894102" w:rsidRDefault="00443228" w:rsidP="00493739">
            <w:pPr>
              <w:jc w:val="both"/>
              <w:rPr>
                <w:rFonts w:ascii="Verdana" w:hAnsi="Verdana"/>
                <w:color w:val="FF0000"/>
                <w:sz w:val="20"/>
                <w:szCs w:val="20"/>
                <w:lang w:val="en-GB"/>
              </w:rPr>
            </w:pPr>
            <w:r>
              <w:rPr>
                <w:rFonts w:ascii="Verdana" w:hAnsi="Verdana"/>
                <w:sz w:val="20"/>
                <w:szCs w:val="20"/>
                <w:lang w:val="en-GB"/>
              </w:rPr>
              <w:t xml:space="preserve">Points are calculated according to the rule: the number of points corresponds to the average, </w:t>
            </w:r>
            <w:r w:rsidRPr="00614972">
              <w:rPr>
                <w:rFonts w:ascii="Verdana" w:hAnsi="Verdana"/>
                <w:sz w:val="20"/>
                <w:szCs w:val="20"/>
                <w:lang w:val="en-GB"/>
              </w:rPr>
              <w:t>e.g.</w:t>
            </w:r>
            <w:r>
              <w:rPr>
                <w:rFonts w:ascii="Verdana" w:hAnsi="Verdana"/>
                <w:sz w:val="20"/>
                <w:szCs w:val="20"/>
                <w:lang w:val="en-GB"/>
              </w:rPr>
              <w:t xml:space="preserve"> </w:t>
            </w:r>
            <w:r>
              <w:rPr>
                <w:rFonts w:ascii="Verdana" w:hAnsi="Verdana"/>
                <w:b/>
                <w:bCs/>
                <w:sz w:val="20"/>
                <w:szCs w:val="20"/>
                <w:lang w:val="en-GB"/>
              </w:rPr>
              <w:t>3.58</w:t>
            </w:r>
            <w:r>
              <w:rPr>
                <w:rFonts w:ascii="Verdana" w:hAnsi="Verdana"/>
                <w:sz w:val="20"/>
                <w:szCs w:val="20"/>
                <w:lang w:val="en-GB"/>
              </w:rPr>
              <w:t xml:space="preserve"> </w:t>
            </w:r>
            <w:r>
              <w:rPr>
                <w:rFonts w:ascii="Verdana" w:hAnsi="Verdana"/>
                <w:b/>
                <w:bCs/>
                <w:color w:val="000000" w:themeColor="text1"/>
                <w:sz w:val="20"/>
                <w:szCs w:val="20"/>
                <w:lang w:val="en-GB"/>
              </w:rPr>
              <w:t xml:space="preserve">points for an average of 3.58; </w:t>
            </w:r>
            <w:r>
              <w:rPr>
                <w:rFonts w:ascii="Verdana" w:hAnsi="Verdana"/>
                <w:color w:val="000000" w:themeColor="text1"/>
                <w:sz w:val="20"/>
                <w:szCs w:val="20"/>
                <w:lang w:val="en-GB"/>
              </w:rPr>
              <w:t>In the case of a candidate who has academic achievements of the highest quality (</w:t>
            </w:r>
            <w:r w:rsidRPr="00614972">
              <w:rPr>
                <w:rFonts w:ascii="Verdana" w:hAnsi="Verdana"/>
                <w:color w:val="000000" w:themeColor="text1"/>
                <w:sz w:val="20"/>
                <w:szCs w:val="20"/>
                <w:lang w:val="en-GB"/>
              </w:rPr>
              <w:t>e.g.</w:t>
            </w:r>
            <w:r>
              <w:rPr>
                <w:rFonts w:ascii="Verdana" w:hAnsi="Verdana"/>
                <w:color w:val="000000" w:themeColor="text1"/>
                <w:sz w:val="20"/>
                <w:szCs w:val="20"/>
                <w:lang w:val="en-GB"/>
              </w:rPr>
              <w:t xml:space="preserve"> a “Diamond Grant” beneficiary) – the average mark for the years of study completed to date.</w:t>
            </w:r>
          </w:p>
        </w:tc>
      </w:tr>
      <w:tr w:rsidR="00443228" w:rsidRPr="00713383" w14:paraId="0A79A0A5" w14:textId="77777777" w:rsidTr="00443228">
        <w:tc>
          <w:tcPr>
            <w:tcW w:w="480" w:type="dxa"/>
          </w:tcPr>
          <w:p w14:paraId="2DB06742" w14:textId="77777777" w:rsidR="00443228" w:rsidRPr="00713383" w:rsidRDefault="00443228" w:rsidP="00493739">
            <w:pPr>
              <w:jc w:val="right"/>
              <w:rPr>
                <w:rFonts w:ascii="Verdana" w:hAnsi="Verdana"/>
                <w:b/>
                <w:sz w:val="20"/>
                <w:szCs w:val="20"/>
                <w:u w:val="single"/>
              </w:rPr>
            </w:pPr>
            <w:r>
              <w:rPr>
                <w:rFonts w:ascii="Verdana" w:hAnsi="Verdana"/>
                <w:b/>
                <w:bCs/>
                <w:sz w:val="20"/>
                <w:szCs w:val="20"/>
                <w:u w:val="single"/>
                <w:lang w:val="en-GB"/>
              </w:rPr>
              <w:t>B</w:t>
            </w:r>
          </w:p>
        </w:tc>
        <w:tc>
          <w:tcPr>
            <w:tcW w:w="3300" w:type="dxa"/>
            <w:shd w:val="clear" w:color="auto" w:fill="F2F2F2" w:themeFill="background1" w:themeFillShade="F2"/>
          </w:tcPr>
          <w:p w14:paraId="6376176E" w14:textId="77777777" w:rsidR="00443228" w:rsidRPr="00713383" w:rsidRDefault="00443228" w:rsidP="00493739">
            <w:pPr>
              <w:rPr>
                <w:rFonts w:ascii="Verdana" w:hAnsi="Verdana"/>
                <w:b/>
                <w:bCs/>
                <w:sz w:val="20"/>
                <w:szCs w:val="20"/>
              </w:rPr>
            </w:pPr>
            <w:r>
              <w:rPr>
                <w:rFonts w:ascii="Verdana" w:hAnsi="Verdana"/>
                <w:b/>
                <w:bCs/>
                <w:sz w:val="20"/>
                <w:szCs w:val="20"/>
                <w:lang w:val="en-GB"/>
              </w:rPr>
              <w:t>B</w:t>
            </w:r>
          </w:p>
        </w:tc>
        <w:tc>
          <w:tcPr>
            <w:tcW w:w="4375" w:type="dxa"/>
            <w:gridSpan w:val="2"/>
            <w:shd w:val="clear" w:color="auto" w:fill="F2F2F2" w:themeFill="background1" w:themeFillShade="F2"/>
          </w:tcPr>
          <w:p w14:paraId="446DC99A" w14:textId="77777777" w:rsidR="00443228" w:rsidRPr="00713383" w:rsidRDefault="00443228" w:rsidP="00493739">
            <w:pPr>
              <w:rPr>
                <w:rFonts w:ascii="Verdana" w:hAnsi="Verdana"/>
                <w:b/>
                <w:bCs/>
                <w:sz w:val="20"/>
                <w:szCs w:val="20"/>
              </w:rPr>
            </w:pPr>
            <w:r>
              <w:rPr>
                <w:rFonts w:ascii="Verdana" w:hAnsi="Verdana"/>
                <w:b/>
                <w:bCs/>
                <w:sz w:val="20"/>
                <w:szCs w:val="20"/>
                <w:lang w:val="en-GB"/>
              </w:rPr>
              <w:t>For the qualifying examination</w:t>
            </w:r>
          </w:p>
        </w:tc>
        <w:tc>
          <w:tcPr>
            <w:tcW w:w="1621" w:type="dxa"/>
            <w:shd w:val="clear" w:color="auto" w:fill="F2F2F2" w:themeFill="background1" w:themeFillShade="F2"/>
          </w:tcPr>
          <w:p w14:paraId="42DBEF56" w14:textId="77777777" w:rsidR="00443228" w:rsidRPr="00713383" w:rsidRDefault="00443228" w:rsidP="00493739">
            <w:pPr>
              <w:rPr>
                <w:rFonts w:ascii="Verdana" w:hAnsi="Verdana"/>
                <w:sz w:val="20"/>
                <w:szCs w:val="20"/>
              </w:rPr>
            </w:pPr>
            <w:r>
              <w:rPr>
                <w:rFonts w:ascii="Verdana" w:hAnsi="Verdana"/>
                <w:b/>
                <w:bCs/>
                <w:sz w:val="20"/>
                <w:szCs w:val="20"/>
                <w:lang w:val="en-GB"/>
              </w:rPr>
              <w:t>maximum 10 points</w:t>
            </w:r>
          </w:p>
        </w:tc>
      </w:tr>
      <w:tr w:rsidR="00443228" w:rsidRPr="0024328F" w14:paraId="7EBE3349" w14:textId="77777777" w:rsidTr="00443228">
        <w:tc>
          <w:tcPr>
            <w:tcW w:w="480" w:type="dxa"/>
          </w:tcPr>
          <w:p w14:paraId="77148AB7" w14:textId="77777777" w:rsidR="00443228" w:rsidRPr="00713383" w:rsidRDefault="00443228" w:rsidP="00493739">
            <w:pPr>
              <w:jc w:val="right"/>
              <w:rPr>
                <w:rFonts w:ascii="Verdana" w:hAnsi="Verdana"/>
                <w:b/>
                <w:sz w:val="20"/>
                <w:szCs w:val="20"/>
              </w:rPr>
            </w:pPr>
            <w:r>
              <w:rPr>
                <w:rFonts w:ascii="Verdana" w:hAnsi="Verdana"/>
                <w:b/>
                <w:bCs/>
                <w:sz w:val="20"/>
                <w:szCs w:val="20"/>
                <w:lang w:val="en-GB"/>
              </w:rPr>
              <w:t>B-1</w:t>
            </w:r>
          </w:p>
          <w:p w14:paraId="6A1A9832" w14:textId="77777777" w:rsidR="00443228" w:rsidRPr="00713383" w:rsidRDefault="00443228" w:rsidP="00493739">
            <w:pPr>
              <w:jc w:val="right"/>
              <w:rPr>
                <w:rFonts w:ascii="Verdana" w:hAnsi="Verdana"/>
                <w:b/>
                <w:sz w:val="20"/>
                <w:szCs w:val="20"/>
              </w:rPr>
            </w:pPr>
          </w:p>
          <w:p w14:paraId="194DB0F9" w14:textId="77777777" w:rsidR="00443228" w:rsidRPr="00713383" w:rsidRDefault="00443228" w:rsidP="00493739">
            <w:pPr>
              <w:jc w:val="right"/>
              <w:rPr>
                <w:rFonts w:ascii="Verdana" w:hAnsi="Verdana"/>
                <w:b/>
                <w:sz w:val="20"/>
                <w:szCs w:val="20"/>
              </w:rPr>
            </w:pPr>
          </w:p>
          <w:p w14:paraId="548B0F21" w14:textId="77777777" w:rsidR="00443228" w:rsidRPr="00713383" w:rsidRDefault="00443228" w:rsidP="00493739">
            <w:pPr>
              <w:jc w:val="right"/>
              <w:rPr>
                <w:rFonts w:ascii="Verdana" w:hAnsi="Verdana"/>
                <w:b/>
                <w:sz w:val="20"/>
                <w:szCs w:val="20"/>
              </w:rPr>
            </w:pPr>
            <w:r>
              <w:rPr>
                <w:rFonts w:ascii="Verdana" w:hAnsi="Verdana"/>
                <w:b/>
                <w:bCs/>
                <w:sz w:val="20"/>
                <w:szCs w:val="20"/>
                <w:lang w:val="en-GB"/>
              </w:rPr>
              <w:t>B-2</w:t>
            </w:r>
          </w:p>
        </w:tc>
        <w:tc>
          <w:tcPr>
            <w:tcW w:w="3300" w:type="dxa"/>
          </w:tcPr>
          <w:p w14:paraId="75D05A8C" w14:textId="77777777" w:rsidR="00443228" w:rsidRPr="00713383" w:rsidRDefault="00443228" w:rsidP="00493739">
            <w:pPr>
              <w:rPr>
                <w:rFonts w:ascii="Verdana" w:hAnsi="Verdana"/>
                <w:b/>
                <w:bCs/>
                <w:sz w:val="20"/>
                <w:szCs w:val="20"/>
              </w:rPr>
            </w:pPr>
            <w:r>
              <w:rPr>
                <w:rFonts w:ascii="Verdana" w:hAnsi="Verdana"/>
                <w:b/>
                <w:bCs/>
                <w:sz w:val="20"/>
                <w:szCs w:val="20"/>
                <w:lang w:val="en-GB"/>
              </w:rPr>
              <w:t>B-1</w:t>
            </w:r>
          </w:p>
          <w:p w14:paraId="552EACD6" w14:textId="77777777" w:rsidR="00443228" w:rsidRPr="00713383" w:rsidRDefault="00443228" w:rsidP="00493739">
            <w:pPr>
              <w:rPr>
                <w:rFonts w:ascii="Verdana" w:hAnsi="Verdana"/>
                <w:b/>
                <w:bCs/>
                <w:sz w:val="20"/>
                <w:szCs w:val="20"/>
              </w:rPr>
            </w:pPr>
          </w:p>
          <w:p w14:paraId="7AA970DE" w14:textId="77777777" w:rsidR="00443228" w:rsidRPr="00713383" w:rsidRDefault="00443228" w:rsidP="00493739">
            <w:pPr>
              <w:rPr>
                <w:rFonts w:ascii="Verdana" w:hAnsi="Verdana"/>
                <w:b/>
                <w:bCs/>
                <w:sz w:val="20"/>
                <w:szCs w:val="20"/>
              </w:rPr>
            </w:pPr>
          </w:p>
          <w:p w14:paraId="515C00C3" w14:textId="77777777" w:rsidR="00443228" w:rsidRPr="00713383" w:rsidRDefault="00443228" w:rsidP="00493739">
            <w:pPr>
              <w:rPr>
                <w:rFonts w:ascii="Verdana" w:hAnsi="Verdana"/>
                <w:b/>
                <w:bCs/>
                <w:sz w:val="20"/>
                <w:szCs w:val="20"/>
              </w:rPr>
            </w:pPr>
          </w:p>
          <w:p w14:paraId="51962C74" w14:textId="77777777" w:rsidR="00443228" w:rsidRPr="00713383" w:rsidRDefault="00443228" w:rsidP="00493739">
            <w:pPr>
              <w:rPr>
                <w:rFonts w:ascii="Verdana" w:hAnsi="Verdana"/>
                <w:b/>
                <w:bCs/>
                <w:sz w:val="20"/>
                <w:szCs w:val="20"/>
              </w:rPr>
            </w:pPr>
          </w:p>
          <w:p w14:paraId="09344266" w14:textId="77777777" w:rsidR="00443228" w:rsidRPr="00713383" w:rsidRDefault="00443228" w:rsidP="00493739">
            <w:pPr>
              <w:rPr>
                <w:rFonts w:ascii="Verdana" w:hAnsi="Verdana"/>
                <w:b/>
                <w:bCs/>
                <w:sz w:val="20"/>
                <w:szCs w:val="20"/>
              </w:rPr>
            </w:pPr>
          </w:p>
          <w:p w14:paraId="34E3F7E1" w14:textId="77777777" w:rsidR="00443228" w:rsidRPr="00713383" w:rsidRDefault="00443228" w:rsidP="00493739">
            <w:pPr>
              <w:rPr>
                <w:rFonts w:ascii="Verdana" w:hAnsi="Verdana"/>
                <w:b/>
                <w:bCs/>
                <w:sz w:val="20"/>
                <w:szCs w:val="20"/>
              </w:rPr>
            </w:pPr>
          </w:p>
          <w:p w14:paraId="28A94EC1" w14:textId="77777777" w:rsidR="00443228" w:rsidRPr="00713383" w:rsidRDefault="00443228" w:rsidP="00493739">
            <w:pPr>
              <w:rPr>
                <w:rFonts w:ascii="Verdana" w:hAnsi="Verdana"/>
                <w:b/>
                <w:bCs/>
                <w:sz w:val="20"/>
                <w:szCs w:val="20"/>
              </w:rPr>
            </w:pPr>
            <w:r>
              <w:rPr>
                <w:rFonts w:ascii="Verdana" w:hAnsi="Verdana"/>
                <w:b/>
                <w:bCs/>
                <w:sz w:val="20"/>
                <w:szCs w:val="20"/>
                <w:lang w:val="en-GB"/>
              </w:rPr>
              <w:t>B-2</w:t>
            </w:r>
          </w:p>
          <w:p w14:paraId="023EF7B1" w14:textId="77777777" w:rsidR="00443228" w:rsidRPr="00713383" w:rsidRDefault="00443228" w:rsidP="00493739">
            <w:pPr>
              <w:rPr>
                <w:rFonts w:ascii="Verdana" w:hAnsi="Verdana"/>
                <w:b/>
                <w:bCs/>
              </w:rPr>
            </w:pPr>
          </w:p>
        </w:tc>
        <w:tc>
          <w:tcPr>
            <w:tcW w:w="4375" w:type="dxa"/>
            <w:gridSpan w:val="2"/>
          </w:tcPr>
          <w:p w14:paraId="44B0EFE8" w14:textId="77777777" w:rsidR="00443228" w:rsidRPr="00894102" w:rsidRDefault="00443228" w:rsidP="0003159E">
            <w:pPr>
              <w:numPr>
                <w:ilvl w:val="0"/>
                <w:numId w:val="63"/>
              </w:numPr>
              <w:spacing w:after="200" w:line="240" w:lineRule="auto"/>
              <w:ind w:left="388"/>
              <w:contextualSpacing/>
              <w:rPr>
                <w:rFonts w:ascii="Verdana" w:eastAsia="Verdana" w:hAnsi="Verdana" w:cs="Verdana"/>
                <w:sz w:val="20"/>
                <w:szCs w:val="20"/>
                <w:lang w:val="en-GB"/>
              </w:rPr>
            </w:pPr>
            <w:r>
              <w:rPr>
                <w:rFonts w:ascii="Verdana" w:hAnsi="Verdana"/>
                <w:sz w:val="20"/>
                <w:szCs w:val="20"/>
                <w:lang w:val="en-GB"/>
              </w:rPr>
              <w:t>knowledge of the basic theoretical and methodological problems and the literature on the subject in the area of the planned doctoral thesis;</w:t>
            </w:r>
          </w:p>
          <w:p w14:paraId="52F0705F" w14:textId="77777777" w:rsidR="00443228" w:rsidRPr="00894102" w:rsidRDefault="00443228" w:rsidP="0003159E">
            <w:pPr>
              <w:numPr>
                <w:ilvl w:val="0"/>
                <w:numId w:val="63"/>
              </w:numPr>
              <w:spacing w:after="200" w:line="240" w:lineRule="auto"/>
              <w:ind w:left="388"/>
              <w:contextualSpacing/>
              <w:rPr>
                <w:rFonts w:ascii="Verdana" w:eastAsia="Verdana" w:hAnsi="Verdana" w:cs="Verdana"/>
                <w:sz w:val="20"/>
                <w:szCs w:val="20"/>
                <w:lang w:val="en-GB"/>
              </w:rPr>
            </w:pPr>
            <w:r>
              <w:rPr>
                <w:rFonts w:ascii="Verdana" w:hAnsi="Verdana"/>
                <w:sz w:val="20"/>
                <w:szCs w:val="20"/>
                <w:lang w:val="en-GB"/>
              </w:rPr>
              <w:t xml:space="preserve">knowledge of theoretical problems and the literature on the subject in the area of: cognitive psychology, psychology of emotions and motivation, personality psychology, developmental psychology </w:t>
            </w:r>
            <w:r>
              <w:rPr>
                <w:rFonts w:ascii="Verdana" w:hAnsi="Verdana"/>
                <w:lang w:val="en-GB"/>
              </w:rPr>
              <w:br/>
            </w:r>
            <w:r>
              <w:rPr>
                <w:rFonts w:ascii="Verdana" w:hAnsi="Verdana"/>
                <w:sz w:val="20"/>
                <w:szCs w:val="20"/>
                <w:lang w:val="en-GB"/>
              </w:rPr>
              <w:t>and social psychology, as well as research methodology in psychology.</w:t>
            </w:r>
          </w:p>
        </w:tc>
        <w:tc>
          <w:tcPr>
            <w:tcW w:w="1621" w:type="dxa"/>
          </w:tcPr>
          <w:p w14:paraId="6D13DC3A" w14:textId="77777777" w:rsidR="00443228" w:rsidRPr="00894102" w:rsidRDefault="00443228" w:rsidP="00493739">
            <w:pPr>
              <w:jc w:val="center"/>
              <w:rPr>
                <w:rFonts w:ascii="Verdana" w:hAnsi="Verdana"/>
                <w:color w:val="000000" w:themeColor="text1"/>
                <w:sz w:val="20"/>
                <w:szCs w:val="20"/>
                <w:lang w:val="en-GB"/>
              </w:rPr>
            </w:pPr>
          </w:p>
          <w:p w14:paraId="2DF4969B" w14:textId="77777777" w:rsidR="00443228" w:rsidRPr="00894102" w:rsidRDefault="00443228" w:rsidP="00493739">
            <w:pPr>
              <w:jc w:val="center"/>
              <w:rPr>
                <w:rFonts w:ascii="Verdana" w:hAnsi="Verdana"/>
                <w:color w:val="000000" w:themeColor="text1"/>
                <w:sz w:val="20"/>
                <w:szCs w:val="20"/>
                <w:lang w:val="en-GB"/>
              </w:rPr>
            </w:pPr>
          </w:p>
          <w:p w14:paraId="1B4283C4" w14:textId="77777777" w:rsidR="00443228" w:rsidRPr="00894102" w:rsidRDefault="00443228" w:rsidP="00493739">
            <w:pPr>
              <w:jc w:val="center"/>
              <w:rPr>
                <w:rFonts w:ascii="Verdana" w:hAnsi="Verdana"/>
                <w:color w:val="000000" w:themeColor="text1"/>
                <w:lang w:val="en-GB"/>
              </w:rPr>
            </w:pPr>
          </w:p>
          <w:p w14:paraId="61C5A64E" w14:textId="77777777" w:rsidR="00443228" w:rsidRPr="00894102" w:rsidRDefault="00443228" w:rsidP="00493739">
            <w:pPr>
              <w:jc w:val="center"/>
              <w:rPr>
                <w:rFonts w:ascii="Verdana" w:hAnsi="Verdana"/>
                <w:color w:val="000000" w:themeColor="text1"/>
                <w:sz w:val="20"/>
                <w:szCs w:val="20"/>
                <w:lang w:val="en-GB"/>
              </w:rPr>
            </w:pPr>
          </w:p>
          <w:p w14:paraId="7689EFB3"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5.0   – 10 points</w:t>
            </w:r>
          </w:p>
          <w:p w14:paraId="24BD9F6A"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4.5   –   8 points</w:t>
            </w:r>
          </w:p>
          <w:p w14:paraId="199962E0"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4.0   –   6 points</w:t>
            </w:r>
          </w:p>
          <w:p w14:paraId="2C72FC26"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3.5   –   4 points</w:t>
            </w:r>
          </w:p>
          <w:p w14:paraId="5240104D"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3.0   –   2 points</w:t>
            </w:r>
          </w:p>
        </w:tc>
      </w:tr>
      <w:tr w:rsidR="00443228" w:rsidRPr="00713383" w14:paraId="7164E82A" w14:textId="77777777" w:rsidTr="00443228">
        <w:tc>
          <w:tcPr>
            <w:tcW w:w="480" w:type="dxa"/>
            <w:vMerge w:val="restart"/>
          </w:tcPr>
          <w:p w14:paraId="61C26523" w14:textId="77777777" w:rsidR="00443228" w:rsidRPr="00713383" w:rsidRDefault="00443228" w:rsidP="00493739">
            <w:pPr>
              <w:spacing w:before="120" w:after="120"/>
              <w:jc w:val="right"/>
              <w:rPr>
                <w:rFonts w:ascii="Verdana" w:hAnsi="Verdana"/>
                <w:b/>
                <w:bCs/>
                <w:sz w:val="20"/>
                <w:szCs w:val="20"/>
                <w:u w:val="single"/>
              </w:rPr>
            </w:pPr>
            <w:r>
              <w:rPr>
                <w:rFonts w:ascii="Verdana" w:hAnsi="Verdana"/>
                <w:b/>
                <w:bCs/>
                <w:sz w:val="20"/>
                <w:szCs w:val="20"/>
                <w:u w:val="single"/>
                <w:lang w:val="en-GB"/>
              </w:rPr>
              <w:t xml:space="preserve">C </w:t>
            </w:r>
          </w:p>
        </w:tc>
        <w:tc>
          <w:tcPr>
            <w:tcW w:w="3300" w:type="dxa"/>
            <w:shd w:val="clear" w:color="auto" w:fill="F2F2F2" w:themeFill="background1" w:themeFillShade="F2"/>
          </w:tcPr>
          <w:p w14:paraId="79AEE606" w14:textId="77777777" w:rsidR="00443228" w:rsidRPr="00713383" w:rsidRDefault="00443228" w:rsidP="00493739">
            <w:pPr>
              <w:rPr>
                <w:rFonts w:ascii="Verdana" w:hAnsi="Verdana"/>
                <w:b/>
                <w:bCs/>
              </w:rPr>
            </w:pPr>
            <w:r>
              <w:rPr>
                <w:rFonts w:ascii="Verdana" w:hAnsi="Verdana"/>
                <w:b/>
                <w:bCs/>
                <w:sz w:val="20"/>
                <w:szCs w:val="20"/>
                <w:lang w:val="en-GB"/>
              </w:rPr>
              <w:t>C</w:t>
            </w:r>
          </w:p>
        </w:tc>
        <w:tc>
          <w:tcPr>
            <w:tcW w:w="4375" w:type="dxa"/>
            <w:gridSpan w:val="2"/>
            <w:shd w:val="clear" w:color="auto" w:fill="F2F2F2" w:themeFill="background1" w:themeFillShade="F2"/>
          </w:tcPr>
          <w:p w14:paraId="45BB6D1D" w14:textId="77777777" w:rsidR="00443228" w:rsidRPr="00713383" w:rsidRDefault="00443228" w:rsidP="00493739">
            <w:pPr>
              <w:spacing w:before="120" w:after="120"/>
              <w:jc w:val="both"/>
              <w:rPr>
                <w:rFonts w:ascii="Verdana" w:hAnsi="Verdana"/>
                <w:b/>
                <w:bCs/>
                <w:sz w:val="20"/>
                <w:szCs w:val="20"/>
              </w:rPr>
            </w:pPr>
            <w:r>
              <w:rPr>
                <w:rFonts w:ascii="Verdana" w:hAnsi="Verdana"/>
                <w:b/>
                <w:bCs/>
                <w:sz w:val="20"/>
                <w:szCs w:val="20"/>
                <w:lang w:val="en-GB"/>
              </w:rPr>
              <w:t>Project evaluation</w:t>
            </w:r>
          </w:p>
        </w:tc>
        <w:tc>
          <w:tcPr>
            <w:tcW w:w="1621" w:type="dxa"/>
            <w:shd w:val="clear" w:color="auto" w:fill="F2F2F2" w:themeFill="background1" w:themeFillShade="F2"/>
          </w:tcPr>
          <w:p w14:paraId="4255D1F8" w14:textId="77777777" w:rsidR="00443228" w:rsidRPr="00713383" w:rsidRDefault="00443228" w:rsidP="00493739">
            <w:pPr>
              <w:spacing w:before="120" w:after="120"/>
              <w:rPr>
                <w:rFonts w:ascii="Verdana" w:hAnsi="Verdana"/>
                <w:color w:val="000000" w:themeColor="text1"/>
                <w:sz w:val="20"/>
                <w:szCs w:val="20"/>
              </w:rPr>
            </w:pPr>
            <w:r>
              <w:rPr>
                <w:rFonts w:ascii="Verdana" w:hAnsi="Verdana"/>
                <w:b/>
                <w:bCs/>
                <w:color w:val="000000" w:themeColor="text1"/>
                <w:sz w:val="20"/>
                <w:szCs w:val="20"/>
                <w:lang w:val="en-GB"/>
              </w:rPr>
              <w:t>maximum 10 points</w:t>
            </w:r>
          </w:p>
        </w:tc>
      </w:tr>
      <w:tr w:rsidR="00443228" w:rsidRPr="0024328F" w14:paraId="27961AAD" w14:textId="77777777" w:rsidTr="00443228">
        <w:tc>
          <w:tcPr>
            <w:tcW w:w="480" w:type="dxa"/>
            <w:vMerge/>
          </w:tcPr>
          <w:p w14:paraId="472B81A1" w14:textId="77777777" w:rsidR="00443228" w:rsidRPr="00713383" w:rsidRDefault="00443228" w:rsidP="00493739">
            <w:pPr>
              <w:spacing w:before="120" w:after="120"/>
              <w:jc w:val="right"/>
              <w:rPr>
                <w:rFonts w:ascii="Verdana" w:hAnsi="Verdana"/>
                <w:b/>
                <w:bCs/>
                <w:sz w:val="20"/>
                <w:szCs w:val="20"/>
              </w:rPr>
            </w:pPr>
          </w:p>
        </w:tc>
        <w:tc>
          <w:tcPr>
            <w:tcW w:w="3300" w:type="dxa"/>
            <w:shd w:val="clear" w:color="auto" w:fill="F2F2F2" w:themeFill="background1" w:themeFillShade="F2"/>
          </w:tcPr>
          <w:p w14:paraId="6B18C664" w14:textId="77777777" w:rsidR="00443228" w:rsidRPr="00713383" w:rsidRDefault="00443228" w:rsidP="00493739">
            <w:pPr>
              <w:rPr>
                <w:rFonts w:ascii="Verdana" w:hAnsi="Verdana"/>
                <w:b/>
                <w:bCs/>
              </w:rPr>
            </w:pPr>
          </w:p>
        </w:tc>
        <w:tc>
          <w:tcPr>
            <w:tcW w:w="4375" w:type="dxa"/>
            <w:gridSpan w:val="2"/>
            <w:shd w:val="clear" w:color="auto" w:fill="F2F2F2" w:themeFill="background1" w:themeFillShade="F2"/>
          </w:tcPr>
          <w:p w14:paraId="307FE06B" w14:textId="77777777" w:rsidR="00443228" w:rsidRPr="00894102" w:rsidRDefault="00443228" w:rsidP="00493739">
            <w:pPr>
              <w:spacing w:before="120" w:after="120"/>
              <w:rPr>
                <w:rFonts w:ascii="Verdana" w:hAnsi="Verdana"/>
                <w:sz w:val="20"/>
                <w:szCs w:val="20"/>
                <w:lang w:val="en-GB"/>
              </w:rPr>
            </w:pPr>
            <w:r>
              <w:rPr>
                <w:rFonts w:ascii="Verdana" w:hAnsi="Verdana"/>
                <w:sz w:val="20"/>
                <w:szCs w:val="20"/>
                <w:lang w:val="en-GB"/>
              </w:rPr>
              <w:t xml:space="preserve">Evaluation of cognitive values, methodological correctness </w:t>
            </w:r>
            <w:r>
              <w:rPr>
                <w:rFonts w:ascii="Verdana" w:hAnsi="Verdana"/>
                <w:lang w:val="en-GB"/>
              </w:rPr>
              <w:br/>
            </w:r>
            <w:r>
              <w:rPr>
                <w:rFonts w:ascii="Verdana" w:hAnsi="Verdana"/>
                <w:sz w:val="20"/>
                <w:szCs w:val="20"/>
                <w:lang w:val="en-GB"/>
              </w:rPr>
              <w:t>and implementation possibilities</w:t>
            </w:r>
          </w:p>
        </w:tc>
        <w:tc>
          <w:tcPr>
            <w:tcW w:w="1621" w:type="dxa"/>
            <w:shd w:val="clear" w:color="auto" w:fill="F2F2F2" w:themeFill="background1" w:themeFillShade="F2"/>
          </w:tcPr>
          <w:p w14:paraId="34D1268A"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5.0   – 10 points</w:t>
            </w:r>
          </w:p>
          <w:p w14:paraId="56C0426A"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4.5   –   8 points</w:t>
            </w:r>
          </w:p>
          <w:p w14:paraId="28C0C4E2"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4.0   –   6 points</w:t>
            </w:r>
          </w:p>
          <w:p w14:paraId="064DECEB"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3.5   –   4 points</w:t>
            </w:r>
          </w:p>
          <w:p w14:paraId="7686AC8A" w14:textId="77777777" w:rsidR="00443228" w:rsidRPr="00894102" w:rsidRDefault="00443228" w:rsidP="00493739">
            <w:pPr>
              <w:jc w:val="center"/>
              <w:rPr>
                <w:rFonts w:ascii="Verdana" w:hAnsi="Verdana"/>
                <w:color w:val="000000" w:themeColor="text1"/>
                <w:sz w:val="20"/>
                <w:szCs w:val="20"/>
                <w:lang w:val="en-GB"/>
              </w:rPr>
            </w:pPr>
            <w:r>
              <w:rPr>
                <w:rFonts w:ascii="Verdana" w:hAnsi="Verdana"/>
                <w:color w:val="000000" w:themeColor="text1"/>
                <w:sz w:val="20"/>
                <w:szCs w:val="20"/>
                <w:lang w:val="en-GB"/>
              </w:rPr>
              <w:t>3.0   –   2 points</w:t>
            </w:r>
          </w:p>
        </w:tc>
      </w:tr>
      <w:tr w:rsidR="00443228" w:rsidRPr="00713383" w14:paraId="58B15DEA" w14:textId="77777777" w:rsidTr="00443228">
        <w:tc>
          <w:tcPr>
            <w:tcW w:w="480" w:type="dxa"/>
          </w:tcPr>
          <w:p w14:paraId="448A3218" w14:textId="77777777" w:rsidR="00443228" w:rsidRPr="00713383" w:rsidRDefault="00443228" w:rsidP="00493739">
            <w:pPr>
              <w:spacing w:before="120" w:after="120"/>
              <w:jc w:val="right"/>
              <w:rPr>
                <w:rFonts w:ascii="Verdana" w:hAnsi="Verdana"/>
                <w:b/>
                <w:bCs/>
                <w:sz w:val="20"/>
                <w:szCs w:val="20"/>
                <w:u w:val="single"/>
              </w:rPr>
            </w:pPr>
            <w:r>
              <w:rPr>
                <w:rFonts w:ascii="Verdana" w:hAnsi="Verdana"/>
                <w:b/>
                <w:bCs/>
                <w:sz w:val="20"/>
                <w:szCs w:val="20"/>
                <w:u w:val="single"/>
                <w:lang w:val="en-GB"/>
              </w:rPr>
              <w:t>D</w:t>
            </w:r>
          </w:p>
        </w:tc>
        <w:tc>
          <w:tcPr>
            <w:tcW w:w="3300" w:type="dxa"/>
            <w:shd w:val="clear" w:color="auto" w:fill="F2F2F2" w:themeFill="background1" w:themeFillShade="F2"/>
          </w:tcPr>
          <w:p w14:paraId="04B094FE" w14:textId="77777777" w:rsidR="00443228" w:rsidRPr="00713383" w:rsidRDefault="00443228" w:rsidP="00493739">
            <w:pPr>
              <w:spacing w:before="120" w:after="120"/>
              <w:rPr>
                <w:rFonts w:ascii="Verdana" w:hAnsi="Verdana"/>
                <w:b/>
                <w:bCs/>
                <w:sz w:val="20"/>
                <w:szCs w:val="20"/>
              </w:rPr>
            </w:pPr>
            <w:r>
              <w:rPr>
                <w:rFonts w:ascii="Verdana" w:hAnsi="Verdana"/>
                <w:b/>
                <w:bCs/>
                <w:sz w:val="20"/>
                <w:szCs w:val="20"/>
                <w:lang w:val="en-GB"/>
              </w:rPr>
              <w:t>D</w:t>
            </w:r>
          </w:p>
        </w:tc>
        <w:tc>
          <w:tcPr>
            <w:tcW w:w="4375" w:type="dxa"/>
            <w:gridSpan w:val="2"/>
            <w:shd w:val="clear" w:color="auto" w:fill="F2F2F2" w:themeFill="background1" w:themeFillShade="F2"/>
          </w:tcPr>
          <w:p w14:paraId="055098B0" w14:textId="77777777" w:rsidR="00443228" w:rsidRPr="00713383" w:rsidRDefault="00443228" w:rsidP="00493739">
            <w:pPr>
              <w:keepNext/>
              <w:widowControl w:val="0"/>
              <w:autoSpaceDE w:val="0"/>
              <w:autoSpaceDN w:val="0"/>
              <w:adjustRightInd w:val="0"/>
              <w:spacing w:before="120" w:after="120" w:line="360" w:lineRule="auto"/>
              <w:ind w:hanging="72"/>
              <w:jc w:val="both"/>
              <w:outlineLvl w:val="4"/>
              <w:rPr>
                <w:rFonts w:ascii="Verdana" w:hAnsi="Verdana"/>
                <w:spacing w:val="40"/>
                <w:sz w:val="20"/>
                <w:szCs w:val="20"/>
              </w:rPr>
            </w:pPr>
            <w:r>
              <w:rPr>
                <w:rFonts w:ascii="Verdana" w:hAnsi="Verdana"/>
                <w:sz w:val="20"/>
                <w:szCs w:val="20"/>
                <w:lang w:val="en-GB"/>
              </w:rPr>
              <w:t xml:space="preserve">Additional activity </w:t>
            </w:r>
          </w:p>
        </w:tc>
        <w:tc>
          <w:tcPr>
            <w:tcW w:w="1621" w:type="dxa"/>
            <w:shd w:val="clear" w:color="auto" w:fill="F2F2F2" w:themeFill="background1" w:themeFillShade="F2"/>
          </w:tcPr>
          <w:p w14:paraId="7FFE4531" w14:textId="77777777" w:rsidR="00443228" w:rsidRPr="00713383" w:rsidRDefault="00443228" w:rsidP="00493739">
            <w:pPr>
              <w:spacing w:before="120" w:after="120"/>
              <w:rPr>
                <w:rFonts w:ascii="Verdana" w:hAnsi="Verdana"/>
                <w:b/>
                <w:bCs/>
                <w:color w:val="000000" w:themeColor="text1"/>
                <w:sz w:val="20"/>
                <w:szCs w:val="20"/>
              </w:rPr>
            </w:pPr>
            <w:r>
              <w:rPr>
                <w:rFonts w:ascii="Verdana" w:hAnsi="Verdana"/>
                <w:b/>
                <w:bCs/>
                <w:color w:val="000000" w:themeColor="text1"/>
                <w:sz w:val="20"/>
                <w:szCs w:val="20"/>
                <w:lang w:val="en-GB"/>
              </w:rPr>
              <w:t>maximum 25 points</w:t>
            </w:r>
          </w:p>
        </w:tc>
      </w:tr>
      <w:tr w:rsidR="00443228" w:rsidRPr="00713383" w14:paraId="0DE71026" w14:textId="77777777" w:rsidTr="00443228">
        <w:tc>
          <w:tcPr>
            <w:tcW w:w="480" w:type="dxa"/>
            <w:vMerge w:val="restart"/>
          </w:tcPr>
          <w:p w14:paraId="276CB041" w14:textId="77777777" w:rsidR="00443228" w:rsidRPr="00713383" w:rsidRDefault="00443228" w:rsidP="00493739">
            <w:pPr>
              <w:jc w:val="right"/>
              <w:rPr>
                <w:rFonts w:ascii="Verdana" w:hAnsi="Verdana"/>
                <w:b/>
                <w:sz w:val="20"/>
                <w:szCs w:val="20"/>
              </w:rPr>
            </w:pPr>
            <w:r>
              <w:rPr>
                <w:rFonts w:ascii="Verdana" w:hAnsi="Verdana"/>
                <w:b/>
                <w:bCs/>
                <w:sz w:val="20"/>
                <w:szCs w:val="20"/>
                <w:lang w:val="en-GB"/>
              </w:rPr>
              <w:t>D-1</w:t>
            </w:r>
          </w:p>
        </w:tc>
        <w:tc>
          <w:tcPr>
            <w:tcW w:w="3300" w:type="dxa"/>
          </w:tcPr>
          <w:p w14:paraId="0FB263B7" w14:textId="77777777" w:rsidR="00443228" w:rsidRPr="00713383" w:rsidRDefault="00443228" w:rsidP="00493739">
            <w:pPr>
              <w:rPr>
                <w:rFonts w:ascii="Verdana" w:hAnsi="Verdana"/>
                <w:b/>
                <w:bCs/>
                <w:sz w:val="20"/>
                <w:szCs w:val="20"/>
              </w:rPr>
            </w:pPr>
            <w:r>
              <w:rPr>
                <w:rFonts w:ascii="Verdana" w:hAnsi="Verdana"/>
                <w:b/>
                <w:bCs/>
                <w:sz w:val="20"/>
                <w:szCs w:val="20"/>
                <w:lang w:val="en-GB"/>
              </w:rPr>
              <w:t>D-1</w:t>
            </w:r>
          </w:p>
        </w:tc>
        <w:tc>
          <w:tcPr>
            <w:tcW w:w="4375" w:type="dxa"/>
            <w:gridSpan w:val="2"/>
          </w:tcPr>
          <w:p w14:paraId="49A81C80" w14:textId="77777777" w:rsidR="00443228" w:rsidRPr="00713383" w:rsidRDefault="00443228" w:rsidP="00493739">
            <w:pPr>
              <w:jc w:val="both"/>
              <w:rPr>
                <w:rFonts w:ascii="Verdana" w:hAnsi="Verdana"/>
                <w:sz w:val="20"/>
                <w:szCs w:val="20"/>
              </w:rPr>
            </w:pPr>
            <w:r>
              <w:rPr>
                <w:rFonts w:ascii="Verdana" w:hAnsi="Verdana"/>
                <w:b/>
                <w:bCs/>
                <w:sz w:val="20"/>
                <w:szCs w:val="20"/>
                <w:lang w:val="en-GB"/>
              </w:rPr>
              <w:t>for scientific activity, including:</w:t>
            </w:r>
          </w:p>
        </w:tc>
        <w:tc>
          <w:tcPr>
            <w:tcW w:w="1621" w:type="dxa"/>
            <w:vAlign w:val="center"/>
          </w:tcPr>
          <w:p w14:paraId="515A3D1B" w14:textId="77777777" w:rsidR="00443228" w:rsidRPr="00713383" w:rsidRDefault="00443228" w:rsidP="00493739">
            <w:pPr>
              <w:rPr>
                <w:rFonts w:ascii="Verdana" w:hAnsi="Verdana"/>
                <w:b/>
                <w:bCs/>
                <w:color w:val="000000" w:themeColor="text1"/>
                <w:sz w:val="20"/>
                <w:szCs w:val="20"/>
              </w:rPr>
            </w:pPr>
            <w:r>
              <w:rPr>
                <w:rFonts w:ascii="Verdana" w:hAnsi="Verdana"/>
                <w:b/>
                <w:bCs/>
                <w:color w:val="000000" w:themeColor="text1"/>
                <w:sz w:val="20"/>
                <w:szCs w:val="20"/>
                <w:lang w:val="en-GB"/>
              </w:rPr>
              <w:t>maximum 7 points</w:t>
            </w:r>
          </w:p>
        </w:tc>
      </w:tr>
      <w:tr w:rsidR="00443228" w:rsidRPr="00713383" w14:paraId="1C1E10B5" w14:textId="77777777" w:rsidTr="00443228">
        <w:tc>
          <w:tcPr>
            <w:tcW w:w="480" w:type="dxa"/>
            <w:vMerge/>
          </w:tcPr>
          <w:p w14:paraId="74634563" w14:textId="77777777" w:rsidR="00443228" w:rsidRPr="00713383" w:rsidRDefault="00443228" w:rsidP="00493739">
            <w:pPr>
              <w:jc w:val="right"/>
              <w:rPr>
                <w:rFonts w:ascii="Verdana" w:hAnsi="Verdana"/>
                <w:b/>
                <w:sz w:val="20"/>
                <w:szCs w:val="20"/>
              </w:rPr>
            </w:pPr>
          </w:p>
        </w:tc>
        <w:tc>
          <w:tcPr>
            <w:tcW w:w="3300" w:type="dxa"/>
            <w:vMerge w:val="restart"/>
          </w:tcPr>
          <w:p w14:paraId="1F69E106" w14:textId="77777777" w:rsidR="00443228" w:rsidRPr="00713383" w:rsidRDefault="00443228" w:rsidP="00493739">
            <w:pPr>
              <w:rPr>
                <w:rFonts w:ascii="Verdana" w:hAnsi="Verdana"/>
                <w:b/>
                <w:bCs/>
              </w:rPr>
            </w:pPr>
          </w:p>
        </w:tc>
        <w:tc>
          <w:tcPr>
            <w:tcW w:w="4375" w:type="dxa"/>
            <w:gridSpan w:val="2"/>
          </w:tcPr>
          <w:p w14:paraId="3BEA78F9" w14:textId="77777777" w:rsidR="00443228" w:rsidRPr="00894102" w:rsidRDefault="00443228" w:rsidP="0003159E">
            <w:pPr>
              <w:numPr>
                <w:ilvl w:val="0"/>
                <w:numId w:val="62"/>
              </w:numPr>
              <w:spacing w:after="200" w:line="240" w:lineRule="auto"/>
              <w:ind w:left="388"/>
              <w:contextualSpacing/>
              <w:jc w:val="both"/>
              <w:rPr>
                <w:rFonts w:ascii="Verdana" w:eastAsia="Verdana" w:hAnsi="Verdana" w:cs="Verdana"/>
                <w:color w:val="000000" w:themeColor="text1"/>
                <w:sz w:val="20"/>
                <w:szCs w:val="20"/>
                <w:lang w:val="en-GB"/>
              </w:rPr>
            </w:pPr>
            <w:r>
              <w:rPr>
                <w:rFonts w:ascii="Verdana" w:hAnsi="Verdana"/>
                <w:color w:val="000000" w:themeColor="text1"/>
                <w:sz w:val="20"/>
                <w:szCs w:val="20"/>
                <w:lang w:val="en-GB"/>
              </w:rPr>
              <w:t>presentations at academic conferences: authorship (1 point), or co-authorship (0.5 point for 1 presentation), no points for passive participation;</w:t>
            </w:r>
          </w:p>
        </w:tc>
        <w:tc>
          <w:tcPr>
            <w:tcW w:w="1621" w:type="dxa"/>
            <w:vAlign w:val="center"/>
          </w:tcPr>
          <w:p w14:paraId="2D2FC179" w14:textId="77777777" w:rsidR="00443228" w:rsidRPr="00713383" w:rsidRDefault="00443228" w:rsidP="00493739">
            <w:pPr>
              <w:jc w:val="center"/>
              <w:rPr>
                <w:rFonts w:ascii="Verdana" w:hAnsi="Verdana"/>
                <w:color w:val="000000" w:themeColor="text1"/>
                <w:sz w:val="20"/>
                <w:szCs w:val="20"/>
              </w:rPr>
            </w:pPr>
            <w:r>
              <w:rPr>
                <w:rFonts w:ascii="Verdana" w:hAnsi="Verdana"/>
                <w:color w:val="000000" w:themeColor="text1"/>
                <w:sz w:val="20"/>
                <w:szCs w:val="20"/>
                <w:lang w:val="en-GB"/>
              </w:rPr>
              <w:t>maximum 1 point</w:t>
            </w:r>
          </w:p>
        </w:tc>
      </w:tr>
      <w:tr w:rsidR="00443228" w:rsidRPr="00713383" w14:paraId="1AF27FF9" w14:textId="77777777" w:rsidTr="00443228">
        <w:tc>
          <w:tcPr>
            <w:tcW w:w="480" w:type="dxa"/>
            <w:vMerge/>
          </w:tcPr>
          <w:p w14:paraId="4873A9C0" w14:textId="77777777" w:rsidR="00443228" w:rsidRPr="00713383" w:rsidRDefault="00443228" w:rsidP="00493739">
            <w:pPr>
              <w:jc w:val="right"/>
              <w:rPr>
                <w:rFonts w:ascii="Verdana" w:hAnsi="Verdana"/>
                <w:b/>
                <w:sz w:val="20"/>
                <w:szCs w:val="20"/>
              </w:rPr>
            </w:pPr>
          </w:p>
        </w:tc>
        <w:tc>
          <w:tcPr>
            <w:tcW w:w="3300" w:type="dxa"/>
            <w:vMerge/>
          </w:tcPr>
          <w:p w14:paraId="1843F4DB" w14:textId="77777777" w:rsidR="00443228" w:rsidRPr="00713383" w:rsidRDefault="00443228" w:rsidP="00493739"/>
        </w:tc>
        <w:tc>
          <w:tcPr>
            <w:tcW w:w="4375" w:type="dxa"/>
            <w:gridSpan w:val="2"/>
          </w:tcPr>
          <w:p w14:paraId="021541B1" w14:textId="77777777" w:rsidR="00443228" w:rsidRPr="00894102" w:rsidRDefault="00443228" w:rsidP="0003159E">
            <w:pPr>
              <w:numPr>
                <w:ilvl w:val="0"/>
                <w:numId w:val="61"/>
              </w:numPr>
              <w:spacing w:after="200" w:line="240" w:lineRule="auto"/>
              <w:ind w:left="388"/>
              <w:contextualSpacing/>
              <w:jc w:val="both"/>
              <w:rPr>
                <w:rFonts w:ascii="Verdana" w:eastAsia="Verdana" w:hAnsi="Verdana" w:cs="Verdana"/>
                <w:color w:val="000000" w:themeColor="text1"/>
                <w:sz w:val="20"/>
                <w:szCs w:val="20"/>
                <w:lang w:val="en-GB"/>
              </w:rPr>
            </w:pPr>
            <w:r>
              <w:rPr>
                <w:rFonts w:ascii="Verdana" w:hAnsi="Verdana"/>
                <w:color w:val="000000" w:themeColor="text1"/>
                <w:sz w:val="20"/>
                <w:szCs w:val="20"/>
                <w:lang w:val="en-GB"/>
              </w:rPr>
              <w:t>documented participation in research projects and grants;</w:t>
            </w:r>
          </w:p>
        </w:tc>
        <w:tc>
          <w:tcPr>
            <w:tcW w:w="1621" w:type="dxa"/>
            <w:vAlign w:val="center"/>
          </w:tcPr>
          <w:p w14:paraId="0485C566" w14:textId="77777777" w:rsidR="00443228" w:rsidRPr="00713383" w:rsidRDefault="00443228" w:rsidP="00493739">
            <w:pPr>
              <w:jc w:val="center"/>
              <w:rPr>
                <w:rFonts w:ascii="Verdana" w:hAnsi="Verdana"/>
                <w:color w:val="000000" w:themeColor="text1"/>
                <w:sz w:val="20"/>
                <w:szCs w:val="20"/>
              </w:rPr>
            </w:pPr>
            <w:r>
              <w:rPr>
                <w:rFonts w:ascii="Verdana" w:hAnsi="Verdana"/>
                <w:color w:val="000000" w:themeColor="text1"/>
                <w:sz w:val="20"/>
                <w:szCs w:val="20"/>
                <w:lang w:val="en-GB"/>
              </w:rPr>
              <w:t>maximum 1 point</w:t>
            </w:r>
          </w:p>
        </w:tc>
      </w:tr>
      <w:tr w:rsidR="00443228" w:rsidRPr="00713383" w14:paraId="25500E4A" w14:textId="77777777" w:rsidTr="00443228">
        <w:tc>
          <w:tcPr>
            <w:tcW w:w="480" w:type="dxa"/>
            <w:vMerge/>
          </w:tcPr>
          <w:p w14:paraId="64243A7A" w14:textId="77777777" w:rsidR="00443228" w:rsidRPr="00713383" w:rsidRDefault="00443228" w:rsidP="00493739">
            <w:pPr>
              <w:jc w:val="right"/>
              <w:rPr>
                <w:rFonts w:ascii="Verdana" w:hAnsi="Verdana"/>
                <w:b/>
                <w:sz w:val="20"/>
                <w:szCs w:val="20"/>
              </w:rPr>
            </w:pPr>
          </w:p>
        </w:tc>
        <w:tc>
          <w:tcPr>
            <w:tcW w:w="3300" w:type="dxa"/>
            <w:vMerge/>
          </w:tcPr>
          <w:p w14:paraId="5CE452C4" w14:textId="77777777" w:rsidR="00443228" w:rsidRPr="00713383" w:rsidRDefault="00443228" w:rsidP="00493739"/>
        </w:tc>
        <w:tc>
          <w:tcPr>
            <w:tcW w:w="4375" w:type="dxa"/>
            <w:gridSpan w:val="2"/>
          </w:tcPr>
          <w:p w14:paraId="3E4815B3" w14:textId="77777777" w:rsidR="00443228" w:rsidRPr="00894102" w:rsidRDefault="00443228" w:rsidP="0003159E">
            <w:pPr>
              <w:numPr>
                <w:ilvl w:val="0"/>
                <w:numId w:val="60"/>
              </w:numPr>
              <w:spacing w:after="200" w:line="240" w:lineRule="auto"/>
              <w:ind w:left="388"/>
              <w:contextualSpacing/>
              <w:jc w:val="both"/>
              <w:rPr>
                <w:rFonts w:ascii="Verdana" w:eastAsia="Verdana" w:hAnsi="Verdana" w:cs="Verdana"/>
                <w:color w:val="000000" w:themeColor="text1"/>
                <w:sz w:val="20"/>
                <w:szCs w:val="20"/>
                <w:lang w:val="en-GB"/>
              </w:rPr>
            </w:pPr>
            <w:r>
              <w:rPr>
                <w:rFonts w:ascii="Verdana" w:hAnsi="Verdana"/>
                <w:color w:val="000000" w:themeColor="text1"/>
                <w:sz w:val="20"/>
                <w:szCs w:val="20"/>
                <w:lang w:val="en-GB"/>
              </w:rPr>
              <w:t>obtaining a scholarship of the Ministry of Education and Science;</w:t>
            </w:r>
          </w:p>
        </w:tc>
        <w:tc>
          <w:tcPr>
            <w:tcW w:w="1621" w:type="dxa"/>
            <w:vAlign w:val="center"/>
          </w:tcPr>
          <w:p w14:paraId="6E754E77" w14:textId="77777777" w:rsidR="00443228" w:rsidRPr="00713383" w:rsidRDefault="00443228" w:rsidP="00493739">
            <w:pPr>
              <w:jc w:val="center"/>
              <w:rPr>
                <w:rFonts w:ascii="Verdana" w:hAnsi="Verdana"/>
                <w:color w:val="000000" w:themeColor="text1"/>
                <w:sz w:val="20"/>
                <w:szCs w:val="20"/>
              </w:rPr>
            </w:pPr>
            <w:r>
              <w:rPr>
                <w:rFonts w:ascii="Verdana" w:hAnsi="Verdana"/>
                <w:color w:val="000000" w:themeColor="text1"/>
                <w:sz w:val="20"/>
                <w:szCs w:val="20"/>
                <w:lang w:val="en-GB"/>
              </w:rPr>
              <w:t>2 points</w:t>
            </w:r>
          </w:p>
        </w:tc>
      </w:tr>
      <w:tr w:rsidR="00443228" w:rsidRPr="00713383" w14:paraId="06C9B2E7" w14:textId="77777777" w:rsidTr="00443228">
        <w:tc>
          <w:tcPr>
            <w:tcW w:w="480" w:type="dxa"/>
            <w:vMerge/>
          </w:tcPr>
          <w:p w14:paraId="0B40E575" w14:textId="77777777" w:rsidR="00443228" w:rsidRPr="00713383" w:rsidRDefault="00443228" w:rsidP="00493739">
            <w:pPr>
              <w:jc w:val="right"/>
              <w:rPr>
                <w:rFonts w:ascii="Verdana" w:hAnsi="Verdana"/>
                <w:b/>
                <w:sz w:val="20"/>
                <w:szCs w:val="20"/>
              </w:rPr>
            </w:pPr>
          </w:p>
        </w:tc>
        <w:tc>
          <w:tcPr>
            <w:tcW w:w="3300" w:type="dxa"/>
            <w:vMerge/>
          </w:tcPr>
          <w:p w14:paraId="53AF724C" w14:textId="77777777" w:rsidR="00443228" w:rsidRPr="00713383" w:rsidRDefault="00443228" w:rsidP="00493739"/>
        </w:tc>
        <w:tc>
          <w:tcPr>
            <w:tcW w:w="4375" w:type="dxa"/>
            <w:gridSpan w:val="2"/>
          </w:tcPr>
          <w:p w14:paraId="0CC0C1AD" w14:textId="77777777" w:rsidR="00443228" w:rsidRPr="00894102" w:rsidRDefault="00443228" w:rsidP="0003159E">
            <w:pPr>
              <w:numPr>
                <w:ilvl w:val="0"/>
                <w:numId w:val="61"/>
              </w:numPr>
              <w:spacing w:after="0" w:line="240" w:lineRule="auto"/>
              <w:ind w:left="388"/>
              <w:contextualSpacing/>
              <w:jc w:val="both"/>
              <w:rPr>
                <w:rFonts w:ascii="Verdana" w:eastAsia="Verdana" w:hAnsi="Verdana" w:cs="Verdana"/>
                <w:color w:val="000000" w:themeColor="text1"/>
                <w:sz w:val="20"/>
                <w:szCs w:val="20"/>
                <w:lang w:val="en-GB"/>
              </w:rPr>
            </w:pPr>
            <w:r>
              <w:rPr>
                <w:rFonts w:ascii="Verdana" w:hAnsi="Verdana"/>
                <w:color w:val="000000" w:themeColor="text1"/>
                <w:sz w:val="20"/>
                <w:szCs w:val="20"/>
                <w:lang w:val="en-GB"/>
              </w:rPr>
              <w:t>acquisition of a “Diamond Grant”;</w:t>
            </w:r>
          </w:p>
        </w:tc>
        <w:tc>
          <w:tcPr>
            <w:tcW w:w="1621" w:type="dxa"/>
            <w:vAlign w:val="center"/>
          </w:tcPr>
          <w:p w14:paraId="59D2CB2F" w14:textId="77777777" w:rsidR="00443228" w:rsidRPr="00713383" w:rsidRDefault="00443228" w:rsidP="00493739">
            <w:pPr>
              <w:jc w:val="center"/>
              <w:rPr>
                <w:rFonts w:ascii="Verdana" w:hAnsi="Verdana"/>
                <w:color w:val="000000" w:themeColor="text1"/>
                <w:sz w:val="20"/>
                <w:szCs w:val="20"/>
              </w:rPr>
            </w:pPr>
            <w:r>
              <w:rPr>
                <w:rFonts w:ascii="Verdana" w:hAnsi="Verdana"/>
                <w:color w:val="000000" w:themeColor="text1"/>
                <w:sz w:val="20"/>
                <w:szCs w:val="20"/>
                <w:lang w:val="en-GB"/>
              </w:rPr>
              <w:t>3 points</w:t>
            </w:r>
          </w:p>
        </w:tc>
      </w:tr>
      <w:tr w:rsidR="00443228" w:rsidRPr="00713383" w14:paraId="2422D422" w14:textId="77777777" w:rsidTr="00443228">
        <w:tc>
          <w:tcPr>
            <w:tcW w:w="480" w:type="dxa"/>
            <w:vMerge w:val="restart"/>
          </w:tcPr>
          <w:p w14:paraId="02E0FFD2" w14:textId="77777777" w:rsidR="00443228" w:rsidRPr="00713383" w:rsidRDefault="00443228" w:rsidP="00493739">
            <w:pPr>
              <w:jc w:val="right"/>
              <w:rPr>
                <w:rFonts w:ascii="Verdana" w:hAnsi="Verdana"/>
                <w:b/>
                <w:sz w:val="20"/>
                <w:szCs w:val="20"/>
              </w:rPr>
            </w:pPr>
            <w:r>
              <w:rPr>
                <w:rFonts w:ascii="Verdana" w:hAnsi="Verdana"/>
                <w:b/>
                <w:bCs/>
                <w:sz w:val="20"/>
                <w:szCs w:val="20"/>
                <w:lang w:val="en-GB"/>
              </w:rPr>
              <w:t>D-2</w:t>
            </w:r>
          </w:p>
        </w:tc>
        <w:tc>
          <w:tcPr>
            <w:tcW w:w="3300" w:type="dxa"/>
          </w:tcPr>
          <w:p w14:paraId="0CC2BBBD" w14:textId="77777777" w:rsidR="00443228" w:rsidRPr="00713383" w:rsidRDefault="00443228" w:rsidP="00493739">
            <w:pPr>
              <w:rPr>
                <w:rFonts w:ascii="Verdana" w:hAnsi="Verdana"/>
                <w:b/>
                <w:bCs/>
                <w:sz w:val="20"/>
                <w:szCs w:val="20"/>
              </w:rPr>
            </w:pPr>
            <w:r>
              <w:rPr>
                <w:rFonts w:ascii="Verdana" w:hAnsi="Verdana"/>
                <w:b/>
                <w:bCs/>
                <w:sz w:val="20"/>
                <w:szCs w:val="20"/>
                <w:lang w:val="en-GB"/>
              </w:rPr>
              <w:t>D-2</w:t>
            </w:r>
          </w:p>
          <w:p w14:paraId="25A8E7BA" w14:textId="77777777" w:rsidR="00443228" w:rsidRPr="00713383" w:rsidRDefault="00443228" w:rsidP="00493739">
            <w:pPr>
              <w:rPr>
                <w:rFonts w:ascii="Verdana" w:hAnsi="Verdana"/>
                <w:b/>
                <w:bCs/>
              </w:rPr>
            </w:pPr>
          </w:p>
        </w:tc>
        <w:tc>
          <w:tcPr>
            <w:tcW w:w="4375" w:type="dxa"/>
            <w:gridSpan w:val="2"/>
          </w:tcPr>
          <w:p w14:paraId="5BCE9F87" w14:textId="77777777" w:rsidR="00443228" w:rsidRPr="00894102" w:rsidRDefault="00443228" w:rsidP="00493739">
            <w:pPr>
              <w:rPr>
                <w:rFonts w:ascii="Verdana" w:hAnsi="Verdana"/>
                <w:b/>
                <w:bCs/>
                <w:color w:val="000000" w:themeColor="text1"/>
                <w:sz w:val="20"/>
                <w:szCs w:val="20"/>
                <w:lang w:val="en-GB"/>
              </w:rPr>
            </w:pPr>
            <w:r>
              <w:rPr>
                <w:rFonts w:ascii="Verdana" w:hAnsi="Verdana"/>
                <w:b/>
                <w:bCs/>
                <w:color w:val="000000" w:themeColor="text1"/>
                <w:sz w:val="20"/>
                <w:szCs w:val="20"/>
                <w:lang w:val="en-GB"/>
              </w:rPr>
              <w:t xml:space="preserve">authorship/co-authorship of peer-reviewed research papers </w:t>
            </w:r>
            <w:r>
              <w:rPr>
                <w:rFonts w:ascii="Verdana" w:hAnsi="Verdana"/>
                <w:b/>
                <w:bCs/>
                <w:color w:val="000000" w:themeColor="text1"/>
                <w:sz w:val="20"/>
                <w:szCs w:val="20"/>
                <w:vertAlign w:val="superscript"/>
                <w:lang w:val="en-GB"/>
              </w:rPr>
              <w:footnoteReference w:id="1"/>
            </w:r>
          </w:p>
        </w:tc>
        <w:tc>
          <w:tcPr>
            <w:tcW w:w="1621" w:type="dxa"/>
            <w:vAlign w:val="center"/>
          </w:tcPr>
          <w:p w14:paraId="20CAEE40" w14:textId="77777777" w:rsidR="00443228" w:rsidRPr="00713383" w:rsidRDefault="00443228" w:rsidP="00493739">
            <w:pPr>
              <w:jc w:val="center"/>
              <w:rPr>
                <w:rFonts w:ascii="Verdana" w:hAnsi="Verdana"/>
                <w:b/>
                <w:bCs/>
                <w:color w:val="000000" w:themeColor="text1"/>
                <w:sz w:val="20"/>
                <w:szCs w:val="20"/>
              </w:rPr>
            </w:pPr>
            <w:r>
              <w:rPr>
                <w:rFonts w:ascii="Verdana" w:hAnsi="Verdana"/>
                <w:b/>
                <w:bCs/>
                <w:color w:val="000000" w:themeColor="text1"/>
                <w:sz w:val="20"/>
                <w:szCs w:val="20"/>
                <w:lang w:val="en-GB"/>
              </w:rPr>
              <w:t>maximum 16 points</w:t>
            </w:r>
          </w:p>
        </w:tc>
      </w:tr>
      <w:tr w:rsidR="00443228" w:rsidRPr="00713383" w14:paraId="4E6F626A" w14:textId="77777777" w:rsidTr="00443228">
        <w:trPr>
          <w:trHeight w:val="508"/>
        </w:trPr>
        <w:tc>
          <w:tcPr>
            <w:tcW w:w="480" w:type="dxa"/>
            <w:vMerge/>
          </w:tcPr>
          <w:p w14:paraId="6730EFBF" w14:textId="77777777" w:rsidR="00443228" w:rsidRPr="00713383" w:rsidRDefault="00443228" w:rsidP="00493739">
            <w:pPr>
              <w:jc w:val="right"/>
              <w:rPr>
                <w:rFonts w:ascii="Verdana" w:hAnsi="Verdana"/>
                <w:b/>
                <w:sz w:val="20"/>
                <w:szCs w:val="20"/>
              </w:rPr>
            </w:pPr>
          </w:p>
        </w:tc>
        <w:tc>
          <w:tcPr>
            <w:tcW w:w="3300" w:type="dxa"/>
            <w:vMerge w:val="restart"/>
          </w:tcPr>
          <w:p w14:paraId="5B6A5298" w14:textId="77777777" w:rsidR="00443228" w:rsidRPr="00713383" w:rsidRDefault="00443228" w:rsidP="00493739">
            <w:pPr>
              <w:rPr>
                <w:rFonts w:ascii="Verdana" w:hAnsi="Verdana"/>
                <w:b/>
                <w:bCs/>
              </w:rPr>
            </w:pPr>
          </w:p>
        </w:tc>
        <w:tc>
          <w:tcPr>
            <w:tcW w:w="2325" w:type="dxa"/>
            <w:vMerge w:val="restart"/>
          </w:tcPr>
          <w:p w14:paraId="18EF73C1" w14:textId="77777777" w:rsidR="00443228" w:rsidRPr="00894102" w:rsidRDefault="00443228" w:rsidP="00493739">
            <w:pPr>
              <w:autoSpaceDE w:val="0"/>
              <w:autoSpaceDN w:val="0"/>
              <w:adjustRightInd w:val="0"/>
              <w:jc w:val="both"/>
              <w:rPr>
                <w:rFonts w:ascii="Verdana" w:hAnsi="Verdana"/>
                <w:color w:val="000000" w:themeColor="text1"/>
                <w:sz w:val="20"/>
                <w:szCs w:val="20"/>
                <w:lang w:val="en-GB"/>
              </w:rPr>
            </w:pPr>
            <w:r>
              <w:rPr>
                <w:rFonts w:ascii="Verdana" w:hAnsi="Verdana"/>
                <w:color w:val="000000" w:themeColor="text1"/>
                <w:sz w:val="20"/>
                <w:szCs w:val="20"/>
                <w:lang w:val="en-GB"/>
              </w:rPr>
              <w:t>A research paper or a book for 140 points or more according to the Ministry of Education and Science scoring</w:t>
            </w:r>
          </w:p>
        </w:tc>
        <w:tc>
          <w:tcPr>
            <w:tcW w:w="2050" w:type="dxa"/>
          </w:tcPr>
          <w:p w14:paraId="3538611F" w14:textId="77777777" w:rsidR="00443228" w:rsidRPr="00894102" w:rsidRDefault="00443228" w:rsidP="00493739">
            <w:pPr>
              <w:autoSpaceDE w:val="0"/>
              <w:autoSpaceDN w:val="0"/>
              <w:adjustRightInd w:val="0"/>
              <w:rPr>
                <w:rFonts w:ascii="Verdana" w:hAnsi="Verdana"/>
                <w:color w:val="000000" w:themeColor="text1"/>
                <w:sz w:val="20"/>
                <w:szCs w:val="20"/>
                <w:lang w:val="en-GB"/>
              </w:rPr>
            </w:pPr>
            <w:r>
              <w:rPr>
                <w:rFonts w:ascii="Verdana" w:hAnsi="Verdana"/>
                <w:color w:val="000000" w:themeColor="text1"/>
                <w:sz w:val="20"/>
                <w:szCs w:val="20"/>
                <w:lang w:val="en-GB"/>
              </w:rPr>
              <w:t>Independent or first-author article</w:t>
            </w:r>
          </w:p>
        </w:tc>
        <w:tc>
          <w:tcPr>
            <w:tcW w:w="1621" w:type="dxa"/>
          </w:tcPr>
          <w:p w14:paraId="4EF2A9F8" w14:textId="77777777" w:rsidR="00443228" w:rsidRPr="00713383" w:rsidRDefault="00443228" w:rsidP="00493739">
            <w:pPr>
              <w:autoSpaceDE w:val="0"/>
              <w:autoSpaceDN w:val="0"/>
              <w:adjustRightInd w:val="0"/>
              <w:jc w:val="center"/>
              <w:rPr>
                <w:rFonts w:ascii="Verdana" w:hAnsi="Verdana"/>
                <w:color w:val="000000" w:themeColor="text1"/>
                <w:sz w:val="20"/>
                <w:szCs w:val="20"/>
              </w:rPr>
            </w:pPr>
            <w:r>
              <w:rPr>
                <w:rFonts w:ascii="Verdana" w:hAnsi="Verdana"/>
                <w:color w:val="000000" w:themeColor="text1"/>
                <w:sz w:val="20"/>
                <w:szCs w:val="20"/>
                <w:lang w:val="en-GB"/>
              </w:rPr>
              <w:t>16 points for 1 publication</w:t>
            </w:r>
          </w:p>
        </w:tc>
      </w:tr>
      <w:tr w:rsidR="00443228" w:rsidRPr="0024328F" w14:paraId="7E142A25" w14:textId="77777777" w:rsidTr="00443228">
        <w:trPr>
          <w:trHeight w:val="530"/>
        </w:trPr>
        <w:tc>
          <w:tcPr>
            <w:tcW w:w="480" w:type="dxa"/>
            <w:vMerge/>
          </w:tcPr>
          <w:p w14:paraId="221F55C0" w14:textId="77777777" w:rsidR="00443228" w:rsidRPr="00713383" w:rsidRDefault="00443228" w:rsidP="00493739">
            <w:pPr>
              <w:jc w:val="right"/>
              <w:rPr>
                <w:rFonts w:ascii="Verdana" w:hAnsi="Verdana"/>
                <w:b/>
                <w:sz w:val="20"/>
                <w:szCs w:val="20"/>
              </w:rPr>
            </w:pPr>
          </w:p>
        </w:tc>
        <w:tc>
          <w:tcPr>
            <w:tcW w:w="3300" w:type="dxa"/>
            <w:vMerge/>
          </w:tcPr>
          <w:p w14:paraId="2729670A" w14:textId="77777777" w:rsidR="00443228" w:rsidRPr="00713383" w:rsidRDefault="00443228" w:rsidP="00493739"/>
        </w:tc>
        <w:tc>
          <w:tcPr>
            <w:tcW w:w="2325" w:type="dxa"/>
            <w:vMerge/>
          </w:tcPr>
          <w:p w14:paraId="7A62BEA0" w14:textId="77777777" w:rsidR="00443228" w:rsidRPr="00713383" w:rsidRDefault="00443228" w:rsidP="0003159E">
            <w:pPr>
              <w:numPr>
                <w:ilvl w:val="0"/>
                <w:numId w:val="43"/>
              </w:numPr>
              <w:autoSpaceDE w:val="0"/>
              <w:autoSpaceDN w:val="0"/>
              <w:adjustRightInd w:val="0"/>
              <w:spacing w:after="0" w:line="240" w:lineRule="auto"/>
              <w:jc w:val="both"/>
              <w:rPr>
                <w:rFonts w:ascii="Verdana" w:hAnsi="Verdana"/>
                <w:color w:val="000000" w:themeColor="text1"/>
                <w:sz w:val="20"/>
                <w:szCs w:val="20"/>
              </w:rPr>
            </w:pPr>
          </w:p>
        </w:tc>
        <w:tc>
          <w:tcPr>
            <w:tcW w:w="2050" w:type="dxa"/>
          </w:tcPr>
          <w:p w14:paraId="3937F1B8" w14:textId="77777777" w:rsidR="00443228" w:rsidRPr="00713383" w:rsidRDefault="00443228" w:rsidP="00493739">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lang w:val="en-GB"/>
              </w:rPr>
              <w:t>Co-authorship</w:t>
            </w:r>
          </w:p>
        </w:tc>
        <w:tc>
          <w:tcPr>
            <w:tcW w:w="1621" w:type="dxa"/>
          </w:tcPr>
          <w:p w14:paraId="3240E168" w14:textId="77777777" w:rsidR="00443228" w:rsidRPr="00894102" w:rsidRDefault="00443228" w:rsidP="00493739">
            <w:pPr>
              <w:autoSpaceDE w:val="0"/>
              <w:autoSpaceDN w:val="0"/>
              <w:adjustRightInd w:val="0"/>
              <w:jc w:val="center"/>
              <w:rPr>
                <w:rFonts w:ascii="Verdana" w:hAnsi="Verdana"/>
                <w:color w:val="000000" w:themeColor="text1"/>
                <w:sz w:val="20"/>
                <w:szCs w:val="20"/>
                <w:lang w:val="en-GB"/>
              </w:rPr>
            </w:pPr>
            <w:r>
              <w:rPr>
                <w:rFonts w:ascii="Verdana" w:hAnsi="Verdana"/>
                <w:color w:val="000000" w:themeColor="text1"/>
                <w:sz w:val="20"/>
                <w:szCs w:val="20"/>
                <w:lang w:val="en-GB"/>
              </w:rPr>
              <w:t>The quotient of 16 points and the number of authors, but not less than 2 points per publication</w:t>
            </w:r>
          </w:p>
        </w:tc>
      </w:tr>
      <w:tr w:rsidR="00443228" w:rsidRPr="00713383" w14:paraId="6B9BA60B" w14:textId="77777777" w:rsidTr="00443228">
        <w:trPr>
          <w:trHeight w:val="546"/>
        </w:trPr>
        <w:tc>
          <w:tcPr>
            <w:tcW w:w="480" w:type="dxa"/>
            <w:vMerge/>
          </w:tcPr>
          <w:p w14:paraId="66A1C5B3" w14:textId="77777777" w:rsidR="00443228" w:rsidRPr="00894102" w:rsidRDefault="00443228" w:rsidP="00493739">
            <w:pPr>
              <w:jc w:val="right"/>
              <w:rPr>
                <w:rFonts w:ascii="Verdana" w:hAnsi="Verdana"/>
                <w:b/>
                <w:sz w:val="20"/>
                <w:szCs w:val="20"/>
                <w:lang w:val="en-GB"/>
              </w:rPr>
            </w:pPr>
          </w:p>
        </w:tc>
        <w:tc>
          <w:tcPr>
            <w:tcW w:w="3300" w:type="dxa"/>
            <w:vMerge/>
          </w:tcPr>
          <w:p w14:paraId="672A5265" w14:textId="77777777" w:rsidR="00443228" w:rsidRPr="00894102" w:rsidRDefault="00443228" w:rsidP="00493739">
            <w:pPr>
              <w:rPr>
                <w:lang w:val="en-GB"/>
              </w:rPr>
            </w:pPr>
          </w:p>
        </w:tc>
        <w:tc>
          <w:tcPr>
            <w:tcW w:w="2325" w:type="dxa"/>
            <w:vMerge w:val="restart"/>
          </w:tcPr>
          <w:p w14:paraId="5DA7DBE2" w14:textId="77777777" w:rsidR="00443228" w:rsidRPr="00894102" w:rsidRDefault="00443228" w:rsidP="00493739">
            <w:pPr>
              <w:autoSpaceDE w:val="0"/>
              <w:autoSpaceDN w:val="0"/>
              <w:adjustRightInd w:val="0"/>
              <w:jc w:val="both"/>
              <w:rPr>
                <w:rFonts w:ascii="Verdana" w:hAnsi="Verdana"/>
                <w:color w:val="000000" w:themeColor="text1"/>
                <w:lang w:val="en-GB"/>
              </w:rPr>
            </w:pPr>
            <w:r>
              <w:rPr>
                <w:rFonts w:ascii="Verdana" w:hAnsi="Verdana"/>
                <w:color w:val="000000" w:themeColor="text1"/>
                <w:sz w:val="20"/>
                <w:szCs w:val="20"/>
                <w:lang w:val="en-GB"/>
              </w:rPr>
              <w:t>A research paper or a book for 70-100 points or more according to the Ministry of Education and Science scoring</w:t>
            </w:r>
          </w:p>
        </w:tc>
        <w:tc>
          <w:tcPr>
            <w:tcW w:w="2050" w:type="dxa"/>
          </w:tcPr>
          <w:p w14:paraId="0BAB5C39" w14:textId="77777777" w:rsidR="00443228" w:rsidRPr="00894102" w:rsidRDefault="00443228" w:rsidP="00493739">
            <w:pPr>
              <w:autoSpaceDE w:val="0"/>
              <w:autoSpaceDN w:val="0"/>
              <w:adjustRightInd w:val="0"/>
              <w:jc w:val="both"/>
              <w:rPr>
                <w:rFonts w:ascii="Verdana" w:hAnsi="Verdana"/>
                <w:color w:val="000000" w:themeColor="text1"/>
                <w:sz w:val="20"/>
                <w:szCs w:val="20"/>
                <w:lang w:val="en-GB"/>
              </w:rPr>
            </w:pPr>
            <w:r>
              <w:rPr>
                <w:rFonts w:ascii="Verdana" w:hAnsi="Verdana"/>
                <w:color w:val="000000" w:themeColor="text1"/>
                <w:sz w:val="20"/>
                <w:szCs w:val="20"/>
                <w:lang w:val="en-GB"/>
              </w:rPr>
              <w:t>Independent or first-author article</w:t>
            </w:r>
          </w:p>
        </w:tc>
        <w:tc>
          <w:tcPr>
            <w:tcW w:w="1621" w:type="dxa"/>
          </w:tcPr>
          <w:p w14:paraId="47FDB87E" w14:textId="77777777" w:rsidR="00443228" w:rsidRPr="00713383" w:rsidRDefault="00443228" w:rsidP="00493739">
            <w:pPr>
              <w:autoSpaceDE w:val="0"/>
              <w:autoSpaceDN w:val="0"/>
              <w:adjustRightInd w:val="0"/>
              <w:jc w:val="center"/>
              <w:rPr>
                <w:rFonts w:ascii="Verdana" w:hAnsi="Verdana"/>
                <w:color w:val="000000" w:themeColor="text1"/>
                <w:sz w:val="20"/>
                <w:szCs w:val="20"/>
              </w:rPr>
            </w:pPr>
            <w:r>
              <w:rPr>
                <w:rFonts w:ascii="Verdana" w:hAnsi="Verdana"/>
                <w:color w:val="000000" w:themeColor="text1"/>
                <w:sz w:val="20"/>
                <w:szCs w:val="20"/>
                <w:lang w:val="en-GB"/>
              </w:rPr>
              <w:t>8 points for 1 publication</w:t>
            </w:r>
          </w:p>
        </w:tc>
      </w:tr>
      <w:tr w:rsidR="00443228" w:rsidRPr="0024328F" w14:paraId="2875A893" w14:textId="77777777" w:rsidTr="00443228">
        <w:trPr>
          <w:trHeight w:val="538"/>
        </w:trPr>
        <w:tc>
          <w:tcPr>
            <w:tcW w:w="480" w:type="dxa"/>
            <w:vMerge/>
          </w:tcPr>
          <w:p w14:paraId="4D3DDFE4" w14:textId="77777777" w:rsidR="00443228" w:rsidRPr="00713383" w:rsidRDefault="00443228" w:rsidP="00493739">
            <w:pPr>
              <w:jc w:val="right"/>
              <w:rPr>
                <w:rFonts w:ascii="Verdana" w:hAnsi="Verdana"/>
                <w:b/>
                <w:sz w:val="20"/>
                <w:szCs w:val="20"/>
              </w:rPr>
            </w:pPr>
          </w:p>
        </w:tc>
        <w:tc>
          <w:tcPr>
            <w:tcW w:w="3300" w:type="dxa"/>
            <w:vMerge/>
          </w:tcPr>
          <w:p w14:paraId="59C31D3F" w14:textId="77777777" w:rsidR="00443228" w:rsidRPr="00713383" w:rsidRDefault="00443228" w:rsidP="00493739"/>
        </w:tc>
        <w:tc>
          <w:tcPr>
            <w:tcW w:w="2325" w:type="dxa"/>
            <w:vMerge/>
          </w:tcPr>
          <w:p w14:paraId="2D45D78C" w14:textId="77777777" w:rsidR="00443228" w:rsidRPr="00713383" w:rsidRDefault="00443228" w:rsidP="0003159E">
            <w:pPr>
              <w:numPr>
                <w:ilvl w:val="0"/>
                <w:numId w:val="43"/>
              </w:numPr>
              <w:autoSpaceDE w:val="0"/>
              <w:autoSpaceDN w:val="0"/>
              <w:adjustRightInd w:val="0"/>
              <w:spacing w:after="0" w:line="240" w:lineRule="auto"/>
              <w:jc w:val="both"/>
              <w:rPr>
                <w:rFonts w:ascii="Verdana" w:hAnsi="Verdana"/>
                <w:color w:val="000000" w:themeColor="text1"/>
                <w:sz w:val="20"/>
                <w:szCs w:val="20"/>
              </w:rPr>
            </w:pPr>
          </w:p>
        </w:tc>
        <w:tc>
          <w:tcPr>
            <w:tcW w:w="2050" w:type="dxa"/>
          </w:tcPr>
          <w:p w14:paraId="6B6AF1A5" w14:textId="77777777" w:rsidR="00443228" w:rsidRPr="00713383" w:rsidRDefault="00443228" w:rsidP="00493739">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lang w:val="en-GB"/>
              </w:rPr>
              <w:t>Co-authorship</w:t>
            </w:r>
          </w:p>
        </w:tc>
        <w:tc>
          <w:tcPr>
            <w:tcW w:w="1621" w:type="dxa"/>
          </w:tcPr>
          <w:p w14:paraId="00C53457" w14:textId="77777777" w:rsidR="00443228" w:rsidRPr="00894102" w:rsidRDefault="00443228" w:rsidP="00493739">
            <w:pPr>
              <w:autoSpaceDE w:val="0"/>
              <w:autoSpaceDN w:val="0"/>
              <w:adjustRightInd w:val="0"/>
              <w:jc w:val="center"/>
              <w:rPr>
                <w:rFonts w:ascii="Verdana" w:hAnsi="Verdana"/>
                <w:color w:val="000000" w:themeColor="text1"/>
                <w:sz w:val="20"/>
                <w:szCs w:val="20"/>
                <w:lang w:val="en-GB"/>
              </w:rPr>
            </w:pPr>
            <w:r>
              <w:rPr>
                <w:rFonts w:ascii="Verdana" w:hAnsi="Verdana"/>
                <w:color w:val="000000" w:themeColor="text1"/>
                <w:sz w:val="20"/>
                <w:szCs w:val="20"/>
                <w:lang w:val="en-GB"/>
              </w:rPr>
              <w:t>The quotient of 8 points and the number of authors, but not less than 2 points per publication</w:t>
            </w:r>
          </w:p>
        </w:tc>
      </w:tr>
      <w:tr w:rsidR="00443228" w:rsidRPr="0024328F" w14:paraId="6D4C2DFB" w14:textId="77777777" w:rsidTr="00443228">
        <w:trPr>
          <w:trHeight w:val="350"/>
        </w:trPr>
        <w:tc>
          <w:tcPr>
            <w:tcW w:w="480" w:type="dxa"/>
            <w:vMerge/>
          </w:tcPr>
          <w:p w14:paraId="44D0E75F" w14:textId="77777777" w:rsidR="00443228" w:rsidRPr="00894102" w:rsidRDefault="00443228" w:rsidP="00493739">
            <w:pPr>
              <w:jc w:val="right"/>
              <w:rPr>
                <w:rFonts w:ascii="Verdana" w:hAnsi="Verdana"/>
                <w:b/>
                <w:sz w:val="20"/>
                <w:szCs w:val="20"/>
                <w:lang w:val="en-GB"/>
              </w:rPr>
            </w:pPr>
          </w:p>
        </w:tc>
        <w:tc>
          <w:tcPr>
            <w:tcW w:w="3300" w:type="dxa"/>
            <w:vMerge/>
          </w:tcPr>
          <w:p w14:paraId="1D48EFEF" w14:textId="77777777" w:rsidR="00443228" w:rsidRPr="00894102" w:rsidRDefault="00443228" w:rsidP="00493739">
            <w:pPr>
              <w:rPr>
                <w:lang w:val="en-GB"/>
              </w:rPr>
            </w:pPr>
          </w:p>
        </w:tc>
        <w:tc>
          <w:tcPr>
            <w:tcW w:w="2325" w:type="dxa"/>
            <w:vMerge w:val="restart"/>
          </w:tcPr>
          <w:p w14:paraId="1229597A" w14:textId="77777777" w:rsidR="00443228" w:rsidRPr="00894102" w:rsidRDefault="00443228" w:rsidP="00493739">
            <w:pPr>
              <w:autoSpaceDE w:val="0"/>
              <w:autoSpaceDN w:val="0"/>
              <w:adjustRightInd w:val="0"/>
              <w:jc w:val="both"/>
              <w:rPr>
                <w:rFonts w:ascii="Verdana" w:hAnsi="Verdana"/>
                <w:color w:val="000000" w:themeColor="text1"/>
                <w:lang w:val="en-GB"/>
              </w:rPr>
            </w:pPr>
            <w:r>
              <w:rPr>
                <w:rFonts w:ascii="Verdana" w:hAnsi="Verdana"/>
                <w:color w:val="000000" w:themeColor="text1"/>
                <w:sz w:val="20"/>
                <w:szCs w:val="20"/>
                <w:lang w:val="en-GB"/>
              </w:rPr>
              <w:t>A research paper or a book for less than 70 points according to</w:t>
            </w:r>
            <w:r>
              <w:rPr>
                <w:rFonts w:ascii="Verdana" w:hAnsi="Verdana"/>
                <w:color w:val="000000" w:themeColor="text1"/>
                <w:lang w:val="en-GB"/>
              </w:rPr>
              <w:br/>
            </w:r>
            <w:r>
              <w:rPr>
                <w:rFonts w:ascii="Verdana" w:hAnsi="Verdana"/>
                <w:color w:val="000000" w:themeColor="text1"/>
                <w:sz w:val="20"/>
                <w:szCs w:val="20"/>
                <w:lang w:val="en-GB"/>
              </w:rPr>
              <w:t>the Ministry of Education and Science scoring</w:t>
            </w:r>
          </w:p>
        </w:tc>
        <w:tc>
          <w:tcPr>
            <w:tcW w:w="2050" w:type="dxa"/>
          </w:tcPr>
          <w:p w14:paraId="575A52E5" w14:textId="77777777" w:rsidR="00443228" w:rsidRPr="00894102" w:rsidRDefault="00443228" w:rsidP="00493739">
            <w:pPr>
              <w:autoSpaceDE w:val="0"/>
              <w:autoSpaceDN w:val="0"/>
              <w:adjustRightInd w:val="0"/>
              <w:jc w:val="both"/>
              <w:rPr>
                <w:rFonts w:ascii="Verdana" w:hAnsi="Verdana"/>
                <w:color w:val="000000" w:themeColor="text1"/>
                <w:sz w:val="20"/>
                <w:szCs w:val="20"/>
                <w:lang w:val="en-GB"/>
              </w:rPr>
            </w:pPr>
            <w:r>
              <w:rPr>
                <w:rFonts w:ascii="Verdana" w:hAnsi="Verdana"/>
                <w:color w:val="000000" w:themeColor="text1"/>
                <w:sz w:val="20"/>
                <w:szCs w:val="20"/>
                <w:lang w:val="en-GB"/>
              </w:rPr>
              <w:t>Independent or first-author article</w:t>
            </w:r>
          </w:p>
        </w:tc>
        <w:tc>
          <w:tcPr>
            <w:tcW w:w="1621" w:type="dxa"/>
          </w:tcPr>
          <w:p w14:paraId="3F2AF029" w14:textId="77777777" w:rsidR="00443228" w:rsidRPr="00894102" w:rsidRDefault="00443228" w:rsidP="00493739">
            <w:pPr>
              <w:autoSpaceDE w:val="0"/>
              <w:autoSpaceDN w:val="0"/>
              <w:adjustRightInd w:val="0"/>
              <w:jc w:val="center"/>
              <w:rPr>
                <w:rFonts w:ascii="Verdana" w:hAnsi="Verdana"/>
                <w:color w:val="000000" w:themeColor="text1"/>
                <w:sz w:val="20"/>
                <w:szCs w:val="20"/>
                <w:lang w:val="en-GB"/>
              </w:rPr>
            </w:pPr>
            <w:r>
              <w:rPr>
                <w:rFonts w:ascii="Verdana" w:hAnsi="Verdana"/>
                <w:color w:val="000000" w:themeColor="text1"/>
                <w:sz w:val="20"/>
                <w:szCs w:val="20"/>
                <w:lang w:val="en-GB"/>
              </w:rPr>
              <w:t>4 points for 1 publication, maximum 8 points</w:t>
            </w:r>
          </w:p>
        </w:tc>
      </w:tr>
      <w:tr w:rsidR="00443228" w:rsidRPr="0024328F" w14:paraId="0718D710" w14:textId="77777777" w:rsidTr="00443228">
        <w:trPr>
          <w:trHeight w:val="350"/>
        </w:trPr>
        <w:tc>
          <w:tcPr>
            <w:tcW w:w="480" w:type="dxa"/>
            <w:vMerge/>
          </w:tcPr>
          <w:p w14:paraId="1E8CF544" w14:textId="77777777" w:rsidR="00443228" w:rsidRPr="00894102" w:rsidRDefault="00443228" w:rsidP="00493739">
            <w:pPr>
              <w:jc w:val="right"/>
              <w:rPr>
                <w:rFonts w:ascii="Verdana" w:hAnsi="Verdana"/>
                <w:b/>
                <w:sz w:val="20"/>
                <w:szCs w:val="20"/>
                <w:lang w:val="en-GB"/>
              </w:rPr>
            </w:pPr>
          </w:p>
        </w:tc>
        <w:tc>
          <w:tcPr>
            <w:tcW w:w="3300" w:type="dxa"/>
            <w:vMerge/>
          </w:tcPr>
          <w:p w14:paraId="20A9E794" w14:textId="77777777" w:rsidR="00443228" w:rsidRPr="00894102" w:rsidRDefault="00443228" w:rsidP="00493739">
            <w:pPr>
              <w:rPr>
                <w:lang w:val="en-GB"/>
              </w:rPr>
            </w:pPr>
          </w:p>
        </w:tc>
        <w:tc>
          <w:tcPr>
            <w:tcW w:w="2325" w:type="dxa"/>
            <w:vMerge/>
          </w:tcPr>
          <w:p w14:paraId="3125E33F" w14:textId="77777777" w:rsidR="00443228" w:rsidRPr="00894102" w:rsidRDefault="00443228" w:rsidP="0003159E">
            <w:pPr>
              <w:numPr>
                <w:ilvl w:val="0"/>
                <w:numId w:val="43"/>
              </w:numPr>
              <w:autoSpaceDE w:val="0"/>
              <w:autoSpaceDN w:val="0"/>
              <w:adjustRightInd w:val="0"/>
              <w:spacing w:after="0" w:line="240" w:lineRule="auto"/>
              <w:jc w:val="both"/>
              <w:rPr>
                <w:rFonts w:ascii="Verdana" w:hAnsi="Verdana"/>
                <w:color w:val="000000" w:themeColor="text1"/>
                <w:sz w:val="20"/>
                <w:szCs w:val="20"/>
                <w:lang w:val="en-GB"/>
              </w:rPr>
            </w:pPr>
          </w:p>
        </w:tc>
        <w:tc>
          <w:tcPr>
            <w:tcW w:w="2050" w:type="dxa"/>
          </w:tcPr>
          <w:p w14:paraId="158BB07F" w14:textId="77777777" w:rsidR="00443228" w:rsidRPr="00713383" w:rsidRDefault="00443228" w:rsidP="00493739">
            <w:pPr>
              <w:autoSpaceDE w:val="0"/>
              <w:autoSpaceDN w:val="0"/>
              <w:adjustRightInd w:val="0"/>
              <w:jc w:val="both"/>
              <w:rPr>
                <w:rFonts w:ascii="Verdana" w:hAnsi="Verdana"/>
                <w:color w:val="000000" w:themeColor="text1"/>
                <w:sz w:val="20"/>
                <w:szCs w:val="20"/>
              </w:rPr>
            </w:pPr>
            <w:r>
              <w:rPr>
                <w:rFonts w:ascii="Verdana" w:hAnsi="Verdana"/>
                <w:color w:val="000000" w:themeColor="text1"/>
                <w:sz w:val="20"/>
                <w:szCs w:val="20"/>
                <w:lang w:val="en-GB"/>
              </w:rPr>
              <w:t>Co-authorship</w:t>
            </w:r>
          </w:p>
        </w:tc>
        <w:tc>
          <w:tcPr>
            <w:tcW w:w="1621" w:type="dxa"/>
          </w:tcPr>
          <w:p w14:paraId="2AFEABFD" w14:textId="77777777" w:rsidR="00443228" w:rsidRPr="00894102" w:rsidRDefault="00443228" w:rsidP="00493739">
            <w:pPr>
              <w:autoSpaceDE w:val="0"/>
              <w:autoSpaceDN w:val="0"/>
              <w:adjustRightInd w:val="0"/>
              <w:jc w:val="center"/>
              <w:rPr>
                <w:rFonts w:ascii="Verdana" w:hAnsi="Verdana"/>
                <w:color w:val="000000" w:themeColor="text1"/>
                <w:sz w:val="20"/>
                <w:szCs w:val="20"/>
                <w:lang w:val="en-GB"/>
              </w:rPr>
            </w:pPr>
            <w:r>
              <w:rPr>
                <w:rFonts w:ascii="Verdana" w:hAnsi="Verdana"/>
                <w:color w:val="000000" w:themeColor="text1"/>
                <w:sz w:val="20"/>
                <w:szCs w:val="20"/>
                <w:lang w:val="en-GB"/>
              </w:rPr>
              <w:t>The quotient of 4 points and the number of authors, but not less than 1 point per 1 publication, maximum 4 points</w:t>
            </w:r>
          </w:p>
        </w:tc>
      </w:tr>
      <w:tr w:rsidR="00443228" w:rsidRPr="0024328F" w14:paraId="3DD7A396" w14:textId="77777777" w:rsidTr="00443228">
        <w:trPr>
          <w:trHeight w:val="501"/>
        </w:trPr>
        <w:tc>
          <w:tcPr>
            <w:tcW w:w="480" w:type="dxa"/>
            <w:vMerge/>
          </w:tcPr>
          <w:p w14:paraId="5EFF4598" w14:textId="77777777" w:rsidR="00443228" w:rsidRPr="00894102" w:rsidRDefault="00443228" w:rsidP="00493739">
            <w:pPr>
              <w:jc w:val="right"/>
              <w:rPr>
                <w:rFonts w:ascii="Verdana" w:hAnsi="Verdana"/>
                <w:b/>
                <w:sz w:val="20"/>
                <w:szCs w:val="20"/>
                <w:lang w:val="en-GB"/>
              </w:rPr>
            </w:pPr>
          </w:p>
        </w:tc>
        <w:tc>
          <w:tcPr>
            <w:tcW w:w="3300" w:type="dxa"/>
            <w:vMerge/>
          </w:tcPr>
          <w:p w14:paraId="021DCEAF" w14:textId="77777777" w:rsidR="00443228" w:rsidRPr="00894102" w:rsidRDefault="00443228" w:rsidP="00493739">
            <w:pPr>
              <w:rPr>
                <w:lang w:val="en-GB"/>
              </w:rPr>
            </w:pPr>
          </w:p>
        </w:tc>
        <w:tc>
          <w:tcPr>
            <w:tcW w:w="2325" w:type="dxa"/>
            <w:vMerge w:val="restart"/>
          </w:tcPr>
          <w:p w14:paraId="4C8EC9B8" w14:textId="77777777" w:rsidR="00443228" w:rsidRPr="00894102" w:rsidRDefault="00443228" w:rsidP="00493739">
            <w:pPr>
              <w:autoSpaceDE w:val="0"/>
              <w:autoSpaceDN w:val="0"/>
              <w:adjustRightInd w:val="0"/>
              <w:jc w:val="both"/>
              <w:rPr>
                <w:rFonts w:ascii="Verdana" w:hAnsi="Verdana"/>
                <w:color w:val="000000" w:themeColor="text1"/>
                <w:sz w:val="20"/>
                <w:szCs w:val="20"/>
                <w:lang w:val="en-GB"/>
              </w:rPr>
            </w:pPr>
            <w:r>
              <w:rPr>
                <w:rFonts w:ascii="Verdana" w:hAnsi="Verdana"/>
                <w:color w:val="000000" w:themeColor="text1"/>
                <w:sz w:val="20"/>
                <w:szCs w:val="20"/>
                <w:lang w:val="en-GB"/>
              </w:rPr>
              <w:t>A chapter</w:t>
            </w:r>
            <w:r>
              <w:rPr>
                <w:rFonts w:ascii="Verdana" w:hAnsi="Verdana"/>
                <w:lang w:val="en-GB"/>
              </w:rPr>
              <w:br/>
            </w:r>
            <w:r>
              <w:rPr>
                <w:rFonts w:ascii="Verdana" w:hAnsi="Verdana"/>
                <w:color w:val="000000" w:themeColor="text1"/>
                <w:sz w:val="20"/>
                <w:szCs w:val="20"/>
                <w:lang w:val="en-GB"/>
              </w:rPr>
              <w:t>in a monograph or an article in another journal</w:t>
            </w:r>
          </w:p>
          <w:p w14:paraId="1CDD6FE4" w14:textId="77777777" w:rsidR="00443228" w:rsidRPr="00894102" w:rsidRDefault="00443228" w:rsidP="00493739">
            <w:pPr>
              <w:autoSpaceDE w:val="0"/>
              <w:autoSpaceDN w:val="0"/>
              <w:adjustRightInd w:val="0"/>
              <w:jc w:val="both"/>
              <w:rPr>
                <w:rFonts w:ascii="Verdana" w:hAnsi="Verdana"/>
                <w:color w:val="000000" w:themeColor="text1"/>
                <w:sz w:val="20"/>
                <w:szCs w:val="20"/>
                <w:lang w:val="en-GB"/>
              </w:rPr>
            </w:pPr>
          </w:p>
        </w:tc>
        <w:tc>
          <w:tcPr>
            <w:tcW w:w="2050" w:type="dxa"/>
          </w:tcPr>
          <w:p w14:paraId="761A325A" w14:textId="77777777" w:rsidR="00443228" w:rsidRPr="00894102" w:rsidRDefault="00443228" w:rsidP="00493739">
            <w:pPr>
              <w:autoSpaceDE w:val="0"/>
              <w:autoSpaceDN w:val="0"/>
              <w:adjustRightInd w:val="0"/>
              <w:jc w:val="both"/>
              <w:rPr>
                <w:rFonts w:ascii="Verdana" w:hAnsi="Verdana"/>
                <w:color w:val="000000" w:themeColor="text1"/>
                <w:sz w:val="20"/>
                <w:szCs w:val="20"/>
                <w:lang w:val="en-GB"/>
              </w:rPr>
            </w:pPr>
            <w:r>
              <w:rPr>
                <w:rFonts w:ascii="Verdana" w:hAnsi="Verdana"/>
                <w:color w:val="000000" w:themeColor="text1"/>
                <w:sz w:val="20"/>
                <w:szCs w:val="20"/>
                <w:lang w:val="en-GB"/>
              </w:rPr>
              <w:t>Independent or first-author article</w:t>
            </w:r>
          </w:p>
        </w:tc>
        <w:tc>
          <w:tcPr>
            <w:tcW w:w="1621" w:type="dxa"/>
          </w:tcPr>
          <w:p w14:paraId="660A8D32" w14:textId="77777777" w:rsidR="00443228" w:rsidRPr="00894102" w:rsidRDefault="00443228" w:rsidP="00493739">
            <w:pPr>
              <w:autoSpaceDE w:val="0"/>
              <w:autoSpaceDN w:val="0"/>
              <w:adjustRightInd w:val="0"/>
              <w:jc w:val="center"/>
              <w:rPr>
                <w:rFonts w:ascii="Verdana" w:hAnsi="Verdana"/>
                <w:color w:val="000000" w:themeColor="text1"/>
                <w:sz w:val="20"/>
                <w:szCs w:val="20"/>
                <w:lang w:val="en-GB"/>
              </w:rPr>
            </w:pPr>
            <w:r>
              <w:rPr>
                <w:rFonts w:ascii="Verdana" w:hAnsi="Verdana"/>
                <w:color w:val="000000" w:themeColor="text1"/>
                <w:sz w:val="20"/>
                <w:szCs w:val="20"/>
                <w:lang w:val="en-GB"/>
              </w:rPr>
              <w:t>1 point for 1 publication, maximum 4 points</w:t>
            </w:r>
          </w:p>
        </w:tc>
      </w:tr>
      <w:tr w:rsidR="00443228" w:rsidRPr="0024328F" w14:paraId="395027CD" w14:textId="77777777" w:rsidTr="00443228">
        <w:trPr>
          <w:trHeight w:val="550"/>
        </w:trPr>
        <w:tc>
          <w:tcPr>
            <w:tcW w:w="480" w:type="dxa"/>
            <w:vMerge/>
          </w:tcPr>
          <w:p w14:paraId="14AB84F7" w14:textId="77777777" w:rsidR="00443228" w:rsidRPr="00894102" w:rsidRDefault="00443228" w:rsidP="00493739">
            <w:pPr>
              <w:jc w:val="right"/>
              <w:rPr>
                <w:rFonts w:ascii="Verdana" w:hAnsi="Verdana"/>
                <w:b/>
                <w:sz w:val="20"/>
                <w:szCs w:val="20"/>
                <w:lang w:val="en-GB"/>
              </w:rPr>
            </w:pPr>
          </w:p>
        </w:tc>
        <w:tc>
          <w:tcPr>
            <w:tcW w:w="3300" w:type="dxa"/>
            <w:vMerge/>
          </w:tcPr>
          <w:p w14:paraId="1318B88C" w14:textId="77777777" w:rsidR="00443228" w:rsidRPr="00894102" w:rsidRDefault="00443228" w:rsidP="00493739">
            <w:pPr>
              <w:rPr>
                <w:lang w:val="en-GB"/>
              </w:rPr>
            </w:pPr>
          </w:p>
        </w:tc>
        <w:tc>
          <w:tcPr>
            <w:tcW w:w="2325" w:type="dxa"/>
            <w:vMerge/>
          </w:tcPr>
          <w:p w14:paraId="366C8AE8" w14:textId="77777777" w:rsidR="00443228" w:rsidRPr="00894102" w:rsidRDefault="00443228" w:rsidP="00493739">
            <w:pPr>
              <w:autoSpaceDE w:val="0"/>
              <w:autoSpaceDN w:val="0"/>
              <w:adjustRightInd w:val="0"/>
              <w:jc w:val="both"/>
              <w:rPr>
                <w:rFonts w:ascii="Verdana" w:hAnsi="Verdana"/>
                <w:color w:val="000000" w:themeColor="text1"/>
                <w:sz w:val="20"/>
                <w:szCs w:val="20"/>
                <w:lang w:val="en-GB"/>
              </w:rPr>
            </w:pPr>
          </w:p>
        </w:tc>
        <w:tc>
          <w:tcPr>
            <w:tcW w:w="2050" w:type="dxa"/>
          </w:tcPr>
          <w:p w14:paraId="7D19BB06" w14:textId="77777777" w:rsidR="00443228" w:rsidRPr="00713383" w:rsidRDefault="00443228" w:rsidP="00493739">
            <w:pPr>
              <w:autoSpaceDE w:val="0"/>
              <w:autoSpaceDN w:val="0"/>
              <w:adjustRightInd w:val="0"/>
              <w:jc w:val="both"/>
              <w:rPr>
                <w:rFonts w:ascii="Verdana" w:hAnsi="Verdana"/>
                <w:color w:val="000000" w:themeColor="text1"/>
                <w:sz w:val="20"/>
                <w:szCs w:val="20"/>
                <w:highlight w:val="yellow"/>
              </w:rPr>
            </w:pPr>
            <w:r>
              <w:rPr>
                <w:rFonts w:ascii="Verdana" w:hAnsi="Verdana"/>
                <w:color w:val="000000" w:themeColor="text1"/>
                <w:sz w:val="20"/>
                <w:szCs w:val="20"/>
                <w:lang w:val="en-GB"/>
              </w:rPr>
              <w:t>Co-authorship</w:t>
            </w:r>
          </w:p>
        </w:tc>
        <w:tc>
          <w:tcPr>
            <w:tcW w:w="1621" w:type="dxa"/>
          </w:tcPr>
          <w:p w14:paraId="5F28BFBA" w14:textId="77777777" w:rsidR="00443228" w:rsidRPr="00894102" w:rsidRDefault="00443228" w:rsidP="00493739">
            <w:pPr>
              <w:autoSpaceDE w:val="0"/>
              <w:autoSpaceDN w:val="0"/>
              <w:adjustRightInd w:val="0"/>
              <w:jc w:val="center"/>
              <w:rPr>
                <w:rFonts w:ascii="Verdana" w:hAnsi="Verdana"/>
                <w:color w:val="000000" w:themeColor="text1"/>
                <w:sz w:val="20"/>
                <w:szCs w:val="20"/>
                <w:highlight w:val="yellow"/>
                <w:lang w:val="en-GB"/>
              </w:rPr>
            </w:pPr>
            <w:r>
              <w:rPr>
                <w:rFonts w:ascii="Verdana" w:hAnsi="Verdana"/>
                <w:color w:val="000000" w:themeColor="text1"/>
                <w:sz w:val="20"/>
                <w:szCs w:val="20"/>
                <w:lang w:val="en-GB"/>
              </w:rPr>
              <w:t>0.5 point per publication, maximum 4 points</w:t>
            </w:r>
          </w:p>
        </w:tc>
      </w:tr>
      <w:tr w:rsidR="00443228" w:rsidRPr="00713383" w14:paraId="5E9A35FA" w14:textId="77777777" w:rsidTr="00443228">
        <w:tc>
          <w:tcPr>
            <w:tcW w:w="480" w:type="dxa"/>
          </w:tcPr>
          <w:p w14:paraId="5313A628" w14:textId="77777777" w:rsidR="00443228" w:rsidRPr="00713383" w:rsidRDefault="00443228" w:rsidP="00493739">
            <w:pPr>
              <w:jc w:val="right"/>
              <w:rPr>
                <w:rFonts w:ascii="Verdana" w:hAnsi="Verdana"/>
                <w:b/>
                <w:sz w:val="20"/>
                <w:szCs w:val="20"/>
              </w:rPr>
            </w:pPr>
            <w:r>
              <w:rPr>
                <w:rFonts w:ascii="Verdana" w:hAnsi="Verdana"/>
                <w:b/>
                <w:bCs/>
                <w:sz w:val="20"/>
                <w:szCs w:val="20"/>
                <w:lang w:val="en-GB"/>
              </w:rPr>
              <w:lastRenderedPageBreak/>
              <w:t>D-3</w:t>
            </w:r>
          </w:p>
        </w:tc>
        <w:tc>
          <w:tcPr>
            <w:tcW w:w="3300" w:type="dxa"/>
          </w:tcPr>
          <w:p w14:paraId="33DA3FB2" w14:textId="77777777" w:rsidR="00443228" w:rsidRPr="00713383" w:rsidRDefault="00443228" w:rsidP="00493739">
            <w:pPr>
              <w:rPr>
                <w:rFonts w:ascii="Verdana" w:hAnsi="Verdana"/>
                <w:b/>
                <w:bCs/>
                <w:sz w:val="20"/>
                <w:szCs w:val="20"/>
              </w:rPr>
            </w:pPr>
            <w:r>
              <w:rPr>
                <w:rFonts w:ascii="Verdana" w:hAnsi="Verdana"/>
                <w:b/>
                <w:bCs/>
                <w:sz w:val="20"/>
                <w:szCs w:val="20"/>
                <w:lang w:val="en-GB"/>
              </w:rPr>
              <w:t>D-3</w:t>
            </w:r>
          </w:p>
          <w:p w14:paraId="56CA7078" w14:textId="77777777" w:rsidR="00443228" w:rsidRPr="00713383" w:rsidRDefault="00443228" w:rsidP="00493739">
            <w:pPr>
              <w:rPr>
                <w:rFonts w:ascii="Verdana" w:hAnsi="Verdana"/>
                <w:b/>
                <w:bCs/>
              </w:rPr>
            </w:pPr>
          </w:p>
        </w:tc>
        <w:tc>
          <w:tcPr>
            <w:tcW w:w="4375" w:type="dxa"/>
            <w:gridSpan w:val="2"/>
          </w:tcPr>
          <w:p w14:paraId="2F499F82" w14:textId="77777777" w:rsidR="00443228" w:rsidRPr="00894102" w:rsidRDefault="00443228" w:rsidP="00493739">
            <w:pPr>
              <w:rPr>
                <w:rFonts w:ascii="Verdana" w:hAnsi="Verdana"/>
                <w:b/>
                <w:bCs/>
                <w:color w:val="000000" w:themeColor="text1"/>
                <w:sz w:val="20"/>
                <w:szCs w:val="20"/>
                <w:lang w:val="en-GB"/>
              </w:rPr>
            </w:pPr>
            <w:r>
              <w:rPr>
                <w:rFonts w:ascii="Verdana" w:hAnsi="Verdana"/>
                <w:b/>
                <w:bCs/>
                <w:color w:val="000000" w:themeColor="text1"/>
                <w:sz w:val="20"/>
                <w:szCs w:val="20"/>
                <w:lang w:val="en-GB"/>
              </w:rPr>
              <w:t xml:space="preserve">at least 2 years of professional work relevant to the intended research area </w:t>
            </w:r>
          </w:p>
        </w:tc>
        <w:tc>
          <w:tcPr>
            <w:tcW w:w="1621" w:type="dxa"/>
            <w:vAlign w:val="center"/>
          </w:tcPr>
          <w:p w14:paraId="367917FE" w14:textId="77777777" w:rsidR="00443228" w:rsidRPr="00713383" w:rsidRDefault="00443228" w:rsidP="00493739">
            <w:pPr>
              <w:jc w:val="center"/>
              <w:rPr>
                <w:rFonts w:ascii="Verdana" w:hAnsi="Verdana"/>
                <w:b/>
                <w:bCs/>
                <w:color w:val="000000" w:themeColor="text1"/>
                <w:sz w:val="20"/>
                <w:szCs w:val="20"/>
              </w:rPr>
            </w:pPr>
            <w:r>
              <w:rPr>
                <w:rFonts w:ascii="Verdana" w:hAnsi="Verdana"/>
                <w:b/>
                <w:bCs/>
                <w:color w:val="000000" w:themeColor="text1"/>
                <w:sz w:val="20"/>
                <w:szCs w:val="20"/>
                <w:lang w:val="en-GB"/>
              </w:rPr>
              <w:t>1 point</w:t>
            </w:r>
          </w:p>
        </w:tc>
      </w:tr>
      <w:tr w:rsidR="00443228" w:rsidRPr="00713383" w14:paraId="26BF98C0" w14:textId="77777777" w:rsidTr="00443228">
        <w:tc>
          <w:tcPr>
            <w:tcW w:w="480" w:type="dxa"/>
            <w:vMerge w:val="restart"/>
          </w:tcPr>
          <w:p w14:paraId="5D159554" w14:textId="77777777" w:rsidR="00443228" w:rsidRPr="00713383" w:rsidRDefault="00443228" w:rsidP="00493739">
            <w:pPr>
              <w:jc w:val="right"/>
              <w:rPr>
                <w:rFonts w:ascii="Verdana" w:hAnsi="Verdana"/>
                <w:b/>
                <w:sz w:val="20"/>
                <w:szCs w:val="20"/>
              </w:rPr>
            </w:pPr>
            <w:r>
              <w:rPr>
                <w:rFonts w:ascii="Verdana" w:hAnsi="Verdana"/>
                <w:b/>
                <w:bCs/>
                <w:sz w:val="20"/>
                <w:szCs w:val="20"/>
                <w:lang w:val="en-GB"/>
              </w:rPr>
              <w:t>D-4</w:t>
            </w:r>
          </w:p>
        </w:tc>
        <w:tc>
          <w:tcPr>
            <w:tcW w:w="3300" w:type="dxa"/>
          </w:tcPr>
          <w:p w14:paraId="200EABBB" w14:textId="77777777" w:rsidR="00443228" w:rsidRPr="00713383" w:rsidRDefault="00443228" w:rsidP="00493739">
            <w:pPr>
              <w:rPr>
                <w:rFonts w:ascii="Verdana" w:hAnsi="Verdana"/>
                <w:b/>
                <w:bCs/>
                <w:sz w:val="20"/>
                <w:szCs w:val="20"/>
              </w:rPr>
            </w:pPr>
            <w:r>
              <w:rPr>
                <w:rFonts w:ascii="Verdana" w:hAnsi="Verdana"/>
                <w:b/>
                <w:bCs/>
                <w:sz w:val="20"/>
                <w:szCs w:val="20"/>
                <w:lang w:val="en-GB"/>
              </w:rPr>
              <w:t>D-4</w:t>
            </w:r>
          </w:p>
          <w:p w14:paraId="6DDEF435" w14:textId="77777777" w:rsidR="00443228" w:rsidRPr="00713383" w:rsidRDefault="00443228" w:rsidP="00493739">
            <w:pPr>
              <w:rPr>
                <w:rFonts w:ascii="Verdana" w:hAnsi="Verdana"/>
                <w:b/>
                <w:bCs/>
              </w:rPr>
            </w:pPr>
          </w:p>
        </w:tc>
        <w:tc>
          <w:tcPr>
            <w:tcW w:w="4375" w:type="dxa"/>
            <w:gridSpan w:val="2"/>
          </w:tcPr>
          <w:p w14:paraId="1D4B75D7" w14:textId="77777777" w:rsidR="00443228" w:rsidRPr="00894102" w:rsidRDefault="00443228" w:rsidP="00493739">
            <w:pPr>
              <w:rPr>
                <w:rFonts w:ascii="Verdana" w:hAnsi="Verdana"/>
                <w:b/>
                <w:bCs/>
                <w:color w:val="000000" w:themeColor="text1"/>
                <w:sz w:val="20"/>
                <w:szCs w:val="20"/>
                <w:lang w:val="en-GB"/>
              </w:rPr>
            </w:pPr>
            <w:r>
              <w:rPr>
                <w:rFonts w:ascii="Verdana" w:hAnsi="Verdana"/>
                <w:b/>
                <w:bCs/>
                <w:color w:val="000000" w:themeColor="text1"/>
                <w:sz w:val="20"/>
                <w:szCs w:val="20"/>
                <w:lang w:val="en-GB"/>
              </w:rPr>
              <w:t>knowledge of English at a level higher than B2+</w:t>
            </w:r>
            <w:r>
              <w:rPr>
                <w:rFonts w:ascii="Verdana" w:hAnsi="Verdana"/>
                <w:color w:val="000000" w:themeColor="text1"/>
                <w:sz w:val="20"/>
                <w:szCs w:val="20"/>
                <w:lang w:val="en-GB"/>
              </w:rPr>
              <w:t xml:space="preserve"> (documented level C1 or C2) </w:t>
            </w:r>
            <w:r>
              <w:rPr>
                <w:rFonts w:ascii="Verdana" w:hAnsi="Verdana"/>
                <w:color w:val="000000" w:themeColor="text1"/>
                <w:sz w:val="20"/>
                <w:szCs w:val="20"/>
                <w:vertAlign w:val="superscript"/>
                <w:lang w:val="en-GB"/>
              </w:rPr>
              <w:footnoteReference w:id="2"/>
            </w:r>
          </w:p>
        </w:tc>
        <w:tc>
          <w:tcPr>
            <w:tcW w:w="1621" w:type="dxa"/>
            <w:vAlign w:val="center"/>
          </w:tcPr>
          <w:p w14:paraId="72F471D3" w14:textId="77777777" w:rsidR="00443228" w:rsidRPr="00713383" w:rsidRDefault="00443228" w:rsidP="00493739">
            <w:pPr>
              <w:jc w:val="center"/>
              <w:rPr>
                <w:rFonts w:ascii="Verdana" w:hAnsi="Verdana"/>
                <w:b/>
                <w:bCs/>
                <w:color w:val="000000" w:themeColor="text1"/>
                <w:sz w:val="20"/>
                <w:szCs w:val="20"/>
              </w:rPr>
            </w:pPr>
            <w:r>
              <w:rPr>
                <w:rFonts w:ascii="Verdana" w:hAnsi="Verdana"/>
                <w:b/>
                <w:bCs/>
                <w:color w:val="000000" w:themeColor="text1"/>
                <w:sz w:val="20"/>
                <w:szCs w:val="20"/>
                <w:lang w:val="en-GB"/>
              </w:rPr>
              <w:t>1 point</w:t>
            </w:r>
          </w:p>
        </w:tc>
      </w:tr>
      <w:tr w:rsidR="00443228" w:rsidRPr="0024328F" w14:paraId="4B031D8E" w14:textId="77777777" w:rsidTr="00443228">
        <w:tc>
          <w:tcPr>
            <w:tcW w:w="480" w:type="dxa"/>
            <w:vMerge/>
          </w:tcPr>
          <w:p w14:paraId="1F53C336" w14:textId="77777777" w:rsidR="00443228" w:rsidRPr="00713383" w:rsidRDefault="00443228" w:rsidP="00493739">
            <w:pPr>
              <w:jc w:val="right"/>
              <w:rPr>
                <w:rFonts w:ascii="Verdana" w:hAnsi="Verdana"/>
                <w:b/>
                <w:sz w:val="20"/>
                <w:szCs w:val="20"/>
              </w:rPr>
            </w:pPr>
          </w:p>
        </w:tc>
        <w:tc>
          <w:tcPr>
            <w:tcW w:w="3300" w:type="dxa"/>
          </w:tcPr>
          <w:p w14:paraId="6B74B0B4" w14:textId="77777777" w:rsidR="00443228" w:rsidRPr="00894102" w:rsidRDefault="00443228" w:rsidP="00493739">
            <w:pPr>
              <w:rPr>
                <w:rFonts w:ascii="Verdana" w:hAnsi="Verdana"/>
                <w:color w:val="000000" w:themeColor="text1"/>
                <w:sz w:val="20"/>
                <w:szCs w:val="20"/>
                <w:lang w:val="en-GB"/>
              </w:rPr>
            </w:pPr>
            <w:r>
              <w:rPr>
                <w:rFonts w:ascii="Verdana" w:hAnsi="Verdana"/>
                <w:color w:val="000000" w:themeColor="text1"/>
                <w:sz w:val="20"/>
                <w:szCs w:val="20"/>
                <w:lang w:val="en-GB"/>
              </w:rPr>
              <w:t>Minimum number of points necessary to achieve a positive result in the recruitment procedure</w:t>
            </w:r>
          </w:p>
        </w:tc>
        <w:tc>
          <w:tcPr>
            <w:tcW w:w="5996" w:type="dxa"/>
            <w:gridSpan w:val="3"/>
          </w:tcPr>
          <w:p w14:paraId="76ABCB2B" w14:textId="77777777" w:rsidR="00443228" w:rsidRPr="00894102" w:rsidRDefault="00443228" w:rsidP="00493739">
            <w:pPr>
              <w:rPr>
                <w:rFonts w:ascii="Verdana" w:hAnsi="Verdana"/>
                <w:b/>
                <w:bCs/>
                <w:color w:val="000000" w:themeColor="text1"/>
                <w:sz w:val="20"/>
                <w:szCs w:val="20"/>
                <w:lang w:val="en-GB"/>
              </w:rPr>
            </w:pPr>
            <w:r>
              <w:rPr>
                <w:rFonts w:ascii="Verdana" w:hAnsi="Verdana"/>
                <w:b/>
                <w:bCs/>
                <w:color w:val="000000" w:themeColor="text1"/>
                <w:sz w:val="20"/>
                <w:szCs w:val="20"/>
                <w:lang w:val="en-GB"/>
              </w:rPr>
              <w:t>20, including a minimum of 2 points each for parts B and C</w:t>
            </w:r>
          </w:p>
          <w:p w14:paraId="379E3279" w14:textId="77777777" w:rsidR="00443228" w:rsidRPr="00894102" w:rsidRDefault="00443228" w:rsidP="00493739">
            <w:pPr>
              <w:ind w:left="388"/>
              <w:rPr>
                <w:rFonts w:ascii="Verdana" w:hAnsi="Verdana"/>
                <w:b/>
                <w:bCs/>
                <w:color w:val="000000" w:themeColor="text1"/>
                <w:lang w:val="en-GB"/>
              </w:rPr>
            </w:pPr>
          </w:p>
        </w:tc>
      </w:tr>
      <w:tr w:rsidR="00443228" w:rsidRPr="00713383" w14:paraId="7FBF0327" w14:textId="77777777" w:rsidTr="00443228">
        <w:tc>
          <w:tcPr>
            <w:tcW w:w="480" w:type="dxa"/>
            <w:vMerge/>
          </w:tcPr>
          <w:p w14:paraId="5191A302" w14:textId="77777777" w:rsidR="00443228" w:rsidRPr="00894102" w:rsidRDefault="00443228" w:rsidP="00493739">
            <w:pPr>
              <w:jc w:val="right"/>
              <w:rPr>
                <w:rFonts w:ascii="Verdana" w:hAnsi="Verdana"/>
                <w:b/>
                <w:sz w:val="20"/>
                <w:szCs w:val="20"/>
                <w:lang w:val="en-GB"/>
              </w:rPr>
            </w:pPr>
          </w:p>
        </w:tc>
        <w:tc>
          <w:tcPr>
            <w:tcW w:w="3300" w:type="dxa"/>
          </w:tcPr>
          <w:p w14:paraId="5B275612" w14:textId="77777777" w:rsidR="00443228" w:rsidRPr="00894102" w:rsidRDefault="00443228" w:rsidP="00493739">
            <w:pPr>
              <w:rPr>
                <w:rFonts w:ascii="Verdana" w:hAnsi="Verdana"/>
                <w:color w:val="000000" w:themeColor="text1"/>
                <w:lang w:val="en-GB"/>
              </w:rPr>
            </w:pPr>
            <w:r>
              <w:rPr>
                <w:rFonts w:ascii="Verdana" w:hAnsi="Verdana"/>
                <w:color w:val="000000" w:themeColor="text1"/>
                <w:sz w:val="20"/>
                <w:szCs w:val="20"/>
                <w:lang w:val="en-GB"/>
              </w:rPr>
              <w:t>Maximum number of points possible to obtain during the recruitment procedure</w:t>
            </w:r>
          </w:p>
        </w:tc>
        <w:tc>
          <w:tcPr>
            <w:tcW w:w="5996" w:type="dxa"/>
            <w:gridSpan w:val="3"/>
          </w:tcPr>
          <w:p w14:paraId="0F1DE249" w14:textId="77777777" w:rsidR="00443228" w:rsidRPr="00713383" w:rsidRDefault="00443228" w:rsidP="00493739">
            <w:pPr>
              <w:rPr>
                <w:rFonts w:ascii="Verdana" w:hAnsi="Verdana"/>
                <w:b/>
                <w:bCs/>
                <w:color w:val="000000" w:themeColor="text1"/>
                <w:sz w:val="20"/>
                <w:szCs w:val="20"/>
              </w:rPr>
            </w:pPr>
            <w:r>
              <w:rPr>
                <w:rFonts w:ascii="Verdana" w:hAnsi="Verdana"/>
                <w:b/>
                <w:bCs/>
                <w:color w:val="000000" w:themeColor="text1"/>
                <w:sz w:val="20"/>
                <w:szCs w:val="20"/>
                <w:lang w:val="en-GB"/>
              </w:rPr>
              <w:t>50</w:t>
            </w:r>
          </w:p>
          <w:p w14:paraId="087EB3A9" w14:textId="77777777" w:rsidR="00443228" w:rsidRPr="00713383" w:rsidRDefault="00443228" w:rsidP="00493739">
            <w:pPr>
              <w:rPr>
                <w:rFonts w:ascii="Verdana" w:hAnsi="Verdana"/>
                <w:color w:val="000000" w:themeColor="text1"/>
              </w:rPr>
            </w:pPr>
          </w:p>
        </w:tc>
      </w:tr>
      <w:tr w:rsidR="00443228" w:rsidRPr="0024328F" w14:paraId="17B176E2" w14:textId="77777777" w:rsidTr="00443228">
        <w:trPr>
          <w:trHeight w:val="585"/>
        </w:trPr>
        <w:tc>
          <w:tcPr>
            <w:tcW w:w="480" w:type="dxa"/>
          </w:tcPr>
          <w:p w14:paraId="5DE8E82D" w14:textId="77777777" w:rsidR="00443228" w:rsidRPr="00713383" w:rsidRDefault="00443228" w:rsidP="00493739">
            <w:pPr>
              <w:rPr>
                <w:rFonts w:ascii="Verdana" w:hAnsi="Verdana"/>
                <w:b/>
                <w:bCs/>
                <w:sz w:val="20"/>
                <w:szCs w:val="20"/>
              </w:rPr>
            </w:pPr>
            <w:r>
              <w:rPr>
                <w:rFonts w:ascii="Verdana" w:hAnsi="Verdana"/>
                <w:b/>
                <w:bCs/>
                <w:sz w:val="20"/>
                <w:szCs w:val="20"/>
                <w:lang w:val="en-GB"/>
              </w:rPr>
              <w:t>5.</w:t>
            </w:r>
          </w:p>
        </w:tc>
        <w:tc>
          <w:tcPr>
            <w:tcW w:w="3300" w:type="dxa"/>
          </w:tcPr>
          <w:p w14:paraId="4B1FEDAC" w14:textId="77777777" w:rsidR="00443228" w:rsidRPr="00894102" w:rsidRDefault="00443228" w:rsidP="00493739">
            <w:pPr>
              <w:rPr>
                <w:rFonts w:ascii="Verdana" w:hAnsi="Verdana"/>
                <w:b/>
                <w:bCs/>
                <w:sz w:val="20"/>
                <w:szCs w:val="20"/>
                <w:lang w:val="en-GB"/>
              </w:rPr>
            </w:pPr>
            <w:r>
              <w:rPr>
                <w:rFonts w:ascii="Verdana" w:hAnsi="Verdana"/>
                <w:b/>
                <w:bCs/>
                <w:sz w:val="20"/>
                <w:szCs w:val="20"/>
                <w:lang w:val="en-GB"/>
              </w:rPr>
              <w:t>Language of the recruitment procedure</w:t>
            </w:r>
          </w:p>
        </w:tc>
        <w:tc>
          <w:tcPr>
            <w:tcW w:w="5996" w:type="dxa"/>
            <w:gridSpan w:val="3"/>
          </w:tcPr>
          <w:p w14:paraId="22EDCBD5" w14:textId="77777777" w:rsidR="00443228" w:rsidRPr="00894102" w:rsidRDefault="00443228" w:rsidP="00493739">
            <w:pPr>
              <w:rPr>
                <w:rFonts w:ascii="Verdana" w:hAnsi="Verdana"/>
                <w:b/>
                <w:bCs/>
                <w:color w:val="000000" w:themeColor="text1"/>
                <w:sz w:val="20"/>
                <w:szCs w:val="20"/>
                <w:lang w:val="en-GB"/>
              </w:rPr>
            </w:pPr>
            <w:r>
              <w:rPr>
                <w:rFonts w:ascii="Verdana" w:hAnsi="Verdana"/>
                <w:color w:val="000000" w:themeColor="text1"/>
                <w:sz w:val="20"/>
                <w:szCs w:val="20"/>
                <w:lang w:val="en-GB"/>
              </w:rPr>
              <w:t>Polish language, English language (for foreigners)</w:t>
            </w:r>
          </w:p>
        </w:tc>
      </w:tr>
      <w:tr w:rsidR="00443228" w:rsidRPr="0024328F" w14:paraId="390F7E71" w14:textId="77777777" w:rsidTr="00443228">
        <w:trPr>
          <w:trHeight w:val="585"/>
        </w:trPr>
        <w:tc>
          <w:tcPr>
            <w:tcW w:w="480" w:type="dxa"/>
          </w:tcPr>
          <w:p w14:paraId="0E2A810A" w14:textId="77777777" w:rsidR="00443228" w:rsidRPr="00713383" w:rsidRDefault="00443228" w:rsidP="00493739">
            <w:pPr>
              <w:rPr>
                <w:rFonts w:ascii="Verdana" w:hAnsi="Verdana"/>
                <w:b/>
                <w:bCs/>
                <w:sz w:val="20"/>
                <w:szCs w:val="20"/>
              </w:rPr>
            </w:pPr>
            <w:r>
              <w:rPr>
                <w:rFonts w:ascii="Verdana" w:hAnsi="Verdana"/>
                <w:b/>
                <w:bCs/>
                <w:sz w:val="20"/>
                <w:szCs w:val="20"/>
                <w:lang w:val="en-GB"/>
              </w:rPr>
              <w:t>6.</w:t>
            </w:r>
          </w:p>
        </w:tc>
        <w:tc>
          <w:tcPr>
            <w:tcW w:w="3300" w:type="dxa"/>
          </w:tcPr>
          <w:p w14:paraId="0FA5144F" w14:textId="77777777" w:rsidR="00443228" w:rsidRPr="00713383" w:rsidRDefault="00443228" w:rsidP="00493739">
            <w:pPr>
              <w:rPr>
                <w:rFonts w:ascii="Verdana" w:hAnsi="Verdana"/>
                <w:b/>
                <w:bCs/>
                <w:sz w:val="20"/>
                <w:szCs w:val="20"/>
              </w:rPr>
            </w:pPr>
            <w:r>
              <w:rPr>
                <w:rFonts w:ascii="Verdana" w:hAnsi="Verdana"/>
                <w:b/>
                <w:bCs/>
                <w:sz w:val="20"/>
                <w:szCs w:val="20"/>
                <w:lang w:val="en-GB"/>
              </w:rPr>
              <w:t>Required documents</w:t>
            </w:r>
          </w:p>
          <w:p w14:paraId="4B08CC9A" w14:textId="77777777" w:rsidR="00443228" w:rsidRPr="00713383" w:rsidRDefault="00443228" w:rsidP="00493739">
            <w:pPr>
              <w:rPr>
                <w:rFonts w:ascii="Verdana" w:hAnsi="Verdana"/>
                <w:b/>
                <w:bCs/>
                <w:sz w:val="20"/>
                <w:szCs w:val="20"/>
              </w:rPr>
            </w:pPr>
          </w:p>
        </w:tc>
        <w:tc>
          <w:tcPr>
            <w:tcW w:w="5996" w:type="dxa"/>
            <w:gridSpan w:val="3"/>
          </w:tcPr>
          <w:p w14:paraId="2B9E08BD" w14:textId="77777777" w:rsidR="00443228" w:rsidRPr="00894102" w:rsidRDefault="00443228" w:rsidP="0003159E">
            <w:pPr>
              <w:numPr>
                <w:ilvl w:val="0"/>
                <w:numId w:val="51"/>
              </w:numPr>
              <w:spacing w:before="120" w:after="0" w:afterAutospacing="1" w:line="240" w:lineRule="auto"/>
              <w:ind w:left="584" w:hanging="556"/>
              <w:jc w:val="both"/>
              <w:rPr>
                <w:rFonts w:ascii="Verdana" w:hAnsi="Verdana"/>
                <w:color w:val="000000" w:themeColor="text1"/>
                <w:sz w:val="20"/>
                <w:szCs w:val="20"/>
                <w:lang w:val="en-GB"/>
              </w:rPr>
            </w:pPr>
            <w:r>
              <w:rPr>
                <w:rFonts w:ascii="Verdana" w:hAnsi="Verdana"/>
                <w:color w:val="000000" w:themeColor="text1"/>
                <w:sz w:val="20"/>
                <w:szCs w:val="20"/>
                <w:lang w:val="en-GB"/>
              </w:rPr>
              <w:t>an application for admission to the Doctoral School (with information about the planned topic of the doctoral thesis and the name of the person who agreed to be the supervisor);</w:t>
            </w:r>
          </w:p>
          <w:p w14:paraId="68C1F780" w14:textId="77777777" w:rsidR="00443228" w:rsidRPr="00894102" w:rsidRDefault="00443228" w:rsidP="0003159E">
            <w:pPr>
              <w:numPr>
                <w:ilvl w:val="0"/>
                <w:numId w:val="51"/>
              </w:numPr>
              <w:spacing w:after="0" w:line="240" w:lineRule="auto"/>
              <w:ind w:left="584" w:hanging="556"/>
              <w:jc w:val="both"/>
              <w:rPr>
                <w:rFonts w:ascii="Verdana" w:hAnsi="Verdana" w:cs="Verdana"/>
                <w:color w:val="000000" w:themeColor="text1"/>
                <w:sz w:val="20"/>
                <w:szCs w:val="20"/>
                <w:lang w:val="en-GB"/>
              </w:rPr>
            </w:pPr>
            <w:r>
              <w:rPr>
                <w:rFonts w:ascii="Verdana" w:hAnsi="Verdana"/>
                <w:color w:val="000000" w:themeColor="text1"/>
                <w:sz w:val="20"/>
                <w:szCs w:val="20"/>
                <w:lang w:val="en-GB"/>
              </w:rPr>
              <w:t xml:space="preserve">personal questionnaire printed from the </w:t>
            </w:r>
            <w:r>
              <w:rPr>
                <w:rFonts w:ascii="Verdana" w:hAnsi="Verdana"/>
                <w:color w:val="000000"/>
                <w:sz w:val="20"/>
                <w:szCs w:val="20"/>
                <w:lang w:val="en-GB"/>
              </w:rPr>
              <w:t>Internet Registration of Candidates (</w:t>
            </w:r>
            <w:r>
              <w:rPr>
                <w:rFonts w:ascii="Verdana" w:hAnsi="Verdana"/>
                <w:color w:val="000000" w:themeColor="text1"/>
                <w:sz w:val="20"/>
                <w:szCs w:val="20"/>
                <w:lang w:val="en-GB"/>
              </w:rPr>
              <w:t xml:space="preserve">IRK) and the </w:t>
            </w:r>
            <w:r>
              <w:rPr>
                <w:rFonts w:ascii="Verdana" w:hAnsi="Verdana"/>
                <w:sz w:val="20"/>
                <w:szCs w:val="20"/>
                <w:lang w:val="en-US"/>
              </w:rPr>
              <w:t>Internet Foreigner Registration system (</w:t>
            </w:r>
            <w:r>
              <w:rPr>
                <w:rFonts w:ascii="Verdana" w:hAnsi="Verdana"/>
                <w:color w:val="000000" w:themeColor="text1"/>
                <w:sz w:val="20"/>
                <w:szCs w:val="20"/>
                <w:lang w:val="en-GB"/>
              </w:rPr>
              <w:t>IRC) system, signed by the candidate;</w:t>
            </w:r>
          </w:p>
          <w:p w14:paraId="7440D638" w14:textId="77777777" w:rsidR="00443228" w:rsidRPr="00894102" w:rsidRDefault="00443228" w:rsidP="0003159E">
            <w:pPr>
              <w:numPr>
                <w:ilvl w:val="0"/>
                <w:numId w:val="51"/>
              </w:numPr>
              <w:spacing w:after="0" w:line="240" w:lineRule="auto"/>
              <w:ind w:left="584" w:hanging="556"/>
              <w:jc w:val="both"/>
              <w:rPr>
                <w:rFonts w:ascii="Verdana" w:hAnsi="Verdana" w:cs="Verdana"/>
                <w:color w:val="000000" w:themeColor="text1"/>
                <w:sz w:val="20"/>
                <w:szCs w:val="20"/>
                <w:lang w:val="en-GB"/>
              </w:rPr>
            </w:pPr>
            <w:r>
              <w:rPr>
                <w:rFonts w:ascii="Verdana" w:hAnsi="Verdana"/>
                <w:color w:val="000000" w:themeColor="text1"/>
                <w:sz w:val="20"/>
                <w:szCs w:val="20"/>
                <w:lang w:val="en-GB"/>
              </w:rPr>
              <w:t xml:space="preserve">a photocopy of the diploma of completion of the second-cycle studies or the long-cycle </w:t>
            </w:r>
            <w:r>
              <w:rPr>
                <w:rFonts w:ascii="Verdana" w:hAnsi="Verdana"/>
                <w:sz w:val="20"/>
                <w:szCs w:val="20"/>
                <w:lang w:val="en-GB"/>
              </w:rPr>
              <w:t xml:space="preserve">studies or equivalent, together with the original to be submitted for inspection in order to confirm its conformity by the University (alternatively, a certificate of defence of the master's thesis for this year's graduates), or a declaration that </w:t>
            </w:r>
            <w:r>
              <w:rPr>
                <w:rFonts w:ascii="Verdana" w:hAnsi="Verdana"/>
                <w:color w:val="000000" w:themeColor="text1"/>
                <w:sz w:val="20"/>
                <w:szCs w:val="20"/>
                <w:lang w:val="en-GB"/>
              </w:rPr>
              <w:t xml:space="preserve">the candidate will hold </w:t>
            </w:r>
            <w:r>
              <w:rPr>
                <w:rFonts w:ascii="Verdana" w:hAnsi="Verdana"/>
                <w:sz w:val="20"/>
                <w:szCs w:val="20"/>
                <w:lang w:val="en-GB"/>
              </w:rPr>
              <w:t xml:space="preserve">this diploma by 16 September </w:t>
            </w:r>
            <w:r>
              <w:rPr>
                <w:rFonts w:ascii="Verdana" w:hAnsi="Verdana"/>
                <w:color w:val="000000" w:themeColor="text1"/>
                <w:sz w:val="20"/>
                <w:szCs w:val="20"/>
                <w:lang w:val="en-GB"/>
              </w:rPr>
              <w:t>2022; or a photocopy of the diploma of completion of the first-cycle studies or, accordingly, a certificate attesting the completion of the third year of the long-cycle studies in the case of a candi</w:t>
            </w:r>
            <w:r>
              <w:rPr>
                <w:rFonts w:ascii="Verdana" w:hAnsi="Verdana"/>
                <w:sz w:val="20"/>
                <w:szCs w:val="20"/>
                <w:lang w:val="en-GB"/>
              </w:rPr>
              <w:t>date with academic achievements of the highest quality (</w:t>
            </w:r>
            <w:r w:rsidRPr="00614972">
              <w:rPr>
                <w:rFonts w:ascii="Verdana" w:hAnsi="Verdana"/>
                <w:sz w:val="20"/>
                <w:szCs w:val="20"/>
                <w:lang w:val="en-GB"/>
              </w:rPr>
              <w:t>e.g.</w:t>
            </w:r>
            <w:r>
              <w:rPr>
                <w:rFonts w:ascii="Verdana" w:hAnsi="Verdana"/>
                <w:sz w:val="20"/>
                <w:szCs w:val="20"/>
                <w:lang w:val="en-GB"/>
              </w:rPr>
              <w:t xml:space="preserve"> a beneficiary of the “Diamond Grant” programme); in t</w:t>
            </w:r>
            <w:r>
              <w:rPr>
                <w:rFonts w:ascii="Verdana" w:hAnsi="Verdana"/>
                <w:color w:val="000000" w:themeColor="text1"/>
                <w:sz w:val="20"/>
                <w:szCs w:val="20"/>
                <w:lang w:val="en-GB"/>
              </w:rPr>
              <w:t>he event of failure to provide such documents within the prescribed period, the admissions committee shall refuse to admit the candidate to the Doctoral School; diplomas obtained abroad require legalisation or an apostille</w:t>
            </w:r>
            <w:r>
              <w:rPr>
                <w:rFonts w:ascii="Verdana" w:hAnsi="Verdana"/>
                <w:sz w:val="20"/>
                <w:szCs w:val="20"/>
                <w:lang w:val="en-GB"/>
              </w:rPr>
              <w:t>;</w:t>
            </w:r>
          </w:p>
          <w:p w14:paraId="766711AF" w14:textId="77777777" w:rsidR="00443228" w:rsidRPr="00894102" w:rsidRDefault="00443228" w:rsidP="0003159E">
            <w:pPr>
              <w:numPr>
                <w:ilvl w:val="0"/>
                <w:numId w:val="51"/>
              </w:numPr>
              <w:spacing w:after="0" w:line="240" w:lineRule="auto"/>
              <w:ind w:left="584" w:hanging="556"/>
              <w:jc w:val="both"/>
              <w:rPr>
                <w:rFonts w:ascii="Verdana" w:hAnsi="Verdana"/>
                <w:color w:val="000000" w:themeColor="text1"/>
                <w:sz w:val="20"/>
                <w:szCs w:val="20"/>
                <w:lang w:val="en-GB"/>
              </w:rPr>
            </w:pPr>
            <w:r>
              <w:rPr>
                <w:rFonts w:ascii="Verdana" w:hAnsi="Verdana"/>
                <w:color w:val="000000" w:themeColor="text1"/>
                <w:sz w:val="20"/>
                <w:szCs w:val="20"/>
                <w:lang w:val="en-GB"/>
              </w:rPr>
              <w:t>a document confirming the average mark for studies (first- and second-cycle studies or long-cycle studies); in the case of a candidate with academic achievements of the highest quality (e.g. beneficiaries of the “Diamond Grant” programme), the average mark for the first-cycle studies or the average mark for the previously completed years of the long-cycle studies will be taken into account;</w:t>
            </w:r>
          </w:p>
          <w:p w14:paraId="6B1E63C7" w14:textId="77777777" w:rsidR="00443228" w:rsidRPr="00894102" w:rsidRDefault="00443228" w:rsidP="0003159E">
            <w:pPr>
              <w:numPr>
                <w:ilvl w:val="0"/>
                <w:numId w:val="51"/>
              </w:numPr>
              <w:spacing w:after="0" w:line="240" w:lineRule="auto"/>
              <w:ind w:left="584" w:hanging="556"/>
              <w:jc w:val="both"/>
              <w:rPr>
                <w:rFonts w:ascii="Verdana" w:hAnsi="Verdana"/>
                <w:color w:val="000000" w:themeColor="text1"/>
                <w:sz w:val="20"/>
                <w:szCs w:val="20"/>
                <w:lang w:val="en-GB"/>
              </w:rPr>
            </w:pPr>
            <w:r>
              <w:rPr>
                <w:rFonts w:ascii="Verdana" w:hAnsi="Verdana"/>
                <w:color w:val="000000" w:themeColor="text1"/>
                <w:sz w:val="20"/>
                <w:szCs w:val="20"/>
                <w:lang w:val="en-GB"/>
              </w:rPr>
              <w:t xml:space="preserve">a statement by the intended supervisor – a staff member of the Faculty of Historical and Pedagogical Sciences of the University of </w:t>
            </w:r>
            <w:proofErr w:type="spellStart"/>
            <w:r>
              <w:rPr>
                <w:rFonts w:ascii="Verdana" w:hAnsi="Verdana"/>
                <w:color w:val="000000" w:themeColor="text1"/>
                <w:sz w:val="20"/>
                <w:szCs w:val="20"/>
                <w:lang w:val="en-GB"/>
              </w:rPr>
              <w:t>Wrocław</w:t>
            </w:r>
            <w:proofErr w:type="spellEnd"/>
            <w:r>
              <w:rPr>
                <w:rFonts w:ascii="Verdana" w:hAnsi="Verdana"/>
                <w:color w:val="000000" w:themeColor="text1"/>
                <w:sz w:val="20"/>
                <w:szCs w:val="20"/>
                <w:lang w:val="en-GB"/>
              </w:rPr>
              <w:t xml:space="preserve"> – that he/she will undertake to supervise the candidate if he/she is included in the list of doctoral students;</w:t>
            </w:r>
          </w:p>
          <w:p w14:paraId="07E6B737" w14:textId="77777777" w:rsidR="00443228" w:rsidRPr="00894102" w:rsidRDefault="00443228" w:rsidP="00493739">
            <w:pPr>
              <w:rPr>
                <w:rFonts w:ascii="Verdana" w:hAnsi="Verdana"/>
                <w:color w:val="000000" w:themeColor="text1"/>
                <w:sz w:val="20"/>
                <w:szCs w:val="20"/>
                <w:lang w:val="en-GB"/>
              </w:rPr>
            </w:pPr>
          </w:p>
        </w:tc>
      </w:tr>
      <w:tr w:rsidR="00443228" w:rsidRPr="0024328F" w14:paraId="0300DBA9" w14:textId="77777777" w:rsidTr="00443228">
        <w:trPr>
          <w:trHeight w:val="2398"/>
        </w:trPr>
        <w:tc>
          <w:tcPr>
            <w:tcW w:w="480" w:type="dxa"/>
          </w:tcPr>
          <w:p w14:paraId="22727724" w14:textId="77777777" w:rsidR="00443228" w:rsidRPr="00894102" w:rsidRDefault="00443228" w:rsidP="00493739">
            <w:pPr>
              <w:rPr>
                <w:rFonts w:ascii="Verdana" w:hAnsi="Verdana"/>
                <w:b/>
                <w:bCs/>
                <w:sz w:val="20"/>
                <w:szCs w:val="20"/>
                <w:lang w:val="en-GB"/>
              </w:rPr>
            </w:pPr>
          </w:p>
        </w:tc>
        <w:tc>
          <w:tcPr>
            <w:tcW w:w="3300" w:type="dxa"/>
          </w:tcPr>
          <w:p w14:paraId="1C515B80" w14:textId="77777777" w:rsidR="00443228" w:rsidRPr="00894102" w:rsidRDefault="00443228" w:rsidP="00493739">
            <w:pPr>
              <w:rPr>
                <w:rFonts w:ascii="Verdana" w:hAnsi="Verdana"/>
                <w:b/>
                <w:bCs/>
                <w:strike/>
                <w:lang w:val="en-GB"/>
              </w:rPr>
            </w:pPr>
          </w:p>
        </w:tc>
        <w:tc>
          <w:tcPr>
            <w:tcW w:w="5996" w:type="dxa"/>
            <w:gridSpan w:val="3"/>
          </w:tcPr>
          <w:p w14:paraId="782FF28C" w14:textId="77777777" w:rsidR="00443228" w:rsidRPr="00894102" w:rsidRDefault="00443228" w:rsidP="0003159E">
            <w:pPr>
              <w:numPr>
                <w:ilvl w:val="0"/>
                <w:numId w:val="51"/>
              </w:numPr>
              <w:spacing w:after="0" w:line="240" w:lineRule="auto"/>
              <w:ind w:left="584" w:hanging="556"/>
              <w:rPr>
                <w:rFonts w:ascii="Verdana" w:hAnsi="Verdana"/>
                <w:color w:val="000000" w:themeColor="text1"/>
                <w:sz w:val="20"/>
                <w:szCs w:val="20"/>
                <w:lang w:val="en-GB"/>
              </w:rPr>
            </w:pPr>
            <w:r>
              <w:rPr>
                <w:rFonts w:ascii="Verdana" w:hAnsi="Verdana"/>
                <w:color w:val="000000" w:themeColor="text1"/>
                <w:sz w:val="20"/>
                <w:szCs w:val="20"/>
                <w:lang w:val="en-GB"/>
              </w:rPr>
              <w:t>a doctoral thesis project approved by the future supervisor;</w:t>
            </w:r>
          </w:p>
          <w:p w14:paraId="6278D5C6" w14:textId="77777777" w:rsidR="00443228" w:rsidRPr="00894102" w:rsidRDefault="00443228" w:rsidP="0003159E">
            <w:pPr>
              <w:numPr>
                <w:ilvl w:val="0"/>
                <w:numId w:val="51"/>
              </w:numPr>
              <w:spacing w:after="0" w:line="240" w:lineRule="auto"/>
              <w:ind w:left="584" w:hanging="556"/>
              <w:jc w:val="both"/>
              <w:rPr>
                <w:rFonts w:ascii="Verdana" w:hAnsi="Verdana" w:cs="Arial"/>
                <w:color w:val="000000" w:themeColor="text1"/>
                <w:sz w:val="20"/>
                <w:szCs w:val="20"/>
                <w:lang w:val="en-GB"/>
              </w:rPr>
            </w:pPr>
            <w:r>
              <w:rPr>
                <w:rFonts w:ascii="Verdana" w:hAnsi="Verdana" w:cs="Arial"/>
                <w:color w:val="000000" w:themeColor="text1"/>
                <w:sz w:val="19"/>
                <w:szCs w:val="19"/>
                <w:lang w:val="en-GB"/>
              </w:rPr>
              <w:t>a statement of the candidate, including the information whether or not he/she has a doctoral degree and whether or not he/she is an academic teacher or a researcher;</w:t>
            </w:r>
          </w:p>
          <w:p w14:paraId="50AE02F1" w14:textId="77777777" w:rsidR="00443228" w:rsidRPr="00894102" w:rsidRDefault="00443228" w:rsidP="0003159E">
            <w:pPr>
              <w:numPr>
                <w:ilvl w:val="0"/>
                <w:numId w:val="51"/>
              </w:numPr>
              <w:spacing w:after="0" w:line="240" w:lineRule="auto"/>
              <w:ind w:left="584" w:hanging="556"/>
              <w:jc w:val="both"/>
              <w:rPr>
                <w:rFonts w:ascii="Verdana" w:hAnsi="Verdana" w:cs="Arial"/>
                <w:color w:val="000000" w:themeColor="text1"/>
                <w:sz w:val="20"/>
                <w:szCs w:val="20"/>
                <w:lang w:val="en-GB"/>
              </w:rPr>
            </w:pPr>
            <w:r>
              <w:rPr>
                <w:rFonts w:ascii="Verdana" w:hAnsi="Verdana" w:cs="Arial"/>
                <w:color w:val="000000" w:themeColor="text1"/>
                <w:sz w:val="20"/>
                <w:szCs w:val="20"/>
                <w:lang w:val="en-GB"/>
              </w:rPr>
              <w:t>confirmation of payment of the admission fee.</w:t>
            </w:r>
          </w:p>
          <w:p w14:paraId="3EB3B49D" w14:textId="77777777" w:rsidR="00443228" w:rsidRPr="00894102" w:rsidRDefault="00443228" w:rsidP="00493739">
            <w:pPr>
              <w:ind w:left="720" w:hanging="556"/>
              <w:rPr>
                <w:rFonts w:ascii="Verdana" w:hAnsi="Verdana"/>
                <w:color w:val="000000" w:themeColor="text1"/>
                <w:sz w:val="20"/>
                <w:szCs w:val="20"/>
                <w:lang w:val="en-GB"/>
              </w:rPr>
            </w:pPr>
          </w:p>
          <w:p w14:paraId="0F24B571" w14:textId="77777777" w:rsidR="00443228" w:rsidRPr="00894102" w:rsidRDefault="00443228" w:rsidP="00493739">
            <w:pPr>
              <w:rPr>
                <w:rFonts w:ascii="Verdana" w:hAnsi="Verdana"/>
                <w:color w:val="000000" w:themeColor="text1"/>
                <w:sz w:val="20"/>
                <w:szCs w:val="20"/>
                <w:lang w:val="en-GB"/>
              </w:rPr>
            </w:pPr>
            <w:r>
              <w:rPr>
                <w:rFonts w:ascii="Verdana" w:hAnsi="Verdana"/>
                <w:b/>
                <w:bCs/>
                <w:color w:val="000000" w:themeColor="text1"/>
                <w:sz w:val="20"/>
                <w:szCs w:val="20"/>
                <w:lang w:val="en-GB"/>
              </w:rPr>
              <w:t>Additional documents confirming the candidate's activity</w:t>
            </w:r>
          </w:p>
          <w:p w14:paraId="0E5171B1" w14:textId="77777777" w:rsidR="00443228" w:rsidRPr="00713383" w:rsidRDefault="00443228" w:rsidP="0003159E">
            <w:pPr>
              <w:numPr>
                <w:ilvl w:val="0"/>
                <w:numId w:val="52"/>
              </w:numPr>
              <w:spacing w:after="0" w:line="240" w:lineRule="auto"/>
              <w:ind w:left="584" w:hanging="556"/>
              <w:jc w:val="both"/>
              <w:rPr>
                <w:rFonts w:ascii="Verdana" w:hAnsi="Verdana"/>
                <w:b/>
                <w:bCs/>
                <w:color w:val="000000" w:themeColor="text1"/>
                <w:sz w:val="20"/>
                <w:szCs w:val="20"/>
              </w:rPr>
            </w:pPr>
            <w:r>
              <w:rPr>
                <w:rFonts w:ascii="Verdana" w:hAnsi="Verdana"/>
                <w:color w:val="000000" w:themeColor="text1"/>
                <w:sz w:val="20"/>
                <w:szCs w:val="20"/>
                <w:lang w:val="en-GB"/>
              </w:rPr>
              <w:t xml:space="preserve">concerning scientific activity </w:t>
            </w:r>
          </w:p>
          <w:p w14:paraId="65834B45" w14:textId="77777777" w:rsidR="00443228" w:rsidRPr="00894102" w:rsidRDefault="00443228" w:rsidP="00493739">
            <w:pPr>
              <w:jc w:val="both"/>
              <w:rPr>
                <w:rFonts w:ascii="Verdana" w:hAnsi="Verdana"/>
                <w:b/>
                <w:bCs/>
                <w:color w:val="000000" w:themeColor="text1"/>
                <w:sz w:val="20"/>
                <w:szCs w:val="20"/>
                <w:lang w:val="en-GB"/>
              </w:rPr>
            </w:pPr>
            <w:r>
              <w:rPr>
                <w:rFonts w:ascii="Verdana" w:hAnsi="Verdana"/>
                <w:color w:val="FF0000"/>
                <w:sz w:val="20"/>
                <w:szCs w:val="20"/>
                <w:lang w:val="en-GB"/>
              </w:rPr>
              <w:t xml:space="preserve">    </w:t>
            </w:r>
            <w:r>
              <w:rPr>
                <w:rFonts w:ascii="Verdana" w:hAnsi="Verdana"/>
                <w:color w:val="000000" w:themeColor="text1"/>
                <w:sz w:val="20"/>
                <w:szCs w:val="20"/>
                <w:lang w:val="en-GB"/>
              </w:rPr>
              <w:t xml:space="preserve"> (ATTENTION – please compress the file (zip) before uploading the documents to IRK/IRC): </w:t>
            </w:r>
          </w:p>
          <w:p w14:paraId="78EB8A34" w14:textId="77777777" w:rsidR="00443228" w:rsidRPr="00713383" w:rsidRDefault="00443228" w:rsidP="0003159E">
            <w:pPr>
              <w:numPr>
                <w:ilvl w:val="1"/>
                <w:numId w:val="52"/>
              </w:numPr>
              <w:spacing w:after="0" w:line="240" w:lineRule="auto"/>
              <w:ind w:left="1095" w:hanging="556"/>
              <w:jc w:val="both"/>
              <w:rPr>
                <w:rFonts w:ascii="Verdana" w:hAnsi="Verdana"/>
                <w:b/>
                <w:bCs/>
                <w:color w:val="000000" w:themeColor="text1"/>
                <w:sz w:val="20"/>
                <w:szCs w:val="20"/>
              </w:rPr>
            </w:pPr>
            <w:r>
              <w:rPr>
                <w:rFonts w:ascii="Verdana" w:hAnsi="Verdana"/>
                <w:color w:val="000000" w:themeColor="text1"/>
                <w:sz w:val="20"/>
                <w:szCs w:val="20"/>
                <w:lang w:val="en-GB"/>
              </w:rPr>
              <w:t xml:space="preserve">certificates confirming </w:t>
            </w:r>
          </w:p>
          <w:p w14:paraId="7F21DB8E" w14:textId="77777777" w:rsidR="00443228" w:rsidRPr="00894102" w:rsidRDefault="00443228" w:rsidP="0003159E">
            <w:pPr>
              <w:numPr>
                <w:ilvl w:val="2"/>
                <w:numId w:val="54"/>
              </w:numPr>
              <w:spacing w:after="0" w:line="240" w:lineRule="auto"/>
              <w:ind w:left="1352" w:hanging="93"/>
              <w:jc w:val="both"/>
              <w:rPr>
                <w:rFonts w:ascii="Verdana" w:hAnsi="Verdana"/>
                <w:b/>
                <w:bCs/>
                <w:color w:val="000000" w:themeColor="text1"/>
                <w:sz w:val="20"/>
                <w:szCs w:val="20"/>
                <w:lang w:val="en-GB"/>
              </w:rPr>
            </w:pPr>
            <w:r>
              <w:rPr>
                <w:rFonts w:ascii="Verdana" w:hAnsi="Verdana"/>
                <w:color w:val="000000" w:themeColor="text1"/>
                <w:sz w:val="20"/>
                <w:szCs w:val="20"/>
                <w:lang w:val="en-GB"/>
              </w:rPr>
              <w:t>authorship/co-authorship of a speech (a paper, a poster) at a national/international scientific conference (necessary data: a programme);</w:t>
            </w:r>
          </w:p>
          <w:p w14:paraId="50F0E1BA" w14:textId="77777777" w:rsidR="00443228" w:rsidRPr="00894102" w:rsidRDefault="00443228" w:rsidP="0003159E">
            <w:pPr>
              <w:numPr>
                <w:ilvl w:val="2"/>
                <w:numId w:val="54"/>
              </w:numPr>
              <w:spacing w:after="0" w:line="240" w:lineRule="auto"/>
              <w:ind w:left="1352" w:hanging="93"/>
              <w:jc w:val="both"/>
              <w:rPr>
                <w:rFonts w:ascii="Verdana" w:hAnsi="Verdana"/>
                <w:b/>
                <w:bCs/>
                <w:color w:val="000000" w:themeColor="text1"/>
                <w:sz w:val="20"/>
                <w:szCs w:val="20"/>
                <w:lang w:val="en-GB"/>
              </w:rPr>
            </w:pPr>
            <w:r>
              <w:rPr>
                <w:rFonts w:ascii="Verdana" w:hAnsi="Verdana"/>
                <w:color w:val="000000" w:themeColor="text1"/>
                <w:sz w:val="20"/>
                <w:szCs w:val="20"/>
                <w:lang w:val="en-GB"/>
              </w:rPr>
              <w:t>participation in research projects and grants (necessary data: project manager, research topic, the scope of tasks assigned by the manager, confirmation of their completion);</w:t>
            </w:r>
          </w:p>
          <w:p w14:paraId="44108240" w14:textId="77777777" w:rsidR="00443228" w:rsidRPr="00894102" w:rsidRDefault="00443228" w:rsidP="0003159E">
            <w:pPr>
              <w:numPr>
                <w:ilvl w:val="2"/>
                <w:numId w:val="54"/>
              </w:numPr>
              <w:spacing w:after="0" w:line="240" w:lineRule="auto"/>
              <w:ind w:left="1352" w:hanging="93"/>
              <w:jc w:val="both"/>
              <w:rPr>
                <w:rFonts w:ascii="Verdana" w:hAnsi="Verdana"/>
                <w:b/>
                <w:bCs/>
                <w:color w:val="000000" w:themeColor="text1"/>
                <w:sz w:val="20"/>
                <w:szCs w:val="20"/>
                <w:lang w:val="en-GB"/>
              </w:rPr>
            </w:pPr>
            <w:r>
              <w:rPr>
                <w:rFonts w:ascii="Verdana" w:hAnsi="Verdana"/>
                <w:color w:val="000000" w:themeColor="text1"/>
                <w:sz w:val="20"/>
                <w:szCs w:val="20"/>
                <w:lang w:val="en-GB"/>
              </w:rPr>
              <w:t xml:space="preserve">obtaining a scholarship of the Ministry of Education and Science, acquisition of a “Diamond Grant” etc.; </w:t>
            </w:r>
          </w:p>
          <w:p w14:paraId="48619762" w14:textId="77777777" w:rsidR="00443228" w:rsidRPr="00713383" w:rsidRDefault="00443228" w:rsidP="0003159E">
            <w:pPr>
              <w:numPr>
                <w:ilvl w:val="1"/>
                <w:numId w:val="52"/>
              </w:numPr>
              <w:spacing w:after="0" w:line="240" w:lineRule="auto"/>
              <w:ind w:left="1095" w:hanging="556"/>
              <w:jc w:val="both"/>
              <w:rPr>
                <w:rFonts w:ascii="Verdana" w:hAnsi="Verdana"/>
                <w:b/>
                <w:bCs/>
                <w:color w:val="000000" w:themeColor="text1"/>
                <w:sz w:val="20"/>
                <w:szCs w:val="20"/>
              </w:rPr>
            </w:pPr>
            <w:r>
              <w:rPr>
                <w:rFonts w:ascii="Verdana" w:hAnsi="Verdana"/>
                <w:color w:val="000000" w:themeColor="text1"/>
                <w:sz w:val="20"/>
                <w:szCs w:val="20"/>
                <w:lang w:val="en-GB"/>
              </w:rPr>
              <w:t xml:space="preserve">photocopies of peer-reviewed scientific papers published or accepted for publication (in this case, a certificate issued by the Editorial College is required). In the case of publications in traditional or online journals, it is necessary to include information on the number of points according to the current parametric evaluation of the Ministry of Education and Science. </w:t>
            </w:r>
            <w:r>
              <w:rPr>
                <w:rFonts w:ascii="Verdana" w:hAnsi="Verdana"/>
                <w:color w:val="000000" w:themeColor="text1"/>
                <w:sz w:val="20"/>
                <w:szCs w:val="20"/>
                <w:lang w:val="en-GB"/>
              </w:rPr>
              <w:br/>
              <w:t>Detailed explanations:</w:t>
            </w:r>
          </w:p>
          <w:p w14:paraId="62F9650A" w14:textId="77777777" w:rsidR="00443228" w:rsidRPr="00894102" w:rsidRDefault="00443228" w:rsidP="0003159E">
            <w:pPr>
              <w:numPr>
                <w:ilvl w:val="1"/>
                <w:numId w:val="53"/>
              </w:numPr>
              <w:spacing w:after="0" w:line="240" w:lineRule="auto"/>
              <w:ind w:left="1312" w:hanging="556"/>
              <w:jc w:val="both"/>
              <w:rPr>
                <w:rFonts w:ascii="Verdana" w:hAnsi="Verdana"/>
                <w:i/>
                <w:iCs/>
                <w:color w:val="000000" w:themeColor="text1"/>
                <w:sz w:val="20"/>
                <w:szCs w:val="20"/>
                <w:lang w:val="en-GB"/>
              </w:rPr>
            </w:pPr>
            <w:r>
              <w:rPr>
                <w:rFonts w:ascii="Verdana" w:hAnsi="Verdana"/>
                <w:i/>
                <w:iCs/>
                <w:color w:val="000000" w:themeColor="text1"/>
                <w:sz w:val="20"/>
                <w:szCs w:val="20"/>
                <w:lang w:val="en-GB"/>
              </w:rPr>
              <w:t>conference abstracts, review notes, post-conference reports and reviews without a critical apparatus are not considered as publications,</w:t>
            </w:r>
          </w:p>
          <w:p w14:paraId="14A613B1" w14:textId="77777777" w:rsidR="00443228" w:rsidRPr="00894102" w:rsidRDefault="00443228" w:rsidP="0003159E">
            <w:pPr>
              <w:numPr>
                <w:ilvl w:val="1"/>
                <w:numId w:val="53"/>
              </w:numPr>
              <w:spacing w:after="0" w:line="240" w:lineRule="auto"/>
              <w:ind w:left="1312" w:hanging="556"/>
              <w:jc w:val="both"/>
              <w:rPr>
                <w:rFonts w:ascii="Verdana" w:hAnsi="Verdana"/>
                <w:i/>
                <w:iCs/>
                <w:color w:val="000000" w:themeColor="text1"/>
                <w:sz w:val="20"/>
                <w:szCs w:val="20"/>
                <w:lang w:val="en-GB"/>
              </w:rPr>
            </w:pPr>
            <w:r>
              <w:rPr>
                <w:rFonts w:ascii="Verdana" w:hAnsi="Verdana"/>
                <w:i/>
                <w:iCs/>
                <w:color w:val="000000" w:themeColor="text1"/>
                <w:sz w:val="20"/>
                <w:szCs w:val="20"/>
                <w:lang w:val="en-GB"/>
              </w:rPr>
              <w:t xml:space="preserve">a monograph is considered to be a peer-reviewed scientific paper, with an ISBN number and a bibliography, </w:t>
            </w:r>
          </w:p>
          <w:p w14:paraId="424E25B9" w14:textId="77777777" w:rsidR="00443228" w:rsidRPr="00894102" w:rsidRDefault="00443228" w:rsidP="0003159E">
            <w:pPr>
              <w:numPr>
                <w:ilvl w:val="1"/>
                <w:numId w:val="53"/>
              </w:numPr>
              <w:spacing w:after="0" w:line="240" w:lineRule="auto"/>
              <w:ind w:left="1312" w:hanging="556"/>
              <w:jc w:val="both"/>
              <w:rPr>
                <w:rFonts w:ascii="Verdana" w:hAnsi="Verdana"/>
                <w:i/>
                <w:iCs/>
                <w:color w:val="000000" w:themeColor="text1"/>
                <w:sz w:val="20"/>
                <w:szCs w:val="20"/>
                <w:lang w:val="en-GB"/>
              </w:rPr>
            </w:pPr>
            <w:r>
              <w:rPr>
                <w:rFonts w:ascii="Verdana" w:hAnsi="Verdana"/>
                <w:i/>
                <w:iCs/>
                <w:color w:val="000000" w:themeColor="text1"/>
                <w:sz w:val="20"/>
                <w:szCs w:val="20"/>
                <w:lang w:val="en-GB"/>
              </w:rPr>
              <w:t>in the case of a publication accepted for print, a certificate from the editor(s) of the journal, the editor(s) of the publishing house or the editors of a multi-author monograph is required, confirming this fact.</w:t>
            </w:r>
          </w:p>
          <w:p w14:paraId="4B09FB6E" w14:textId="77777777" w:rsidR="00443228" w:rsidRPr="00894102" w:rsidRDefault="00443228" w:rsidP="0003159E">
            <w:pPr>
              <w:numPr>
                <w:ilvl w:val="0"/>
                <w:numId w:val="52"/>
              </w:numPr>
              <w:spacing w:after="0" w:line="240" w:lineRule="auto"/>
              <w:ind w:left="584" w:hanging="556"/>
              <w:jc w:val="both"/>
              <w:rPr>
                <w:rFonts w:ascii="Verdana" w:hAnsi="Verdana"/>
                <w:color w:val="000000" w:themeColor="text1"/>
                <w:sz w:val="20"/>
                <w:szCs w:val="20"/>
                <w:lang w:val="en-GB"/>
              </w:rPr>
            </w:pPr>
            <w:r>
              <w:rPr>
                <w:rFonts w:ascii="Verdana" w:hAnsi="Verdana"/>
                <w:color w:val="000000" w:themeColor="text1"/>
                <w:sz w:val="20"/>
                <w:szCs w:val="20"/>
                <w:lang w:val="en-GB"/>
              </w:rPr>
              <w:t>proof of at least 2 years of professional work relevant to the intended research area</w:t>
            </w:r>
            <w:r>
              <w:rPr>
                <w:rFonts w:ascii="Verdana" w:hAnsi="Verdana"/>
                <w:sz w:val="20"/>
                <w:szCs w:val="20"/>
                <w:lang w:val="en-GB"/>
              </w:rPr>
              <w:t>;</w:t>
            </w:r>
          </w:p>
          <w:p w14:paraId="58FF80E7" w14:textId="77777777" w:rsidR="00443228" w:rsidRPr="00894102" w:rsidRDefault="00443228" w:rsidP="0003159E">
            <w:pPr>
              <w:numPr>
                <w:ilvl w:val="0"/>
                <w:numId w:val="52"/>
              </w:numPr>
              <w:spacing w:after="0" w:line="240" w:lineRule="auto"/>
              <w:ind w:left="375" w:hanging="556"/>
              <w:jc w:val="both"/>
              <w:rPr>
                <w:rFonts w:ascii="Verdana" w:hAnsi="Verdana"/>
                <w:sz w:val="20"/>
                <w:szCs w:val="20"/>
                <w:vertAlign w:val="superscript"/>
                <w:lang w:val="en-GB"/>
              </w:rPr>
            </w:pPr>
            <w:r>
              <w:rPr>
                <w:rFonts w:ascii="Verdana" w:hAnsi="Verdana"/>
                <w:color w:val="000000" w:themeColor="text1"/>
                <w:sz w:val="20"/>
                <w:szCs w:val="20"/>
                <w:lang w:val="en-GB"/>
              </w:rPr>
              <w:t xml:space="preserve">a certificate documenting knowledge of the English language (or another language, for English-speaking students) at a level higher than B2+, </w:t>
            </w:r>
            <w:r w:rsidRPr="00614972">
              <w:rPr>
                <w:rFonts w:ascii="Verdana" w:hAnsi="Verdana"/>
                <w:color w:val="000000" w:themeColor="text1"/>
                <w:sz w:val="20"/>
                <w:szCs w:val="20"/>
                <w:lang w:val="en-GB"/>
              </w:rPr>
              <w:t>e.g.</w:t>
            </w:r>
            <w:r w:rsidRPr="0024328F">
              <w:rPr>
                <w:rFonts w:ascii="Verdana" w:hAnsi="Verdana"/>
                <w:i/>
                <w:iCs/>
                <w:color w:val="000000" w:themeColor="text1"/>
                <w:sz w:val="20"/>
                <w:szCs w:val="20"/>
                <w:lang w:val="en-GB"/>
              </w:rPr>
              <w:t xml:space="preserve"> </w:t>
            </w:r>
            <w:r>
              <w:rPr>
                <w:rFonts w:ascii="Verdana" w:hAnsi="Verdana"/>
                <w:color w:val="000000" w:themeColor="text1"/>
                <w:sz w:val="20"/>
                <w:szCs w:val="20"/>
                <w:lang w:val="en-GB"/>
              </w:rPr>
              <w:t xml:space="preserve">at C1 level, issued by the Centre for Foreign Languages of the University of </w:t>
            </w:r>
            <w:proofErr w:type="spellStart"/>
            <w:r>
              <w:rPr>
                <w:rFonts w:ascii="Verdana" w:hAnsi="Verdana"/>
                <w:color w:val="000000" w:themeColor="text1"/>
                <w:sz w:val="20"/>
                <w:szCs w:val="20"/>
                <w:lang w:val="en-GB"/>
              </w:rPr>
              <w:t>Wrocław</w:t>
            </w:r>
            <w:proofErr w:type="spellEnd"/>
            <w:r>
              <w:rPr>
                <w:rFonts w:ascii="Verdana" w:hAnsi="Verdana"/>
                <w:color w:val="000000" w:themeColor="text1"/>
                <w:sz w:val="20"/>
                <w:szCs w:val="20"/>
                <w:lang w:val="en-GB"/>
              </w:rPr>
              <w:t xml:space="preserve">. Foreign certificates, as well as any other certificates confirming current knowledge of the language, will be accepted </w:t>
            </w:r>
            <w:r>
              <w:rPr>
                <w:rFonts w:ascii="Verdana" w:hAnsi="Verdana"/>
                <w:b/>
                <w:bCs/>
                <w:color w:val="000000" w:themeColor="text1"/>
                <w:sz w:val="20"/>
                <w:szCs w:val="20"/>
                <w:lang w:val="en-GB"/>
              </w:rPr>
              <w:t xml:space="preserve">under the condition that they are accompanied by a document from the Centre for Foreign Languages of the </w:t>
            </w:r>
            <w:proofErr w:type="spellStart"/>
            <w:r>
              <w:rPr>
                <w:rFonts w:ascii="Verdana" w:hAnsi="Verdana"/>
                <w:b/>
                <w:bCs/>
                <w:color w:val="000000" w:themeColor="text1"/>
                <w:sz w:val="20"/>
                <w:szCs w:val="20"/>
                <w:lang w:val="en-GB"/>
              </w:rPr>
              <w:t>UWr</w:t>
            </w:r>
            <w:proofErr w:type="spellEnd"/>
            <w:r>
              <w:rPr>
                <w:rFonts w:ascii="Verdana" w:hAnsi="Verdana"/>
                <w:color w:val="000000" w:themeColor="text1"/>
                <w:sz w:val="20"/>
                <w:szCs w:val="20"/>
                <w:lang w:val="en-GB"/>
              </w:rPr>
              <w:t>, certifying the authenticity of the document specifying the degree of current knowledge of the language</w:t>
            </w:r>
            <w:r>
              <w:rPr>
                <w:rFonts w:ascii="Verdana" w:hAnsi="Verdana"/>
                <w:sz w:val="20"/>
                <w:szCs w:val="20"/>
                <w:lang w:val="en-GB"/>
              </w:rPr>
              <w:t>.</w:t>
            </w:r>
          </w:p>
          <w:p w14:paraId="5D0104DE" w14:textId="77777777" w:rsidR="00443228" w:rsidRPr="00713383" w:rsidRDefault="00443228" w:rsidP="00493739">
            <w:pPr>
              <w:ind w:left="605" w:hanging="556"/>
              <w:rPr>
                <w:rFonts w:ascii="Verdana" w:hAnsi="Verdana" w:cs="Arial"/>
                <w:b/>
                <w:bCs/>
                <w:sz w:val="20"/>
                <w:szCs w:val="20"/>
              </w:rPr>
            </w:pPr>
            <w:r>
              <w:rPr>
                <w:rFonts w:ascii="Verdana" w:hAnsi="Verdana" w:cs="Arial"/>
                <w:b/>
                <w:bCs/>
                <w:sz w:val="20"/>
                <w:szCs w:val="20"/>
                <w:lang w:val="en-GB"/>
              </w:rPr>
              <w:lastRenderedPageBreak/>
              <w:t>Foreigners additionally submit:</w:t>
            </w:r>
          </w:p>
          <w:p w14:paraId="0B24A885" w14:textId="77777777" w:rsidR="00443228" w:rsidRPr="00894102" w:rsidRDefault="00443228" w:rsidP="0003159E">
            <w:pPr>
              <w:numPr>
                <w:ilvl w:val="0"/>
                <w:numId w:val="68"/>
              </w:numPr>
              <w:spacing w:after="0" w:line="240" w:lineRule="auto"/>
              <w:jc w:val="both"/>
              <w:rPr>
                <w:rFonts w:ascii="Verdana" w:hAnsi="Verdana" w:cs="Arial"/>
                <w:sz w:val="20"/>
                <w:szCs w:val="20"/>
                <w:lang w:val="en-GB"/>
              </w:rPr>
            </w:pPr>
            <w:r>
              <w:rPr>
                <w:rFonts w:ascii="Verdana" w:hAnsi="Verdana" w:cs="Arial"/>
                <w:sz w:val="20"/>
                <w:szCs w:val="20"/>
                <w:lang w:val="en-GB"/>
              </w:rPr>
              <w:t xml:space="preserve">a translation into Polish of their diploma or another document entitling them to study at the Doctoral School.  The translation must be certified by a Polish sworn translator (entered </w:t>
            </w:r>
            <w:r>
              <w:rPr>
                <w:rFonts w:ascii="Verdana" w:hAnsi="Verdana" w:cs="Arial"/>
                <w:color w:val="000000" w:themeColor="text1"/>
                <w:sz w:val="20"/>
                <w:szCs w:val="20"/>
                <w:lang w:val="en-GB"/>
              </w:rPr>
              <w:t>in the</w:t>
            </w:r>
            <w:r>
              <w:rPr>
                <w:rFonts w:ascii="Verdana" w:hAnsi="Verdana" w:cs="Arial"/>
                <w:color w:val="FF0000"/>
                <w:sz w:val="20"/>
                <w:szCs w:val="20"/>
                <w:lang w:val="en-GB"/>
              </w:rPr>
              <w:t xml:space="preserve"> </w:t>
            </w:r>
            <w:hyperlink r:id="rId9">
              <w:r>
                <w:rPr>
                  <w:rFonts w:ascii="Verdana" w:hAnsi="Verdana" w:cs="Arial"/>
                  <w:sz w:val="20"/>
                  <w:szCs w:val="20"/>
                  <w:lang w:val="en-GB"/>
                </w:rPr>
                <w:t>list of sworn translators</w:t>
              </w:r>
            </w:hyperlink>
            <w:r>
              <w:rPr>
                <w:rFonts w:ascii="Verdana" w:hAnsi="Verdana" w:cs="Arial"/>
                <w:sz w:val="20"/>
                <w:szCs w:val="20"/>
                <w:lang w:val="en-GB"/>
              </w:rPr>
              <w:t> kept by the Ministry of Justice), a sworn translator from the EU (if there is a sworn translator’s institution in a given country) or a Polish consul;</w:t>
            </w:r>
          </w:p>
          <w:p w14:paraId="1861B110" w14:textId="77777777" w:rsidR="00443228" w:rsidRPr="00894102" w:rsidRDefault="00443228" w:rsidP="0003159E">
            <w:pPr>
              <w:numPr>
                <w:ilvl w:val="0"/>
                <w:numId w:val="68"/>
              </w:numPr>
              <w:spacing w:after="0" w:line="240" w:lineRule="auto"/>
              <w:jc w:val="both"/>
              <w:rPr>
                <w:rFonts w:ascii="Verdana" w:eastAsia="Verdana" w:hAnsi="Verdana" w:cs="Verdana"/>
                <w:bCs/>
                <w:color w:val="000000" w:themeColor="text1"/>
                <w:sz w:val="20"/>
                <w:szCs w:val="20"/>
                <w:lang w:val="en-GB"/>
              </w:rPr>
            </w:pPr>
            <w:r>
              <w:rPr>
                <w:rFonts w:ascii="Verdana" w:hAnsi="Verdana" w:cs="Arial"/>
                <w:sz w:val="20"/>
                <w:szCs w:val="20"/>
                <w:lang w:val="en-GB"/>
              </w:rPr>
              <w:t xml:space="preserve">a photocopy of a document confirming legalization of residence with the original to </w:t>
            </w:r>
            <w:r>
              <w:rPr>
                <w:rFonts w:ascii="Verdana" w:hAnsi="Verdana" w:cs="Arial"/>
                <w:color w:val="000000" w:themeColor="text1"/>
                <w:sz w:val="20"/>
                <w:szCs w:val="20"/>
                <w:lang w:val="en-GB"/>
              </w:rPr>
              <w:t xml:space="preserve">be presented for inspection to confirm that it is a true copy of the original.  </w:t>
            </w:r>
          </w:p>
          <w:p w14:paraId="76D275DF" w14:textId="77777777" w:rsidR="00443228" w:rsidRPr="00894102" w:rsidRDefault="00443228" w:rsidP="00493739">
            <w:pPr>
              <w:ind w:left="584"/>
              <w:jc w:val="both"/>
              <w:rPr>
                <w:rFonts w:ascii="Verdana" w:eastAsia="Verdana" w:hAnsi="Verdana" w:cs="Verdana"/>
                <w:b/>
                <w:bCs/>
                <w:color w:val="FF0000"/>
                <w:sz w:val="20"/>
                <w:szCs w:val="20"/>
                <w:lang w:val="en-GB"/>
              </w:rPr>
            </w:pPr>
            <w:r>
              <w:rPr>
                <w:rFonts w:ascii="Verdana" w:eastAsia="Verdana" w:hAnsi="Verdana" w:cs="Verdana"/>
                <w:b/>
                <w:bCs/>
                <w:color w:val="000000" w:themeColor="text1"/>
                <w:sz w:val="20"/>
                <w:szCs w:val="20"/>
                <w:lang w:val="en-GB"/>
              </w:rPr>
              <w:t>Recruitment of individuals as part of externally funded scholarships is governed by separate regulations.</w:t>
            </w:r>
          </w:p>
        </w:tc>
      </w:tr>
    </w:tbl>
    <w:p w14:paraId="52F78862" w14:textId="77777777" w:rsidR="00443228" w:rsidRPr="00894102" w:rsidRDefault="00443228" w:rsidP="00443228">
      <w:pPr>
        <w:rPr>
          <w:lang w:val="en-GB"/>
        </w:rPr>
      </w:pPr>
    </w:p>
    <w:p w14:paraId="7D37F4F6" w14:textId="77777777" w:rsidR="00443228" w:rsidRPr="00894102" w:rsidRDefault="00443228" w:rsidP="00443228">
      <w:pPr>
        <w:rPr>
          <w:lang w:val="en-GB"/>
        </w:rPr>
      </w:pPr>
      <w:r>
        <w:rPr>
          <w:lang w:val="en-GB"/>
        </w:rPr>
        <w:br w:type="page"/>
      </w:r>
    </w:p>
    <w:p w14:paraId="66BD7EA5" w14:textId="77777777" w:rsidR="00443228" w:rsidRPr="007D1173" w:rsidRDefault="00443228" w:rsidP="00443228">
      <w:pPr>
        <w:jc w:val="right"/>
        <w:rPr>
          <w:rFonts w:ascii="Verdana" w:hAnsi="Verdana"/>
          <w:b/>
          <w:bCs/>
          <w:sz w:val="16"/>
          <w:szCs w:val="16"/>
        </w:rPr>
      </w:pPr>
      <w:r w:rsidRPr="007D1173">
        <w:rPr>
          <w:rFonts w:ascii="Verdana" w:hAnsi="Verdana"/>
          <w:b/>
          <w:bCs/>
          <w:sz w:val="16"/>
          <w:szCs w:val="16"/>
          <w:lang w:val="en-GB"/>
        </w:rPr>
        <w:lastRenderedPageBreak/>
        <w:t>Appendix no. 10</w:t>
      </w:r>
    </w:p>
    <w:p w14:paraId="0EB074C2" w14:textId="77777777" w:rsidR="00443228" w:rsidRPr="00713383" w:rsidRDefault="00443228" w:rsidP="00443228">
      <w:pPr>
        <w:rPr>
          <w:rFonts w:ascii="Verdana" w:hAnsi="Verdana"/>
          <w:sz w:val="20"/>
          <w:szCs w:val="20"/>
        </w:rPr>
      </w:pPr>
    </w:p>
    <w:tbl>
      <w:tblPr>
        <w:tblStyle w:val="Tabela-Siatka"/>
        <w:tblpPr w:leftFromText="142" w:rightFromText="142" w:vertAnchor="text" w:horzAnchor="margin" w:tblpXSpec="center" w:tblpY="1"/>
        <w:tblW w:w="9918" w:type="dxa"/>
        <w:tblLook w:val="04A0" w:firstRow="1" w:lastRow="0" w:firstColumn="1" w:lastColumn="0" w:noHBand="0" w:noVBand="1"/>
      </w:tblPr>
      <w:tblGrid>
        <w:gridCol w:w="577"/>
        <w:gridCol w:w="3671"/>
        <w:gridCol w:w="5670"/>
      </w:tblGrid>
      <w:tr w:rsidR="00443228" w:rsidRPr="0024328F" w14:paraId="68EC0580" w14:textId="77777777" w:rsidTr="00443228">
        <w:trPr>
          <w:trHeight w:val="278"/>
        </w:trPr>
        <w:tc>
          <w:tcPr>
            <w:tcW w:w="4248" w:type="dxa"/>
            <w:gridSpan w:val="2"/>
            <w:shd w:val="clear" w:color="auto" w:fill="F2F2F2" w:themeFill="background1" w:themeFillShade="F2"/>
          </w:tcPr>
          <w:p w14:paraId="227BF0C6"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Name of Faculty</w:t>
            </w:r>
          </w:p>
        </w:tc>
        <w:tc>
          <w:tcPr>
            <w:tcW w:w="5670" w:type="dxa"/>
            <w:shd w:val="clear" w:color="auto" w:fill="F2F2F2" w:themeFill="background1" w:themeFillShade="F2"/>
          </w:tcPr>
          <w:p w14:paraId="07D09B8C" w14:textId="77777777" w:rsidR="00443228" w:rsidRPr="00894102" w:rsidRDefault="00443228" w:rsidP="00493739">
            <w:pPr>
              <w:rPr>
                <w:rFonts w:ascii="Verdana" w:hAnsi="Verdana" w:cs="Arial"/>
                <w:b/>
                <w:color w:val="000000" w:themeColor="text1"/>
                <w:lang w:val="en-GB"/>
              </w:rPr>
            </w:pPr>
            <w:r>
              <w:rPr>
                <w:rFonts w:ascii="Verdana" w:hAnsi="Verdana" w:cs="Arial"/>
                <w:b/>
                <w:bCs/>
                <w:color w:val="000000" w:themeColor="text1"/>
                <w:lang w:val="en-GB"/>
              </w:rPr>
              <w:t>Faculty of Law, Administration and Economics</w:t>
            </w:r>
          </w:p>
        </w:tc>
      </w:tr>
      <w:tr w:rsidR="00443228" w:rsidRPr="0024328F" w14:paraId="7E148461" w14:textId="77777777" w:rsidTr="00443228">
        <w:trPr>
          <w:trHeight w:val="268"/>
        </w:trPr>
        <w:tc>
          <w:tcPr>
            <w:tcW w:w="4248" w:type="dxa"/>
            <w:gridSpan w:val="2"/>
            <w:shd w:val="clear" w:color="auto" w:fill="F2F2F2" w:themeFill="background1" w:themeFillShade="F2"/>
          </w:tcPr>
          <w:p w14:paraId="419BEFD1" w14:textId="77777777" w:rsidR="00443228" w:rsidRPr="00894102" w:rsidRDefault="00443228" w:rsidP="00493739">
            <w:pPr>
              <w:rPr>
                <w:rFonts w:ascii="Verdana" w:hAnsi="Verdana" w:cs="Arial"/>
                <w:b/>
                <w:color w:val="000000" w:themeColor="text1"/>
                <w:lang w:val="en-GB"/>
              </w:rPr>
            </w:pPr>
            <w:r>
              <w:rPr>
                <w:rFonts w:ascii="Verdana" w:hAnsi="Verdana" w:cs="Arial"/>
                <w:b/>
                <w:bCs/>
                <w:color w:val="000000" w:themeColor="text1"/>
                <w:lang w:val="en-GB"/>
              </w:rPr>
              <w:t>Name of the Doctoral College</w:t>
            </w:r>
          </w:p>
        </w:tc>
        <w:tc>
          <w:tcPr>
            <w:tcW w:w="5670" w:type="dxa"/>
            <w:shd w:val="clear" w:color="auto" w:fill="F2F2F2" w:themeFill="background1" w:themeFillShade="F2"/>
          </w:tcPr>
          <w:p w14:paraId="164C097B" w14:textId="77777777" w:rsidR="00443228" w:rsidRPr="00894102" w:rsidRDefault="00443228" w:rsidP="00493739">
            <w:pPr>
              <w:rPr>
                <w:rFonts w:ascii="Verdana" w:hAnsi="Verdana" w:cs="Arial"/>
                <w:b/>
                <w:bCs/>
                <w:color w:val="000000" w:themeColor="text1"/>
                <w:lang w:val="en-GB"/>
              </w:rPr>
            </w:pPr>
            <w:r>
              <w:rPr>
                <w:rFonts w:ascii="Verdana" w:hAnsi="Verdana" w:cs="Arial"/>
                <w:b/>
                <w:bCs/>
                <w:color w:val="000000" w:themeColor="text1"/>
                <w:lang w:val="en-GB"/>
              </w:rPr>
              <w:t>Doctoral College of Legal Sciences</w:t>
            </w:r>
          </w:p>
        </w:tc>
      </w:tr>
      <w:tr w:rsidR="00443228" w:rsidRPr="00713383" w14:paraId="3638768E" w14:textId="77777777" w:rsidTr="00443228">
        <w:trPr>
          <w:trHeight w:val="283"/>
        </w:trPr>
        <w:tc>
          <w:tcPr>
            <w:tcW w:w="4248" w:type="dxa"/>
            <w:gridSpan w:val="2"/>
            <w:shd w:val="clear" w:color="auto" w:fill="F2F2F2" w:themeFill="background1" w:themeFillShade="F2"/>
          </w:tcPr>
          <w:p w14:paraId="74276F20"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Scientific discipline</w:t>
            </w:r>
          </w:p>
        </w:tc>
        <w:tc>
          <w:tcPr>
            <w:tcW w:w="5670" w:type="dxa"/>
            <w:shd w:val="clear" w:color="auto" w:fill="F2F2F2" w:themeFill="background1" w:themeFillShade="F2"/>
          </w:tcPr>
          <w:p w14:paraId="27DF226D"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Legal sciences</w:t>
            </w:r>
          </w:p>
        </w:tc>
      </w:tr>
      <w:tr w:rsidR="00443228" w:rsidRPr="00713383" w14:paraId="52EFE95D" w14:textId="77777777" w:rsidTr="00443228">
        <w:trPr>
          <w:trHeight w:val="324"/>
        </w:trPr>
        <w:tc>
          <w:tcPr>
            <w:tcW w:w="9918" w:type="dxa"/>
            <w:gridSpan w:val="3"/>
            <w:shd w:val="clear" w:color="auto" w:fill="D9D9D9" w:themeFill="background1" w:themeFillShade="D9"/>
          </w:tcPr>
          <w:p w14:paraId="2F28FFF3" w14:textId="77777777" w:rsidR="00443228" w:rsidRPr="00713383" w:rsidRDefault="00443228" w:rsidP="00493739">
            <w:pPr>
              <w:jc w:val="center"/>
              <w:rPr>
                <w:rFonts w:ascii="Verdana" w:hAnsi="Verdana" w:cs="Arial"/>
                <w:b/>
                <w:color w:val="000000" w:themeColor="text1"/>
              </w:rPr>
            </w:pPr>
            <w:r>
              <w:rPr>
                <w:rFonts w:ascii="Verdana" w:hAnsi="Verdana" w:cs="Arial"/>
                <w:b/>
                <w:bCs/>
                <w:color w:val="000000" w:themeColor="text1"/>
                <w:lang w:val="en-GB"/>
              </w:rPr>
              <w:t>RECRUITMENT RULES</w:t>
            </w:r>
          </w:p>
        </w:tc>
      </w:tr>
      <w:tr w:rsidR="00443228" w:rsidRPr="0024328F" w14:paraId="65C64D42" w14:textId="77777777" w:rsidTr="00443228">
        <w:trPr>
          <w:trHeight w:val="303"/>
        </w:trPr>
        <w:tc>
          <w:tcPr>
            <w:tcW w:w="577" w:type="dxa"/>
            <w:shd w:val="clear" w:color="auto" w:fill="FFFFFF" w:themeFill="background1"/>
          </w:tcPr>
          <w:p w14:paraId="58D877B0"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1. </w:t>
            </w:r>
          </w:p>
        </w:tc>
        <w:tc>
          <w:tcPr>
            <w:tcW w:w="3671" w:type="dxa"/>
            <w:shd w:val="clear" w:color="auto" w:fill="FFFFFF" w:themeFill="background1"/>
          </w:tcPr>
          <w:p w14:paraId="03749227"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b/>
                <w:bCs/>
                <w:color w:val="000000" w:themeColor="text1"/>
                <w:sz w:val="19"/>
                <w:szCs w:val="19"/>
                <w:lang w:val="en-GB"/>
              </w:rPr>
              <w:t>Form of the recruitment procedure</w:t>
            </w:r>
          </w:p>
        </w:tc>
        <w:tc>
          <w:tcPr>
            <w:tcW w:w="5670" w:type="dxa"/>
            <w:shd w:val="clear" w:color="auto" w:fill="FFFFFF" w:themeFill="background1"/>
          </w:tcPr>
          <w:p w14:paraId="2A179545" w14:textId="77777777" w:rsidR="00443228" w:rsidRPr="00894102" w:rsidRDefault="00443228" w:rsidP="00493739">
            <w:pPr>
              <w:rPr>
                <w:rFonts w:ascii="Arial" w:hAnsi="Arial" w:cs="Arial"/>
                <w:color w:val="000000" w:themeColor="text1"/>
                <w:sz w:val="19"/>
                <w:szCs w:val="19"/>
                <w:lang w:val="en-GB"/>
              </w:rPr>
            </w:pPr>
          </w:p>
        </w:tc>
      </w:tr>
      <w:tr w:rsidR="00443228" w:rsidRPr="00713383" w14:paraId="5D3EFE53" w14:textId="77777777" w:rsidTr="00443228">
        <w:trPr>
          <w:trHeight w:val="574"/>
        </w:trPr>
        <w:tc>
          <w:tcPr>
            <w:tcW w:w="577" w:type="dxa"/>
          </w:tcPr>
          <w:p w14:paraId="038ECAFA" w14:textId="77777777" w:rsidR="00443228" w:rsidRPr="00894102" w:rsidRDefault="00443228" w:rsidP="00493739">
            <w:pPr>
              <w:rPr>
                <w:rFonts w:ascii="Verdana" w:hAnsi="Verdana" w:cs="Arial"/>
                <w:b/>
                <w:color w:val="E36C0A" w:themeColor="accent6" w:themeShade="BF"/>
                <w:sz w:val="19"/>
                <w:szCs w:val="19"/>
                <w:lang w:val="en-GB"/>
              </w:rPr>
            </w:pPr>
          </w:p>
        </w:tc>
        <w:tc>
          <w:tcPr>
            <w:tcW w:w="3671" w:type="dxa"/>
            <w:shd w:val="clear" w:color="auto" w:fill="FFFFFF" w:themeFill="background1"/>
          </w:tcPr>
          <w:p w14:paraId="180D7ED0"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color w:val="000000" w:themeColor="text1"/>
                <w:sz w:val="19"/>
                <w:szCs w:val="19"/>
                <w:lang w:val="en-GB"/>
              </w:rPr>
              <w:t>qualifying examination (oral or written); interview*.</w:t>
            </w:r>
          </w:p>
        </w:tc>
        <w:tc>
          <w:tcPr>
            <w:tcW w:w="5670" w:type="dxa"/>
          </w:tcPr>
          <w:p w14:paraId="58C6A88F" w14:textId="77777777" w:rsidR="00443228" w:rsidRPr="00894102" w:rsidRDefault="00443228" w:rsidP="00493739">
            <w:pPr>
              <w:rPr>
                <w:rFonts w:ascii="Verdana" w:hAnsi="Verdana"/>
                <w:lang w:val="en-GB"/>
              </w:rPr>
            </w:pPr>
            <w:r>
              <w:rPr>
                <w:rFonts w:ascii="Verdana" w:eastAsia="Arial" w:hAnsi="Verdana" w:cs="Arial"/>
                <w:color w:val="000000" w:themeColor="text1"/>
                <w:lang w:val="en-GB"/>
              </w:rPr>
              <w:t>Qu</w:t>
            </w:r>
            <w:r>
              <w:rPr>
                <w:rFonts w:ascii="Verdana" w:eastAsia="Arial" w:hAnsi="Verdana" w:cs="Arial"/>
                <w:lang w:val="en-GB"/>
              </w:rPr>
              <w:t xml:space="preserve">alifying examination consisting of two parts: </w:t>
            </w:r>
          </w:p>
          <w:p w14:paraId="583D5C3A" w14:textId="77777777" w:rsidR="00443228" w:rsidRPr="00713383" w:rsidRDefault="00443228" w:rsidP="00493739">
            <w:pPr>
              <w:rPr>
                <w:rFonts w:ascii="Verdana" w:hAnsi="Verdana"/>
              </w:rPr>
            </w:pPr>
            <w:r>
              <w:rPr>
                <w:rFonts w:ascii="Verdana" w:eastAsia="Arial" w:hAnsi="Verdana" w:cs="Arial"/>
                <w:lang w:val="en-GB"/>
              </w:rPr>
              <w:t xml:space="preserve">1) test part </w:t>
            </w:r>
          </w:p>
          <w:p w14:paraId="4507F496" w14:textId="77777777" w:rsidR="00443228" w:rsidRPr="00713383" w:rsidRDefault="00443228" w:rsidP="00493739">
            <w:pPr>
              <w:rPr>
                <w:rFonts w:ascii="Arial" w:hAnsi="Arial" w:cs="Arial"/>
                <w:color w:val="000000" w:themeColor="text1"/>
                <w:sz w:val="22"/>
                <w:szCs w:val="22"/>
              </w:rPr>
            </w:pPr>
            <w:r>
              <w:rPr>
                <w:rFonts w:ascii="Verdana" w:eastAsia="Arial" w:hAnsi="Verdana" w:cs="Arial"/>
                <w:lang w:val="en-GB"/>
              </w:rPr>
              <w:t>2) oral part</w:t>
            </w:r>
          </w:p>
        </w:tc>
      </w:tr>
      <w:tr w:rsidR="00443228" w:rsidRPr="0024328F" w14:paraId="4CD49600" w14:textId="77777777" w:rsidTr="00443228">
        <w:tc>
          <w:tcPr>
            <w:tcW w:w="577" w:type="dxa"/>
          </w:tcPr>
          <w:p w14:paraId="54AF9C34"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2. </w:t>
            </w:r>
          </w:p>
        </w:tc>
        <w:tc>
          <w:tcPr>
            <w:tcW w:w="3671" w:type="dxa"/>
            <w:shd w:val="clear" w:color="auto" w:fill="FFFFFF" w:themeFill="background1"/>
          </w:tcPr>
          <w:p w14:paraId="70085FDD"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 xml:space="preserve">Content of the qualifying examination/interview </w:t>
            </w:r>
          </w:p>
          <w:p w14:paraId="0C528D7C" w14:textId="77777777" w:rsidR="00443228" w:rsidRPr="00894102" w:rsidRDefault="00443228" w:rsidP="00493739">
            <w:pPr>
              <w:rPr>
                <w:rFonts w:ascii="Verdana" w:hAnsi="Verdana" w:cs="Arial"/>
                <w:b/>
                <w:color w:val="000000" w:themeColor="text1"/>
                <w:sz w:val="19"/>
                <w:szCs w:val="19"/>
                <w:lang w:val="en-GB"/>
              </w:rPr>
            </w:pPr>
          </w:p>
        </w:tc>
        <w:tc>
          <w:tcPr>
            <w:tcW w:w="5670" w:type="dxa"/>
          </w:tcPr>
          <w:p w14:paraId="560A8C9C" w14:textId="77777777" w:rsidR="00443228" w:rsidRPr="00894102" w:rsidRDefault="00443228" w:rsidP="00493739">
            <w:pPr>
              <w:jc w:val="both"/>
              <w:rPr>
                <w:rFonts w:ascii="Verdana" w:hAnsi="Verdana"/>
                <w:lang w:val="en-GB"/>
              </w:rPr>
            </w:pPr>
            <w:r>
              <w:rPr>
                <w:rFonts w:ascii="Verdana" w:eastAsia="Arial" w:hAnsi="Verdana" w:cs="Arial"/>
                <w:lang w:val="en-GB"/>
              </w:rPr>
              <w:t xml:space="preserve">1.The qualifying examination is taken in the following specialities: </w:t>
            </w:r>
          </w:p>
          <w:p w14:paraId="6DC13035" w14:textId="77777777" w:rsidR="00443228" w:rsidRPr="00894102" w:rsidRDefault="00443228" w:rsidP="00493739">
            <w:pPr>
              <w:jc w:val="both"/>
              <w:rPr>
                <w:rFonts w:ascii="Verdana" w:hAnsi="Verdana"/>
                <w:lang w:val="en-GB"/>
              </w:rPr>
            </w:pPr>
            <w:r>
              <w:rPr>
                <w:rFonts w:ascii="Verdana" w:eastAsia="Arial" w:hAnsi="Verdana" w:cs="Arial"/>
                <w:b/>
                <w:bCs/>
                <w:lang w:val="en-GB"/>
              </w:rPr>
              <w:t>1)</w:t>
            </w:r>
            <w:r>
              <w:rPr>
                <w:rFonts w:ascii="Verdana" w:eastAsia="Arial" w:hAnsi="Verdana" w:cs="Arial"/>
                <w:lang w:val="en-GB"/>
              </w:rPr>
              <w:t xml:space="preserve"> candidates applying to study at the Chair of Constitutional Law or the Chair of International and European Law take an examination in: </w:t>
            </w:r>
            <w:r>
              <w:rPr>
                <w:rFonts w:ascii="Verdana" w:eastAsia="Arial" w:hAnsi="Verdana" w:cs="Arial"/>
                <w:b/>
                <w:bCs/>
                <w:lang w:val="en-GB"/>
              </w:rPr>
              <w:t>Constitutional, international and European law</w:t>
            </w:r>
            <w:r>
              <w:rPr>
                <w:rFonts w:ascii="Verdana" w:eastAsia="Arial" w:hAnsi="Verdana" w:cs="Arial"/>
                <w:lang w:val="en-GB"/>
              </w:rPr>
              <w:t xml:space="preserve">; </w:t>
            </w:r>
          </w:p>
          <w:p w14:paraId="276364E8" w14:textId="77777777" w:rsidR="00443228" w:rsidRPr="00894102" w:rsidRDefault="00443228" w:rsidP="00493739">
            <w:pPr>
              <w:jc w:val="both"/>
              <w:rPr>
                <w:rFonts w:ascii="Verdana" w:hAnsi="Verdana"/>
                <w:lang w:val="en-GB"/>
              </w:rPr>
            </w:pPr>
            <w:r>
              <w:rPr>
                <w:rFonts w:ascii="Verdana" w:eastAsia="Arial" w:hAnsi="Verdana" w:cs="Arial"/>
                <w:b/>
                <w:bCs/>
                <w:lang w:val="en-GB"/>
              </w:rPr>
              <w:t>2)</w:t>
            </w:r>
            <w:r>
              <w:rPr>
                <w:rFonts w:ascii="Verdana" w:eastAsia="Arial" w:hAnsi="Verdana" w:cs="Arial"/>
                <w:lang w:val="en-GB"/>
              </w:rPr>
              <w:t xml:space="preserve"> candidates applying to study at the Chair of Law Theory and Philosophy or the Chair of Political and Legal Doctrines take an examination in: </w:t>
            </w:r>
            <w:r>
              <w:rPr>
                <w:rFonts w:ascii="Verdana" w:eastAsia="Arial" w:hAnsi="Verdana" w:cs="Arial"/>
                <w:b/>
                <w:bCs/>
                <w:lang w:val="en-GB"/>
              </w:rPr>
              <w:t>Law theory and philosophy and political and legal doctrines</w:t>
            </w:r>
            <w:r>
              <w:rPr>
                <w:rFonts w:ascii="Verdana" w:eastAsia="Arial" w:hAnsi="Verdana" w:cs="Arial"/>
                <w:lang w:val="en-GB"/>
              </w:rPr>
              <w:t xml:space="preserve">; </w:t>
            </w:r>
          </w:p>
          <w:p w14:paraId="2B22D14E" w14:textId="77777777" w:rsidR="00443228" w:rsidRPr="00894102" w:rsidRDefault="00443228" w:rsidP="00493739">
            <w:pPr>
              <w:jc w:val="both"/>
              <w:rPr>
                <w:rFonts w:ascii="Verdana" w:hAnsi="Verdana"/>
                <w:lang w:val="en-GB"/>
              </w:rPr>
            </w:pPr>
            <w:r>
              <w:rPr>
                <w:rFonts w:ascii="Verdana" w:eastAsia="Arial" w:hAnsi="Verdana" w:cs="Arial"/>
                <w:b/>
                <w:bCs/>
                <w:lang w:val="en-GB"/>
              </w:rPr>
              <w:t>3)</w:t>
            </w:r>
            <w:r>
              <w:rPr>
                <w:rFonts w:ascii="Verdana" w:eastAsia="Arial" w:hAnsi="Verdana" w:cs="Arial"/>
                <w:lang w:val="en-GB"/>
              </w:rPr>
              <w:t xml:space="preserve"> candidates applying to study at the Institute of Administrative Sciences take an examination in: </w:t>
            </w:r>
            <w:r>
              <w:rPr>
                <w:rFonts w:ascii="Verdana" w:eastAsia="Arial" w:hAnsi="Verdana" w:cs="Arial"/>
                <w:b/>
                <w:bCs/>
                <w:lang w:val="en-GB"/>
              </w:rPr>
              <w:t>Theory of administration, administrative procedural law and substantive administrative law, judicial administrative law, economic administrative law</w:t>
            </w:r>
            <w:r>
              <w:rPr>
                <w:rFonts w:ascii="Verdana" w:eastAsia="Arial" w:hAnsi="Verdana" w:cs="Arial"/>
                <w:lang w:val="en-GB"/>
              </w:rPr>
              <w:t xml:space="preserve">; </w:t>
            </w:r>
          </w:p>
          <w:p w14:paraId="71C45993" w14:textId="77777777" w:rsidR="00443228" w:rsidRPr="00894102" w:rsidRDefault="00443228" w:rsidP="00493739">
            <w:pPr>
              <w:jc w:val="both"/>
              <w:rPr>
                <w:rFonts w:ascii="Verdana" w:hAnsi="Verdana"/>
                <w:lang w:val="en-GB"/>
              </w:rPr>
            </w:pPr>
            <w:r>
              <w:rPr>
                <w:rFonts w:ascii="Verdana" w:eastAsia="Arial" w:hAnsi="Verdana" w:cs="Arial"/>
                <w:b/>
                <w:bCs/>
                <w:lang w:val="en-GB"/>
              </w:rPr>
              <w:t>4)</w:t>
            </w:r>
            <w:r>
              <w:rPr>
                <w:rFonts w:ascii="Verdana" w:eastAsia="Arial" w:hAnsi="Verdana" w:cs="Arial"/>
                <w:lang w:val="en-GB"/>
              </w:rPr>
              <w:t xml:space="preserve"> candidates applying to study at the Chair of Financial Law take an examination in: </w:t>
            </w:r>
            <w:r>
              <w:rPr>
                <w:rFonts w:ascii="Verdana" w:eastAsia="Arial" w:hAnsi="Verdana" w:cs="Arial"/>
                <w:b/>
                <w:bCs/>
                <w:lang w:val="en-GB"/>
              </w:rPr>
              <w:t>Financial law with elements of administrative law and civil law</w:t>
            </w:r>
            <w:r>
              <w:rPr>
                <w:rFonts w:ascii="Verdana" w:eastAsia="Arial" w:hAnsi="Verdana" w:cs="Arial"/>
                <w:lang w:val="en-GB"/>
              </w:rPr>
              <w:t>;</w:t>
            </w:r>
          </w:p>
          <w:p w14:paraId="14AD5E1B" w14:textId="77777777" w:rsidR="00443228" w:rsidRPr="00894102" w:rsidRDefault="00443228" w:rsidP="00493739">
            <w:pPr>
              <w:jc w:val="both"/>
              <w:rPr>
                <w:rFonts w:ascii="Verdana" w:hAnsi="Verdana"/>
                <w:lang w:val="en-GB"/>
              </w:rPr>
            </w:pPr>
            <w:r>
              <w:rPr>
                <w:rFonts w:ascii="Verdana" w:eastAsia="Arial" w:hAnsi="Verdana" w:cs="Arial"/>
                <w:b/>
                <w:bCs/>
                <w:lang w:val="en-GB"/>
              </w:rPr>
              <w:t>5)</w:t>
            </w:r>
            <w:r>
              <w:rPr>
                <w:rFonts w:ascii="Verdana" w:eastAsia="Arial" w:hAnsi="Verdana" w:cs="Arial"/>
                <w:lang w:val="en-GB"/>
              </w:rPr>
              <w:t xml:space="preserve"> candidates applying to study at the Chair of Substantive Criminal Law, the Chair of Criminal Procedure, the Department of Misdemeanour, Fiscal and Economic Criminal Law, the Chair of Criminology and Security Sciences, the Chair of Executive Criminal Law or the Chair of Criminalistics take an examination in: </w:t>
            </w:r>
            <w:r>
              <w:rPr>
                <w:rFonts w:ascii="Verdana" w:eastAsia="Arial" w:hAnsi="Verdana" w:cs="Arial"/>
                <w:b/>
                <w:bCs/>
                <w:lang w:val="en-GB"/>
              </w:rPr>
              <w:t xml:space="preserve">Criminological sciences </w:t>
            </w:r>
            <w:r>
              <w:rPr>
                <w:rFonts w:ascii="Verdana" w:eastAsia="Arial" w:hAnsi="Verdana" w:cs="Arial"/>
                <w:lang w:val="en-GB"/>
              </w:rPr>
              <w:t xml:space="preserve">(substantive criminal law and law of criminal proceedings, misdemeanours law, penal revenue law, criminology, economic criminal law, executive criminal law, criminalistics);  </w:t>
            </w:r>
          </w:p>
          <w:p w14:paraId="59FFF578" w14:textId="77777777" w:rsidR="00443228" w:rsidRPr="00894102" w:rsidRDefault="00443228" w:rsidP="00493739">
            <w:pPr>
              <w:jc w:val="both"/>
              <w:rPr>
                <w:rFonts w:ascii="Verdana" w:hAnsi="Verdana"/>
                <w:lang w:val="en-GB"/>
              </w:rPr>
            </w:pPr>
            <w:r>
              <w:rPr>
                <w:rFonts w:ascii="Verdana" w:eastAsia="Arial" w:hAnsi="Verdana" w:cs="Arial"/>
                <w:b/>
                <w:bCs/>
                <w:lang w:val="en-GB"/>
              </w:rPr>
              <w:t>6)</w:t>
            </w:r>
            <w:r>
              <w:rPr>
                <w:rFonts w:ascii="Verdana" w:eastAsia="Arial" w:hAnsi="Verdana" w:cs="Arial"/>
                <w:lang w:val="en-GB"/>
              </w:rPr>
              <w:t xml:space="preserve"> candidates applying to study at the Institute of Civil Law or the Centre for the Studies on Electronic Communication Legal and Economic Problems take an examination in: </w:t>
            </w:r>
            <w:r>
              <w:rPr>
                <w:rFonts w:ascii="Verdana" w:eastAsia="Arial" w:hAnsi="Verdana" w:cs="Arial"/>
                <w:b/>
                <w:bCs/>
                <w:lang w:val="en-GB"/>
              </w:rPr>
              <w:t>Substantive criminal law, civil family law and law of civil procedure, trade law and labour law</w:t>
            </w:r>
            <w:r>
              <w:rPr>
                <w:rFonts w:ascii="Verdana" w:eastAsia="Arial" w:hAnsi="Verdana" w:cs="Arial"/>
                <w:lang w:val="en-GB"/>
              </w:rPr>
              <w:t>;</w:t>
            </w:r>
          </w:p>
          <w:p w14:paraId="4B78D742" w14:textId="77777777" w:rsidR="00443228" w:rsidRPr="00894102" w:rsidRDefault="00443228" w:rsidP="00493739">
            <w:pPr>
              <w:jc w:val="both"/>
              <w:rPr>
                <w:rFonts w:ascii="Verdana" w:hAnsi="Verdana"/>
                <w:lang w:val="en-GB"/>
              </w:rPr>
            </w:pPr>
            <w:r>
              <w:rPr>
                <w:rFonts w:ascii="Verdana" w:eastAsia="Arial" w:hAnsi="Verdana" w:cs="Arial"/>
                <w:b/>
                <w:bCs/>
                <w:lang w:val="en-GB"/>
              </w:rPr>
              <w:t>7)</w:t>
            </w:r>
            <w:r>
              <w:rPr>
                <w:rFonts w:ascii="Verdana" w:eastAsia="Arial" w:hAnsi="Verdana" w:cs="Arial"/>
                <w:lang w:val="en-GB"/>
              </w:rPr>
              <w:t xml:space="preserve"> candidates applying to study at the Institute of State and Law History take an examination in: </w:t>
            </w:r>
            <w:r>
              <w:rPr>
                <w:rFonts w:ascii="Verdana" w:eastAsia="Arial" w:hAnsi="Verdana" w:cs="Arial"/>
                <w:b/>
                <w:bCs/>
                <w:lang w:val="en-GB"/>
              </w:rPr>
              <w:t>History of the state and law and Roman law</w:t>
            </w:r>
            <w:r>
              <w:rPr>
                <w:rFonts w:ascii="Verdana" w:eastAsia="Arial" w:hAnsi="Verdana" w:cs="Arial"/>
                <w:lang w:val="en-GB"/>
              </w:rPr>
              <w:t xml:space="preserve"> (history of the Polish state and law, general history of the state and law, Roman law);</w:t>
            </w:r>
          </w:p>
          <w:p w14:paraId="75E6D092" w14:textId="77777777" w:rsidR="00443228" w:rsidRPr="00894102" w:rsidRDefault="00443228" w:rsidP="00493739">
            <w:pPr>
              <w:jc w:val="both"/>
              <w:rPr>
                <w:rFonts w:ascii="Verdana" w:hAnsi="Verdana"/>
                <w:lang w:val="en-GB"/>
              </w:rPr>
            </w:pPr>
            <w:r>
              <w:rPr>
                <w:rFonts w:ascii="Verdana" w:eastAsia="Arial" w:hAnsi="Verdana" w:cs="Arial"/>
                <w:lang w:val="en-GB"/>
              </w:rPr>
              <w:t>2.Question sets for the oral part of the qualifying examination will be announced by 31 May</w:t>
            </w:r>
            <w:r>
              <w:rPr>
                <w:rFonts w:ascii="Verdana" w:eastAsia="Arial" w:hAnsi="Verdana" w:cs="Arial"/>
                <w:color w:val="000000" w:themeColor="text1"/>
                <w:lang w:val="en-GB"/>
              </w:rPr>
              <w:t xml:space="preserve"> 2022 </w:t>
            </w:r>
            <w:r>
              <w:rPr>
                <w:rFonts w:ascii="Verdana" w:eastAsia="Arial" w:hAnsi="Verdana" w:cs="Arial"/>
                <w:lang w:val="en-GB"/>
              </w:rPr>
              <w:t>. The questions for the test part of the qualifying examination are not given to the candidates before the examination.</w:t>
            </w:r>
          </w:p>
          <w:p w14:paraId="32DC69D3" w14:textId="77777777" w:rsidR="00443228" w:rsidRPr="00894102" w:rsidRDefault="00443228" w:rsidP="00493739">
            <w:pPr>
              <w:rPr>
                <w:rFonts w:ascii="Arial" w:hAnsi="Arial" w:cs="Arial"/>
                <w:color w:val="000000" w:themeColor="text1"/>
                <w:sz w:val="19"/>
                <w:szCs w:val="19"/>
                <w:lang w:val="en-GB"/>
              </w:rPr>
            </w:pPr>
          </w:p>
        </w:tc>
      </w:tr>
      <w:tr w:rsidR="00443228" w:rsidRPr="00713383" w14:paraId="0D3273AB" w14:textId="77777777" w:rsidTr="00443228">
        <w:tc>
          <w:tcPr>
            <w:tcW w:w="577" w:type="dxa"/>
          </w:tcPr>
          <w:p w14:paraId="128B4962"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3.</w:t>
            </w:r>
          </w:p>
        </w:tc>
        <w:tc>
          <w:tcPr>
            <w:tcW w:w="3671" w:type="dxa"/>
            <w:shd w:val="clear" w:color="auto" w:fill="FFFFFF" w:themeFill="background1"/>
          </w:tcPr>
          <w:p w14:paraId="048ADDBE"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Recommended literature</w:t>
            </w:r>
          </w:p>
        </w:tc>
        <w:tc>
          <w:tcPr>
            <w:tcW w:w="5670" w:type="dxa"/>
          </w:tcPr>
          <w:p w14:paraId="5E696AC8" w14:textId="77777777" w:rsidR="00443228" w:rsidRPr="00713383" w:rsidRDefault="00443228" w:rsidP="00493739">
            <w:pPr>
              <w:ind w:left="320"/>
              <w:contextualSpacing/>
              <w:rPr>
                <w:rFonts w:ascii="Verdana" w:eastAsia="Calibri" w:hAnsi="Verdana" w:cs="Arial"/>
                <w:color w:val="000000" w:themeColor="text1"/>
                <w:sz w:val="19"/>
                <w:szCs w:val="19"/>
              </w:rPr>
            </w:pPr>
            <w:r>
              <w:rPr>
                <w:rFonts w:ascii="Verdana" w:eastAsia="Calibri" w:hAnsi="Verdana" w:cs="Arial"/>
                <w:color w:val="000000" w:themeColor="text1"/>
                <w:sz w:val="19"/>
                <w:szCs w:val="19"/>
                <w:lang w:val="en-GB"/>
              </w:rPr>
              <w:t>-</w:t>
            </w:r>
          </w:p>
        </w:tc>
      </w:tr>
      <w:tr w:rsidR="00443228" w:rsidRPr="00713383" w14:paraId="23285CE3" w14:textId="77777777" w:rsidTr="00443228">
        <w:trPr>
          <w:trHeight w:val="268"/>
        </w:trPr>
        <w:tc>
          <w:tcPr>
            <w:tcW w:w="577" w:type="dxa"/>
            <w:shd w:val="clear" w:color="auto" w:fill="FFFFFF" w:themeFill="background1"/>
          </w:tcPr>
          <w:p w14:paraId="638C2802"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4.</w:t>
            </w:r>
          </w:p>
        </w:tc>
        <w:tc>
          <w:tcPr>
            <w:tcW w:w="3671" w:type="dxa"/>
            <w:shd w:val="clear" w:color="auto" w:fill="FFFFFF" w:themeFill="background1"/>
          </w:tcPr>
          <w:p w14:paraId="12E7BA1C"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Assessment criteria </w:t>
            </w:r>
          </w:p>
        </w:tc>
        <w:tc>
          <w:tcPr>
            <w:tcW w:w="5670" w:type="dxa"/>
          </w:tcPr>
          <w:p w14:paraId="5EDB6E6E" w14:textId="77777777" w:rsidR="00443228" w:rsidRPr="00713383" w:rsidRDefault="00443228" w:rsidP="00493739">
            <w:pPr>
              <w:rPr>
                <w:rFonts w:ascii="Verdana" w:hAnsi="Verdana" w:cs="Arial"/>
                <w:color w:val="E36C0A" w:themeColor="accent6" w:themeShade="BF"/>
                <w:sz w:val="19"/>
                <w:szCs w:val="19"/>
              </w:rPr>
            </w:pPr>
          </w:p>
        </w:tc>
      </w:tr>
      <w:tr w:rsidR="00443228" w:rsidRPr="0024328F" w14:paraId="0C0223E9" w14:textId="77777777" w:rsidTr="00443228">
        <w:trPr>
          <w:trHeight w:val="324"/>
        </w:trPr>
        <w:tc>
          <w:tcPr>
            <w:tcW w:w="577" w:type="dxa"/>
            <w:vMerge w:val="restart"/>
          </w:tcPr>
          <w:p w14:paraId="5E802BA8" w14:textId="77777777" w:rsidR="00443228" w:rsidRPr="00713383" w:rsidRDefault="00443228" w:rsidP="00493739">
            <w:pPr>
              <w:rPr>
                <w:rFonts w:ascii="Verdana" w:hAnsi="Verdana" w:cs="Arial"/>
                <w:b/>
                <w:color w:val="E36C0A" w:themeColor="accent6" w:themeShade="BF"/>
                <w:sz w:val="19"/>
                <w:szCs w:val="19"/>
              </w:rPr>
            </w:pPr>
          </w:p>
        </w:tc>
        <w:tc>
          <w:tcPr>
            <w:tcW w:w="3671" w:type="dxa"/>
            <w:shd w:val="clear" w:color="auto" w:fill="FFFFFF" w:themeFill="background1"/>
          </w:tcPr>
          <w:p w14:paraId="7617B8E6" w14:textId="77777777" w:rsidR="00443228" w:rsidRPr="00713383" w:rsidRDefault="00443228" w:rsidP="00493739">
            <w:pPr>
              <w:spacing w:after="200"/>
              <w:contextualSpacing/>
              <w:rPr>
                <w:rFonts w:ascii="Verdana" w:eastAsia="Calibri" w:hAnsi="Verdana" w:cs="Arial"/>
                <w:color w:val="E36C0A" w:themeColor="accent6" w:themeShade="BF"/>
                <w:sz w:val="19"/>
                <w:szCs w:val="19"/>
              </w:rPr>
            </w:pPr>
            <w:r>
              <w:rPr>
                <w:rFonts w:ascii="Verdana" w:eastAsia="Calibri" w:hAnsi="Verdana" w:cs="Arial"/>
                <w:color w:val="000000" w:themeColor="text1"/>
                <w:sz w:val="19"/>
                <w:szCs w:val="19"/>
                <w:lang w:val="en-GB"/>
              </w:rPr>
              <w:t>Specific evaluation criteria</w:t>
            </w:r>
          </w:p>
          <w:p w14:paraId="071D4CD7" w14:textId="77777777" w:rsidR="00443228" w:rsidRPr="00713383" w:rsidRDefault="00443228" w:rsidP="00493739">
            <w:pPr>
              <w:rPr>
                <w:rFonts w:ascii="Verdana" w:hAnsi="Verdana" w:cs="Arial"/>
                <w:color w:val="E36C0A" w:themeColor="accent6" w:themeShade="BF"/>
                <w:sz w:val="19"/>
                <w:szCs w:val="19"/>
              </w:rPr>
            </w:pPr>
          </w:p>
        </w:tc>
        <w:tc>
          <w:tcPr>
            <w:tcW w:w="5670" w:type="dxa"/>
          </w:tcPr>
          <w:p w14:paraId="0A197C32" w14:textId="77777777" w:rsidR="00443228" w:rsidRPr="00894102" w:rsidRDefault="00443228" w:rsidP="0049373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eastAsia="Verdana" w:hAnsi="Verdana" w:cs="Arial"/>
                <w:color w:val="000000"/>
                <w:u w:color="000000"/>
                <w:bdr w:val="nil"/>
                <w:lang w:val="en-GB"/>
              </w:rPr>
            </w:pPr>
            <w:r>
              <w:rPr>
                <w:rFonts w:ascii="Verdana" w:eastAsia="Arial Unicode MS" w:hAnsi="Verdana" w:cs="Arial"/>
                <w:u w:color="000000"/>
                <w:bdr w:val="nil"/>
                <w:lang w:val="en-GB"/>
              </w:rPr>
              <w:t>1. F</w:t>
            </w:r>
            <w:r>
              <w:rPr>
                <w:rFonts w:ascii="Verdana" w:eastAsia="Arial Unicode MS" w:hAnsi="Verdana" w:cs="Arial"/>
                <w:color w:val="000000"/>
                <w:u w:color="000000"/>
                <w:bdr w:val="nil"/>
                <w:lang w:val="en-GB"/>
              </w:rPr>
              <w:t>or the first year of training, a candidate may be admitted who:</w:t>
            </w:r>
          </w:p>
          <w:p w14:paraId="0EBE4476" w14:textId="77777777" w:rsidR="00443228" w:rsidRPr="00894102" w:rsidRDefault="00443228" w:rsidP="0003159E">
            <w:pPr>
              <w:numPr>
                <w:ilvl w:val="0"/>
                <w:numId w:val="56"/>
              </w:numPr>
              <w:pBdr>
                <w:top w:val="nil"/>
                <w:left w:val="nil"/>
                <w:bottom w:val="nil"/>
                <w:right w:val="nil"/>
                <w:between w:val="nil"/>
                <w:bar w:val="nil"/>
              </w:pBdr>
              <w:rPr>
                <w:rFonts w:ascii="Verdana" w:eastAsia="Verdana" w:hAnsi="Verdana" w:cs="Verdana"/>
                <w:color w:val="000000" w:themeColor="text1"/>
                <w:u w:color="000000"/>
                <w:bdr w:val="nil"/>
                <w:lang w:val="en-GB"/>
              </w:rPr>
            </w:pPr>
            <w:r>
              <w:rPr>
                <w:rFonts w:ascii="Verdana" w:eastAsia="Arial Unicode MS" w:hAnsi="Verdana" w:cs="Arial"/>
                <w:color w:val="000000" w:themeColor="text1"/>
                <w:u w:color="000000"/>
                <w:bdr w:val="nil"/>
                <w:lang w:val="en-GB"/>
              </w:rPr>
              <w:t xml:space="preserve">holds a master's degree or an equivalent degree </w:t>
            </w:r>
            <w:r>
              <w:rPr>
                <w:rFonts w:ascii="Verdana" w:eastAsia="Arial Unicode MS" w:hAnsi="Verdana" w:cs="Arial"/>
                <w:color w:val="000000"/>
                <w:u w:color="000000"/>
                <w:bdr w:val="nil"/>
                <w:lang w:val="en-GB"/>
              </w:rPr>
              <w:t>or is a beneficiary of the “Diamond Grant” programme;</w:t>
            </w:r>
          </w:p>
          <w:p w14:paraId="3455227B" w14:textId="77777777" w:rsidR="00443228" w:rsidRPr="00894102" w:rsidRDefault="00443228" w:rsidP="0003159E">
            <w:pPr>
              <w:numPr>
                <w:ilvl w:val="0"/>
                <w:numId w:val="56"/>
              </w:numPr>
              <w:pBdr>
                <w:top w:val="nil"/>
                <w:left w:val="nil"/>
                <w:bottom w:val="nil"/>
                <w:right w:val="nil"/>
                <w:between w:val="nil"/>
                <w:bar w:val="nil"/>
              </w:pBdr>
              <w:rPr>
                <w:rFonts w:ascii="Verdana" w:eastAsia="Verdana" w:hAnsi="Verdana" w:cs="Verdana"/>
                <w:color w:val="000000" w:themeColor="text1"/>
                <w:u w:color="000000"/>
                <w:bdr w:val="nil"/>
                <w:lang w:val="en-GB"/>
              </w:rPr>
            </w:pPr>
            <w:r>
              <w:rPr>
                <w:rFonts w:ascii="Verdana" w:eastAsia="Arial Unicode MS" w:hAnsi="Verdana" w:cs="Arial"/>
                <w:color w:val="000000"/>
                <w:u w:color="000000"/>
                <w:bdr w:val="nil"/>
                <w:lang w:val="en-GB"/>
              </w:rPr>
              <w:t>has achieved the minimum qualification in terms of points, referred to below;</w:t>
            </w:r>
          </w:p>
          <w:p w14:paraId="4118AAB1" w14:textId="77777777" w:rsidR="00443228" w:rsidRPr="00894102" w:rsidRDefault="00443228" w:rsidP="0003159E">
            <w:pPr>
              <w:numPr>
                <w:ilvl w:val="0"/>
                <w:numId w:val="56"/>
              </w:numPr>
              <w:pBdr>
                <w:top w:val="nil"/>
                <w:left w:val="nil"/>
                <w:bottom w:val="nil"/>
                <w:right w:val="nil"/>
                <w:between w:val="nil"/>
                <w:bar w:val="nil"/>
              </w:pBdr>
              <w:suppressAutoHyphens/>
              <w:jc w:val="both"/>
              <w:rPr>
                <w:rFonts w:ascii="Verdana" w:eastAsia="Verdana" w:hAnsi="Verdana" w:cs="Verdana"/>
                <w:color w:val="000000" w:themeColor="text1"/>
                <w:u w:color="000000"/>
                <w:bdr w:val="nil"/>
                <w:lang w:val="en-GB"/>
              </w:rPr>
            </w:pPr>
            <w:r>
              <w:rPr>
                <w:rFonts w:ascii="Verdana" w:eastAsia="Arial Unicode MS" w:hAnsi="Verdana" w:cs="Arial"/>
                <w:color w:val="000000"/>
                <w:u w:color="000000"/>
                <w:bdr w:val="nil"/>
                <w:lang w:val="en-GB"/>
              </w:rPr>
              <w:t>is not at the same time a doctoral student at another Doctoral School or another college of the same Doctoral School.</w:t>
            </w:r>
          </w:p>
          <w:p w14:paraId="6A591241" w14:textId="77777777" w:rsidR="00443228" w:rsidRPr="00894102" w:rsidRDefault="00443228" w:rsidP="00493739">
            <w:pPr>
              <w:jc w:val="both"/>
              <w:rPr>
                <w:rFonts w:ascii="Verdana" w:hAnsi="Verdana"/>
                <w:lang w:val="en-GB"/>
              </w:rPr>
            </w:pPr>
            <w:r>
              <w:rPr>
                <w:rFonts w:ascii="Verdana" w:eastAsia="Arial" w:hAnsi="Verdana" w:cs="Arial"/>
                <w:lang w:val="en-GB"/>
              </w:rPr>
              <w:t xml:space="preserve">2.The recruitment procedure is a competition and consists of the following elements: </w:t>
            </w:r>
          </w:p>
          <w:p w14:paraId="761E2C2A"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1) evaluation of achievements</w:t>
            </w:r>
            <w:r>
              <w:rPr>
                <w:rFonts w:ascii="Verdana" w:eastAsia="Arial" w:hAnsi="Verdana" w:cs="Arial"/>
                <w:lang w:val="en-GB"/>
              </w:rPr>
              <w:t xml:space="preserve">, in which the following number of points are awarded for individual achievements: </w:t>
            </w:r>
          </w:p>
          <w:p w14:paraId="7E913E51" w14:textId="77777777" w:rsidR="00443228" w:rsidRPr="00894102" w:rsidRDefault="00443228" w:rsidP="00493739">
            <w:pPr>
              <w:jc w:val="both"/>
              <w:rPr>
                <w:rFonts w:ascii="Verdana" w:hAnsi="Verdana"/>
                <w:lang w:val="en-GB"/>
              </w:rPr>
            </w:pPr>
            <w:r>
              <w:rPr>
                <w:rFonts w:ascii="Verdana" w:eastAsia="Arial" w:hAnsi="Verdana" w:cs="Arial"/>
                <w:lang w:val="en-GB"/>
              </w:rPr>
              <w:t xml:space="preserve">a) </w:t>
            </w:r>
            <w:r>
              <w:rPr>
                <w:rFonts w:ascii="Verdana" w:eastAsia="Arial" w:hAnsi="Verdana" w:cs="Arial"/>
                <w:u w:val="single"/>
                <w:lang w:val="en-GB"/>
              </w:rPr>
              <w:t>the average mark</w:t>
            </w:r>
            <w:r>
              <w:rPr>
                <w:rFonts w:ascii="Verdana" w:eastAsia="Arial" w:hAnsi="Verdana" w:cs="Arial"/>
                <w:lang w:val="en-GB"/>
              </w:rPr>
              <w:t xml:space="preserve"> for the long-cycle studies or the combination of the first- and the second-cycle studies – converted into points according to the formula: LP = [(</w:t>
            </w:r>
            <w:proofErr w:type="spellStart"/>
            <w:r>
              <w:rPr>
                <w:rFonts w:ascii="Verdana" w:eastAsia="Arial" w:hAnsi="Verdana" w:cs="Arial"/>
                <w:lang w:val="en-GB"/>
              </w:rPr>
              <w:t>ŚoS</w:t>
            </w:r>
            <w:proofErr w:type="spellEnd"/>
            <w:r>
              <w:rPr>
                <w:rFonts w:ascii="Verdana" w:eastAsia="Arial" w:hAnsi="Verdana" w:cs="Arial"/>
                <w:lang w:val="en-GB"/>
              </w:rPr>
              <w:t xml:space="preserve"> – y)/(X– y)] · 20 </w:t>
            </w:r>
          </w:p>
          <w:p w14:paraId="25109B65" w14:textId="77777777" w:rsidR="00443228" w:rsidRPr="00894102" w:rsidRDefault="00443228" w:rsidP="00493739">
            <w:pPr>
              <w:jc w:val="both"/>
              <w:rPr>
                <w:rFonts w:ascii="Verdana" w:hAnsi="Verdana"/>
                <w:lang w:val="en-GB"/>
              </w:rPr>
            </w:pPr>
            <w:r>
              <w:rPr>
                <w:rFonts w:ascii="Verdana" w:eastAsia="Arial" w:hAnsi="Verdana" w:cs="Arial"/>
                <w:lang w:val="en-GB"/>
              </w:rPr>
              <w:t xml:space="preserve">(where: LP – average converted into points, </w:t>
            </w:r>
            <w:proofErr w:type="spellStart"/>
            <w:r>
              <w:rPr>
                <w:rFonts w:ascii="Verdana" w:eastAsia="Arial" w:hAnsi="Verdana" w:cs="Arial"/>
                <w:lang w:val="en-GB"/>
              </w:rPr>
              <w:t>ŚoS</w:t>
            </w:r>
            <w:proofErr w:type="spellEnd"/>
            <w:r>
              <w:rPr>
                <w:rFonts w:ascii="Verdana" w:eastAsia="Arial" w:hAnsi="Verdana" w:cs="Arial"/>
                <w:lang w:val="en-GB"/>
              </w:rPr>
              <w:t xml:space="preserve"> – average mark for the long-cycle studies or the arithmetic average of the average marks for the first- and the second-cycle studies, y – the minimum (worst) mark applicable at the candidate's academic institution, X – the maximum (best) mark applicable at the candidate's academic institution, the number of points is calculated according to the following formula, to two decimal places</w:t>
            </w:r>
            <w:r>
              <w:rPr>
                <w:rFonts w:ascii="Verdana" w:eastAsia="Arial" w:hAnsi="Verdana" w:cs="Arial"/>
                <w:color w:val="FF0000"/>
                <w:lang w:val="en-GB"/>
              </w:rPr>
              <w:t xml:space="preserve">, </w:t>
            </w:r>
          </w:p>
          <w:p w14:paraId="09262FD0" w14:textId="77777777" w:rsidR="00443228" w:rsidRPr="00894102" w:rsidRDefault="00443228" w:rsidP="00493739">
            <w:pPr>
              <w:jc w:val="both"/>
              <w:rPr>
                <w:rFonts w:ascii="Verdana" w:hAnsi="Verdana"/>
                <w:lang w:val="en-GB"/>
              </w:rPr>
            </w:pPr>
            <w:r>
              <w:rPr>
                <w:rFonts w:ascii="Verdana" w:eastAsia="Arial" w:hAnsi="Verdana" w:cs="Arial"/>
                <w:lang w:val="en-GB"/>
              </w:rPr>
              <w:t xml:space="preserve">b) </w:t>
            </w:r>
            <w:r>
              <w:rPr>
                <w:rFonts w:ascii="Verdana" w:eastAsia="Arial" w:hAnsi="Verdana" w:cs="Arial"/>
                <w:u w:val="single"/>
                <w:lang w:val="en-GB"/>
              </w:rPr>
              <w:t>published scientific papers</w:t>
            </w:r>
            <w:r>
              <w:rPr>
                <w:rFonts w:ascii="Verdana" w:eastAsia="Arial" w:hAnsi="Verdana" w:cs="Arial"/>
                <w:lang w:val="en-GB"/>
              </w:rPr>
              <w:t xml:space="preserve">: </w:t>
            </w:r>
          </w:p>
          <w:p w14:paraId="1904E1EE" w14:textId="77777777" w:rsidR="00443228" w:rsidRPr="00894102" w:rsidRDefault="00443228" w:rsidP="00493739">
            <w:pPr>
              <w:jc w:val="both"/>
              <w:rPr>
                <w:rFonts w:ascii="Verdana" w:eastAsia="Arial" w:hAnsi="Verdana" w:cs="Arial"/>
                <w:lang w:val="en-GB"/>
              </w:rPr>
            </w:pPr>
            <w:r>
              <w:rPr>
                <w:rFonts w:ascii="Verdana" w:eastAsia="Arial" w:hAnsi="Verdana" w:cs="Arial"/>
                <w:lang w:val="en-GB"/>
              </w:rPr>
              <w:t xml:space="preserve">- a publication (e.g. a gloss, an article, an excerpt from a collective work) the size of between 0.5 and 1 publishing sheet – </w:t>
            </w:r>
            <w:r>
              <w:rPr>
                <w:rFonts w:ascii="Verdana" w:eastAsia="Arial" w:hAnsi="Verdana" w:cs="Arial"/>
                <w:b/>
                <w:bCs/>
                <w:lang w:val="en-GB"/>
              </w:rPr>
              <w:t>1 point</w:t>
            </w:r>
            <w:r>
              <w:rPr>
                <w:rFonts w:ascii="Verdana" w:eastAsia="Arial" w:hAnsi="Verdana" w:cs="Arial"/>
                <w:lang w:val="en-GB"/>
              </w:rPr>
              <w:t>,</w:t>
            </w:r>
          </w:p>
          <w:p w14:paraId="6B5C371B" w14:textId="77777777" w:rsidR="00443228" w:rsidRPr="00894102" w:rsidRDefault="00443228" w:rsidP="00493739">
            <w:pPr>
              <w:jc w:val="both"/>
              <w:rPr>
                <w:rFonts w:ascii="Verdana" w:hAnsi="Verdana"/>
                <w:lang w:val="en-GB"/>
              </w:rPr>
            </w:pPr>
            <w:r>
              <w:rPr>
                <w:rFonts w:ascii="Verdana" w:eastAsia="Arial" w:hAnsi="Verdana" w:cs="Arial"/>
                <w:lang w:val="en-GB"/>
              </w:rPr>
              <w:t xml:space="preserve"> - a publication (e.g. an article, a study, an excerpt from a collective work) the size of over 1 publishing page to 3 publishing pages – </w:t>
            </w:r>
            <w:r>
              <w:rPr>
                <w:rFonts w:ascii="Verdana" w:eastAsia="Arial" w:hAnsi="Verdana" w:cs="Arial"/>
                <w:b/>
                <w:bCs/>
                <w:lang w:val="en-GB"/>
              </w:rPr>
              <w:t>2 points</w:t>
            </w:r>
            <w:r>
              <w:rPr>
                <w:rFonts w:ascii="Verdana" w:eastAsia="Arial" w:hAnsi="Verdana" w:cs="Arial"/>
                <w:lang w:val="en-GB"/>
              </w:rPr>
              <w:t xml:space="preserve">, </w:t>
            </w:r>
          </w:p>
          <w:p w14:paraId="4BBB0A3C" w14:textId="77777777" w:rsidR="00443228" w:rsidRPr="00894102" w:rsidRDefault="00443228" w:rsidP="00493739">
            <w:pPr>
              <w:jc w:val="both"/>
              <w:rPr>
                <w:rFonts w:ascii="Verdana" w:eastAsia="Arial" w:hAnsi="Verdana" w:cs="Arial"/>
                <w:lang w:val="en-GB"/>
              </w:rPr>
            </w:pPr>
            <w:r>
              <w:rPr>
                <w:rFonts w:ascii="Verdana" w:eastAsia="Arial" w:hAnsi="Verdana" w:cs="Arial"/>
                <w:lang w:val="en-GB"/>
              </w:rPr>
              <w:t xml:space="preserve">- a monograph, commentary or other similar work, in the case of which the candidate is the sole author or a co-author of a part exceeding 3 publishing sheets – </w:t>
            </w:r>
            <w:r>
              <w:rPr>
                <w:rFonts w:ascii="Verdana" w:eastAsia="Arial" w:hAnsi="Verdana" w:cs="Arial"/>
                <w:b/>
                <w:bCs/>
                <w:lang w:val="en-GB"/>
              </w:rPr>
              <w:t>3 points</w:t>
            </w:r>
            <w:r>
              <w:rPr>
                <w:rFonts w:ascii="Verdana" w:eastAsia="Arial" w:hAnsi="Verdana" w:cs="Arial"/>
                <w:color w:val="FF0000"/>
                <w:lang w:val="en-GB"/>
              </w:rPr>
              <w:t xml:space="preserve"> </w:t>
            </w:r>
          </w:p>
          <w:p w14:paraId="61846A59" w14:textId="77777777" w:rsidR="00443228" w:rsidRPr="00894102" w:rsidRDefault="00443228" w:rsidP="00493739">
            <w:pPr>
              <w:jc w:val="both"/>
              <w:rPr>
                <w:rFonts w:ascii="Verdana" w:hAnsi="Verdana"/>
                <w:lang w:val="en-GB"/>
              </w:rPr>
            </w:pPr>
            <w:r>
              <w:rPr>
                <w:rFonts w:ascii="Verdana" w:eastAsia="Arial" w:hAnsi="Verdana" w:cs="Arial"/>
                <w:lang w:val="en-GB"/>
              </w:rPr>
              <w:t xml:space="preserve">In the case of co-authorship, the number of points will be divided by the number of authors. </w:t>
            </w:r>
          </w:p>
          <w:p w14:paraId="2FF0CE45" w14:textId="77777777" w:rsidR="00443228" w:rsidRPr="00894102" w:rsidRDefault="00443228" w:rsidP="00493739">
            <w:pPr>
              <w:jc w:val="both"/>
              <w:rPr>
                <w:rFonts w:ascii="Verdana" w:hAnsi="Verdana"/>
                <w:lang w:val="en-GB"/>
              </w:rPr>
            </w:pPr>
            <w:r>
              <w:rPr>
                <w:rFonts w:ascii="Verdana" w:eastAsia="Arial" w:hAnsi="Verdana" w:cs="Arial"/>
                <w:lang w:val="en-GB"/>
              </w:rPr>
              <w:t xml:space="preserve">Academic publications in print or published in registered online journals with their own ISBN or ISSN number will be taken into account in the recruitment procedure. Works accepted for publication will be treated in the same way as published works, provided that they adequately meet the criterion referred to in the previous sentence and that the relevant documents are submitted. </w:t>
            </w:r>
          </w:p>
          <w:p w14:paraId="44260329" w14:textId="77777777" w:rsidR="00443228" w:rsidRPr="00894102" w:rsidRDefault="00443228" w:rsidP="00493739">
            <w:pPr>
              <w:jc w:val="both"/>
              <w:rPr>
                <w:rFonts w:ascii="Verdana" w:hAnsi="Verdana"/>
                <w:lang w:val="en-GB"/>
              </w:rPr>
            </w:pPr>
            <w:r>
              <w:rPr>
                <w:rFonts w:ascii="Verdana" w:eastAsia="Arial" w:hAnsi="Verdana" w:cs="Arial"/>
                <w:lang w:val="en-GB"/>
              </w:rPr>
              <w:t xml:space="preserve">The maximum number of points a candidate may obtain in the selection procedure for research papers must not exceed </w:t>
            </w:r>
            <w:r>
              <w:rPr>
                <w:rFonts w:ascii="Verdana" w:eastAsia="Arial" w:hAnsi="Verdana" w:cs="Arial"/>
                <w:b/>
                <w:bCs/>
                <w:lang w:val="en-GB"/>
              </w:rPr>
              <w:t>6 points</w:t>
            </w:r>
            <w:r>
              <w:rPr>
                <w:rFonts w:ascii="Verdana" w:eastAsia="Arial" w:hAnsi="Verdana" w:cs="Arial"/>
                <w:lang w:val="en-GB"/>
              </w:rPr>
              <w:t xml:space="preserve"> in total.</w:t>
            </w:r>
            <w:r>
              <w:rPr>
                <w:rFonts w:ascii="Verdana" w:eastAsia="Arial" w:hAnsi="Verdana" w:cs="Arial"/>
                <w:b/>
                <w:bCs/>
                <w:lang w:val="en-GB"/>
              </w:rPr>
              <w:t xml:space="preserve"> </w:t>
            </w:r>
          </w:p>
          <w:p w14:paraId="01540A6C" w14:textId="77777777" w:rsidR="00443228" w:rsidRPr="00894102" w:rsidRDefault="00443228" w:rsidP="00493739">
            <w:pPr>
              <w:rPr>
                <w:rFonts w:ascii="Verdana" w:hAnsi="Verdana"/>
                <w:lang w:val="en-GB"/>
              </w:rPr>
            </w:pPr>
            <w:r>
              <w:rPr>
                <w:rFonts w:ascii="Verdana" w:eastAsia="Arial" w:hAnsi="Verdana" w:cs="Arial"/>
                <w:b/>
                <w:bCs/>
                <w:u w:val="single"/>
                <w:lang w:val="en-GB"/>
              </w:rPr>
              <w:t>2) a qualifying examination</w:t>
            </w:r>
            <w:r>
              <w:rPr>
                <w:rFonts w:ascii="Verdana" w:eastAsia="Arial" w:hAnsi="Verdana" w:cs="Arial"/>
                <w:lang w:val="en-GB"/>
              </w:rPr>
              <w:t xml:space="preserve"> in the Polish language in the specialisation from the field of legal sciences chosen by the candidate, consisting of two parts: </w:t>
            </w:r>
          </w:p>
          <w:p w14:paraId="10209280" w14:textId="77777777" w:rsidR="00443228" w:rsidRPr="00894102" w:rsidRDefault="00443228" w:rsidP="00493739">
            <w:pPr>
              <w:rPr>
                <w:rFonts w:ascii="Verdana" w:hAnsi="Verdana"/>
                <w:lang w:val="en-GB"/>
              </w:rPr>
            </w:pPr>
            <w:r>
              <w:rPr>
                <w:rFonts w:ascii="Verdana" w:eastAsia="Arial" w:hAnsi="Verdana" w:cs="Arial"/>
                <w:lang w:val="en-GB"/>
              </w:rPr>
              <w:t xml:space="preserve">a) </w:t>
            </w:r>
            <w:r>
              <w:rPr>
                <w:rFonts w:ascii="Verdana" w:eastAsia="Arial" w:hAnsi="Verdana" w:cs="Arial"/>
                <w:u w:val="single"/>
                <w:lang w:val="en-GB"/>
              </w:rPr>
              <w:t>test part</w:t>
            </w:r>
            <w:r>
              <w:rPr>
                <w:rFonts w:ascii="Verdana" w:eastAsia="Arial" w:hAnsi="Verdana" w:cs="Arial"/>
                <w:lang w:val="en-GB"/>
              </w:rPr>
              <w:t xml:space="preserve"> consisting of 50 closed-end, single-choice questions with four suggested answers, in which the candidate can be awarded 1 point for every 4 correct answers; </w:t>
            </w:r>
          </w:p>
          <w:p w14:paraId="4CA0F3FE" w14:textId="77777777" w:rsidR="00443228" w:rsidRPr="00894102" w:rsidRDefault="00443228" w:rsidP="00493739">
            <w:pPr>
              <w:rPr>
                <w:rFonts w:ascii="Verdana" w:eastAsia="Arial" w:hAnsi="Verdana" w:cs="Arial"/>
                <w:lang w:val="en-GB"/>
              </w:rPr>
            </w:pPr>
            <w:r>
              <w:rPr>
                <w:rFonts w:ascii="Verdana" w:eastAsia="Arial" w:hAnsi="Verdana" w:cs="Arial"/>
                <w:lang w:val="en-GB"/>
              </w:rPr>
              <w:t xml:space="preserve">b) </w:t>
            </w:r>
            <w:r>
              <w:rPr>
                <w:rFonts w:ascii="Verdana" w:eastAsia="Arial" w:hAnsi="Verdana" w:cs="Arial"/>
                <w:u w:val="single"/>
                <w:lang w:val="en-GB"/>
              </w:rPr>
              <w:t>oral part</w:t>
            </w:r>
            <w:r>
              <w:rPr>
                <w:rFonts w:ascii="Verdana" w:eastAsia="Arial" w:hAnsi="Verdana" w:cs="Arial"/>
                <w:lang w:val="en-GB"/>
              </w:rPr>
              <w:t xml:space="preserve"> consisting of answering three questions drawn by the candidate from a set of 100 questions, in which the candidate can be awarded from 0 to 5 points for each answer.</w:t>
            </w:r>
          </w:p>
          <w:p w14:paraId="55BD4528" w14:textId="77777777" w:rsidR="00443228" w:rsidRPr="00894102" w:rsidRDefault="00443228" w:rsidP="0049373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eastAsia="Arial Unicode MS" w:hAnsi="Verdana" w:cs="Arial"/>
                <w:color w:val="000000"/>
                <w:u w:color="000000"/>
                <w:bdr w:val="nil"/>
                <w:lang w:val="en-GB"/>
              </w:rPr>
            </w:pPr>
            <w:r>
              <w:rPr>
                <w:rFonts w:ascii="Verdana" w:eastAsia="Arial Unicode MS" w:hAnsi="Verdana" w:cs="Arial"/>
                <w:color w:val="000000"/>
                <w:u w:color="000000"/>
                <w:bdr w:val="nil"/>
                <w:lang w:val="en-GB"/>
              </w:rPr>
              <w:lastRenderedPageBreak/>
              <w:t xml:space="preserve">3.1) Until </w:t>
            </w:r>
            <w:r>
              <w:rPr>
                <w:rFonts w:ascii="Verdana" w:eastAsia="Arial Unicode MS" w:hAnsi="Verdana" w:cs="Arial"/>
                <w:color w:val="000000" w:themeColor="text1"/>
                <w:u w:color="000000"/>
                <w:bdr w:val="nil"/>
                <w:lang w:val="en-GB"/>
              </w:rPr>
              <w:t>31 May 2022</w:t>
            </w:r>
            <w:r>
              <w:rPr>
                <w:rFonts w:ascii="Verdana" w:eastAsia="Arial Unicode MS" w:hAnsi="Verdana" w:cs="Arial"/>
                <w:color w:val="000000"/>
                <w:u w:color="000000"/>
                <w:bdr w:val="nil"/>
                <w:lang w:val="en-GB"/>
              </w:rPr>
              <w:t xml:space="preserve">, the Dean may determine the number of places to be allocated to the teaching units of the Faculty designated by the Dean. This number may not exceed 5 places. When issuing this order, the Dean will be guided by the need to ensure the long-term development of individual units and the importance of the research conducted in them for the development of the Faculty. </w:t>
            </w:r>
          </w:p>
          <w:p w14:paraId="5912E4A6" w14:textId="77777777" w:rsidR="00443228" w:rsidRPr="00894102" w:rsidRDefault="00443228" w:rsidP="0049373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eastAsia="Verdana" w:hAnsi="Verdana" w:cs="Arial"/>
                <w:color w:val="000000"/>
                <w:u w:color="000000"/>
                <w:bdr w:val="nil"/>
                <w:lang w:val="en-GB"/>
              </w:rPr>
            </w:pPr>
            <w:r>
              <w:rPr>
                <w:rFonts w:ascii="Verdana" w:eastAsia="Arial Unicode MS" w:hAnsi="Verdana" w:cs="Arial"/>
                <w:color w:val="000000"/>
                <w:u w:color="000000"/>
                <w:bdr w:val="nil"/>
                <w:lang w:val="en-GB"/>
              </w:rPr>
              <w:t>2) A candidate who applies for admission to a unit indicated in the Dean's order described in para. 3, point 1 will be admitted if the minimum qualification is met. Such a candidate shall not be included in the ranking referred to in para. 4. If more candidates apply for admission to the Doctoral School in this unit than the number of places fixed by the Dean's order, the candidates who obtained the highest number of points in the recruitment procedure are admitted, while the remaining candidates are included in the ranking. In the event of a tie, para. 4, point 2 shall apply accordingly.</w:t>
            </w:r>
          </w:p>
          <w:p w14:paraId="44DA9B55" w14:textId="77777777" w:rsidR="00443228" w:rsidRPr="00894102" w:rsidRDefault="00443228" w:rsidP="00493739">
            <w:pPr>
              <w:pBdr>
                <w:top w:val="nil"/>
                <w:left w:val="nil"/>
                <w:bottom w:val="nil"/>
                <w:right w:val="nil"/>
                <w:between w:val="nil"/>
                <w:bar w:val="nil"/>
              </w:pBd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Verdana" w:eastAsia="Arial Unicode MS" w:hAnsi="Verdana" w:cs="Arial"/>
                <w:color w:val="000000"/>
                <w:u w:color="000000"/>
                <w:bdr w:val="nil"/>
                <w:lang w:val="en-GB"/>
              </w:rPr>
            </w:pPr>
            <w:r>
              <w:rPr>
                <w:rFonts w:ascii="Verdana" w:eastAsia="Arial Unicode MS" w:hAnsi="Verdana" w:cs="Arial"/>
                <w:color w:val="000000"/>
                <w:u w:color="000000"/>
                <w:bdr w:val="nil"/>
                <w:lang w:val="en-GB"/>
              </w:rPr>
              <w:t xml:space="preserve">4.1) A ranking will be established for the candidates who have applied for admission and have fulfilled the conditions set out in para. 1, subject to para. 3, point 2. Candidates ranked first, in a number corresponding to the determined limit of places minus the number of persons admitted in accordance with para. 3, point 2, are admitted to the College of Legal Sciences. </w:t>
            </w:r>
          </w:p>
          <w:p w14:paraId="1185DC5B" w14:textId="77777777" w:rsidR="00443228" w:rsidRPr="00894102" w:rsidRDefault="00443228" w:rsidP="00493739">
            <w:pPr>
              <w:pBdr>
                <w:top w:val="nil"/>
                <w:left w:val="nil"/>
                <w:bottom w:val="nil"/>
                <w:right w:val="nil"/>
                <w:between w:val="nil"/>
                <w:bar w:val="nil"/>
              </w:pBd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Verdana" w:eastAsia="Arial Unicode MS" w:hAnsi="Verdana" w:cs="Arial"/>
                <w:color w:val="000000"/>
                <w:u w:color="000000"/>
                <w:bdr w:val="nil"/>
                <w:lang w:val="en-GB"/>
              </w:rPr>
            </w:pPr>
            <w:r>
              <w:rPr>
                <w:rFonts w:ascii="Verdana" w:eastAsia="Arial Unicode MS" w:hAnsi="Verdana" w:cs="Arial"/>
                <w:color w:val="000000"/>
                <w:u w:color="000000"/>
                <w:bdr w:val="nil"/>
                <w:lang w:val="en-GB"/>
              </w:rPr>
              <w:t xml:space="preserve">2) In the case of an equal number of points, the place in the ranking is determined by the average mark obtained during the long-term studies or the average for the marks obtained during the first- and the second-cycle studies. The provision of para. 2, point 1, lit. a shall apply accordingly to the conversion of an average other than the one in force at the University of </w:t>
            </w:r>
            <w:proofErr w:type="spellStart"/>
            <w:r>
              <w:rPr>
                <w:rFonts w:ascii="Verdana" w:eastAsia="Arial Unicode MS" w:hAnsi="Verdana" w:cs="Arial"/>
                <w:color w:val="000000"/>
                <w:u w:color="000000"/>
                <w:bdr w:val="nil"/>
                <w:lang w:val="en-GB"/>
              </w:rPr>
              <w:t>Wrocław</w:t>
            </w:r>
            <w:proofErr w:type="spellEnd"/>
            <w:r>
              <w:rPr>
                <w:rFonts w:ascii="Verdana" w:eastAsia="Arial Unicode MS" w:hAnsi="Verdana" w:cs="Arial"/>
                <w:color w:val="000000"/>
                <w:u w:color="000000"/>
                <w:bdr w:val="nil"/>
                <w:lang w:val="en-GB"/>
              </w:rPr>
              <w:t>.</w:t>
            </w:r>
          </w:p>
          <w:p w14:paraId="576345AE" w14:textId="77777777" w:rsidR="00443228" w:rsidRPr="00894102" w:rsidRDefault="00443228" w:rsidP="00493739">
            <w:pPr>
              <w:pBdr>
                <w:top w:val="nil"/>
                <w:left w:val="nil"/>
                <w:bottom w:val="nil"/>
                <w:right w:val="nil"/>
                <w:between w:val="nil"/>
                <w:bar w:val="nil"/>
              </w:pBd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rPr>
                <w:rFonts w:ascii="Verdana" w:eastAsia="Verdana" w:hAnsi="Verdana" w:cs="Arial"/>
                <w:color w:val="000000"/>
                <w:u w:color="000000"/>
                <w:bdr w:val="nil"/>
                <w:lang w:val="en-GB"/>
              </w:rPr>
            </w:pPr>
            <w:r>
              <w:rPr>
                <w:rFonts w:ascii="Verdana" w:hAnsi="Verdana" w:cs="Arial"/>
                <w:color w:val="000000"/>
                <w:u w:color="000000"/>
                <w:bdr w:val="nil"/>
                <w:lang w:val="en-GB"/>
              </w:rPr>
              <w:t xml:space="preserve">5. 1) Candidates applying for admission to the College of Legal Studies of the Doctoral School of the University of </w:t>
            </w:r>
            <w:proofErr w:type="spellStart"/>
            <w:r>
              <w:rPr>
                <w:rFonts w:ascii="Verdana" w:hAnsi="Verdana" w:cs="Arial"/>
                <w:color w:val="000000"/>
                <w:u w:color="000000"/>
                <w:bdr w:val="nil"/>
                <w:lang w:val="en-GB"/>
              </w:rPr>
              <w:t>Wrocław</w:t>
            </w:r>
            <w:proofErr w:type="spellEnd"/>
            <w:r>
              <w:rPr>
                <w:rFonts w:ascii="Verdana" w:hAnsi="Verdana" w:cs="Arial"/>
                <w:color w:val="000000"/>
                <w:u w:color="000000"/>
                <w:bdr w:val="nil"/>
                <w:lang w:val="en-GB"/>
              </w:rPr>
              <w:t xml:space="preserve"> under the „</w:t>
            </w:r>
            <w:proofErr w:type="spellStart"/>
            <w:r>
              <w:rPr>
                <w:rFonts w:ascii="Verdana" w:hAnsi="Verdana" w:cs="Arial"/>
                <w:color w:val="000000"/>
                <w:u w:color="000000"/>
                <w:bdr w:val="nil"/>
                <w:lang w:val="en-GB"/>
              </w:rPr>
              <w:t>Doktorat</w:t>
            </w:r>
            <w:proofErr w:type="spellEnd"/>
            <w:r>
              <w:rPr>
                <w:rFonts w:ascii="Verdana" w:hAnsi="Verdana" w:cs="Arial"/>
                <w:color w:val="000000"/>
                <w:u w:color="000000"/>
                <w:bdr w:val="nil"/>
                <w:lang w:val="en-GB"/>
              </w:rPr>
              <w:t xml:space="preserve"> </w:t>
            </w:r>
            <w:proofErr w:type="spellStart"/>
            <w:r>
              <w:rPr>
                <w:rFonts w:ascii="Verdana" w:hAnsi="Verdana" w:cs="Arial"/>
                <w:color w:val="000000"/>
                <w:u w:color="000000"/>
                <w:bdr w:val="nil"/>
                <w:lang w:val="en-GB"/>
              </w:rPr>
              <w:t>wdrożeniowy</w:t>
            </w:r>
            <w:proofErr w:type="spellEnd"/>
            <w:r>
              <w:rPr>
                <w:rFonts w:ascii="Verdana" w:hAnsi="Verdana" w:cs="Arial"/>
                <w:color w:val="000000"/>
                <w:u w:color="000000"/>
                <w:bdr w:val="nil"/>
                <w:lang w:val="en-GB"/>
              </w:rPr>
              <w:t xml:space="preserve">” </w:t>
            </w:r>
            <w:r>
              <w:rPr>
                <w:rFonts w:ascii="Verdana" w:hAnsi="Verdana" w:cs="Arial"/>
                <w:i/>
                <w:iCs/>
                <w:color w:val="000000"/>
                <w:u w:color="000000"/>
                <w:bdr w:val="nil"/>
                <w:lang w:val="en-GB"/>
              </w:rPr>
              <w:t>[“Implementation doctorate”]</w:t>
            </w:r>
            <w:r>
              <w:rPr>
                <w:rFonts w:ascii="Verdana" w:hAnsi="Verdana" w:cs="Arial"/>
                <w:color w:val="000000"/>
                <w:u w:color="000000"/>
                <w:bdr w:val="nil"/>
                <w:lang w:val="en-GB"/>
              </w:rPr>
              <w:t xml:space="preserve"> programme launched pursuant to article 376, para. 1 and para. 2, point 1 of the act of 20 July 2018 – Law on Higher Education and Science (Journal of Laws of </w:t>
            </w:r>
            <w:r>
              <w:rPr>
                <w:rFonts w:ascii="Verdana" w:hAnsi="Verdana" w:cs="Arial"/>
                <w:color w:val="000000" w:themeColor="text1"/>
                <w:u w:color="000000"/>
                <w:bdr w:val="nil"/>
                <w:lang w:val="en-GB"/>
              </w:rPr>
              <w:t xml:space="preserve">2021, </w:t>
            </w:r>
            <w:r>
              <w:rPr>
                <w:rFonts w:ascii="Verdana" w:hAnsi="Verdana" w:cs="Arial"/>
                <w:color w:val="000000"/>
                <w:u w:color="000000"/>
                <w:bdr w:val="nil"/>
                <w:lang w:val="en-GB"/>
              </w:rPr>
              <w:t>item</w:t>
            </w:r>
            <w:r>
              <w:rPr>
                <w:rFonts w:ascii="Verdana" w:hAnsi="Verdana" w:cs="Arial"/>
                <w:color w:val="000000" w:themeColor="text1"/>
                <w:u w:color="000000"/>
                <w:bdr w:val="nil"/>
                <w:lang w:val="en-GB"/>
              </w:rPr>
              <w:t xml:space="preserve"> 478, as </w:t>
            </w:r>
            <w:r>
              <w:rPr>
                <w:rFonts w:ascii="Verdana" w:hAnsi="Verdana" w:cs="Arial"/>
                <w:color w:val="000000"/>
                <w:u w:color="000000"/>
                <w:bdr w:val="nil"/>
                <w:lang w:val="en-GB"/>
              </w:rPr>
              <w:t>amended) may be admitted if they meet the requirements set out in the applicable laws and obtain a positive opinion from the Faculty Admissions Committee. This opinion shall be based on the documents submitted by the candidate and on the interview.</w:t>
            </w:r>
          </w:p>
          <w:p w14:paraId="16750E03" w14:textId="77777777" w:rsidR="00443228" w:rsidRPr="00894102" w:rsidRDefault="00443228" w:rsidP="0049373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eastAsia="Verdana" w:hAnsi="Verdana" w:cs="Arial"/>
                <w:color w:val="000000"/>
                <w:u w:color="000000"/>
                <w:bdr w:val="nil"/>
                <w:lang w:val="en-GB"/>
              </w:rPr>
            </w:pPr>
            <w:r>
              <w:rPr>
                <w:rFonts w:ascii="Verdana" w:eastAsia="Arial Unicode MS" w:hAnsi="Verdana" w:cs="Arial"/>
                <w:color w:val="000000"/>
                <w:u w:color="000000"/>
                <w:bdr w:val="nil"/>
                <w:lang w:val="en-GB"/>
              </w:rPr>
              <w:t>2) The interview shall take place in the specialisation chosen by the candidate, as mentioned in the Content of the qualifying examination/interview, based on three questions drawn by the candidate</w:t>
            </w:r>
            <w:r>
              <w:rPr>
                <w:rFonts w:ascii="Verdana" w:eastAsia="Arial Unicode MS" w:hAnsi="Verdana" w:cs="Arial"/>
                <w:color w:val="000000" w:themeColor="text1"/>
                <w:u w:color="000000"/>
                <w:bdr w:val="nil"/>
                <w:lang w:val="en-GB"/>
              </w:rPr>
              <w:t xml:space="preserve"> out of </w:t>
            </w:r>
            <w:r>
              <w:rPr>
                <w:rFonts w:ascii="Verdana" w:eastAsia="Arial Unicode MS" w:hAnsi="Verdana" w:cs="Arial"/>
                <w:color w:val="000000"/>
                <w:u w:color="000000"/>
                <w:bdr w:val="nil"/>
                <w:lang w:val="en-GB"/>
              </w:rPr>
              <w:t>100 questions provided for the specialisation. The provisions of para. 2, point 2, lit. b as well as para. 2 on the Content of the qualifying examination/interview apply accordingly.</w:t>
            </w:r>
          </w:p>
          <w:p w14:paraId="23A74EDA" w14:textId="77777777" w:rsidR="00443228" w:rsidRPr="00894102" w:rsidRDefault="00443228" w:rsidP="0049373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eastAsia="Verdana" w:hAnsi="Verdana" w:cs="Arial"/>
                <w:color w:val="000000"/>
                <w:u w:color="000000"/>
                <w:bdr w:val="nil"/>
                <w:lang w:val="en-GB"/>
              </w:rPr>
            </w:pPr>
            <w:r>
              <w:rPr>
                <w:rFonts w:ascii="Verdana" w:eastAsia="Arial Unicode MS" w:hAnsi="Verdana" w:cs="Arial"/>
                <w:color w:val="000000"/>
                <w:u w:color="000000"/>
                <w:bdr w:val="nil"/>
                <w:lang w:val="en-GB"/>
              </w:rPr>
              <w:t xml:space="preserve">3) Candidates admitted under para. 5, points 1 and 2 do not reduce the admission limits. </w:t>
            </w:r>
          </w:p>
          <w:p w14:paraId="6488B8CA" w14:textId="77777777" w:rsidR="00443228" w:rsidRPr="00894102" w:rsidRDefault="00443228" w:rsidP="0049373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Verdana" w:eastAsia="Verdana" w:hAnsi="Verdana" w:cs="Arial"/>
                <w:color w:val="000000" w:themeColor="text1"/>
                <w:u w:color="000000"/>
                <w:bdr w:val="nil"/>
                <w:lang w:val="en-GB"/>
              </w:rPr>
            </w:pPr>
            <w:r>
              <w:rPr>
                <w:rFonts w:ascii="Verdana" w:eastAsia="Arial Unicode MS" w:hAnsi="Verdana" w:cs="Arial"/>
                <w:color w:val="000000"/>
                <w:u w:color="000000"/>
                <w:bdr w:val="nil"/>
                <w:lang w:val="en-GB"/>
              </w:rPr>
              <w:t>4) The candidates shall receive a doctoral scholarship exclusively from the funds obtained under the „</w:t>
            </w:r>
            <w:proofErr w:type="spellStart"/>
            <w:r>
              <w:rPr>
                <w:rFonts w:ascii="Verdana" w:eastAsia="Arial Unicode MS" w:hAnsi="Verdana" w:cs="Arial"/>
                <w:color w:val="000000"/>
                <w:u w:color="000000"/>
                <w:bdr w:val="nil"/>
                <w:lang w:val="en-GB"/>
              </w:rPr>
              <w:t>Doktorat</w:t>
            </w:r>
            <w:proofErr w:type="spellEnd"/>
            <w:r>
              <w:rPr>
                <w:rFonts w:ascii="Verdana" w:eastAsia="Arial Unicode MS" w:hAnsi="Verdana" w:cs="Arial"/>
                <w:color w:val="000000"/>
                <w:u w:color="000000"/>
                <w:bdr w:val="nil"/>
                <w:lang w:val="en-GB"/>
              </w:rPr>
              <w:t xml:space="preserve"> </w:t>
            </w:r>
            <w:proofErr w:type="spellStart"/>
            <w:r>
              <w:rPr>
                <w:rFonts w:ascii="Verdana" w:eastAsia="Arial Unicode MS" w:hAnsi="Verdana" w:cs="Arial"/>
                <w:color w:val="000000"/>
                <w:u w:color="000000"/>
                <w:bdr w:val="nil"/>
                <w:lang w:val="en-GB"/>
              </w:rPr>
              <w:t>wdrożeniowy</w:t>
            </w:r>
            <w:proofErr w:type="spellEnd"/>
            <w:r>
              <w:rPr>
                <w:rFonts w:ascii="Verdana" w:eastAsia="Arial Unicode MS" w:hAnsi="Verdana" w:cs="Arial"/>
                <w:color w:val="000000"/>
                <w:u w:color="000000"/>
                <w:bdr w:val="nil"/>
                <w:lang w:val="en-GB"/>
              </w:rPr>
              <w:t xml:space="preserve">” </w:t>
            </w:r>
            <w:r>
              <w:rPr>
                <w:rFonts w:ascii="Verdana" w:eastAsia="Arial Unicode MS" w:hAnsi="Verdana" w:cs="Arial"/>
                <w:i/>
                <w:iCs/>
                <w:color w:val="000000"/>
                <w:u w:color="000000"/>
                <w:bdr w:val="nil"/>
                <w:lang w:val="en-GB"/>
              </w:rPr>
              <w:t>[“Implementation doctorate”]</w:t>
            </w:r>
            <w:r>
              <w:rPr>
                <w:rFonts w:ascii="Verdana" w:eastAsia="Arial Unicode MS" w:hAnsi="Verdana" w:cs="Arial"/>
                <w:color w:val="000000"/>
                <w:u w:color="000000"/>
                <w:bdr w:val="nil"/>
                <w:lang w:val="en-GB"/>
              </w:rPr>
              <w:t xml:space="preserve"> programme </w:t>
            </w:r>
            <w:r>
              <w:rPr>
                <w:rFonts w:ascii="Verdana" w:eastAsia="Arial Unicode MS" w:hAnsi="Verdana" w:cs="Arial"/>
                <w:color w:val="000000" w:themeColor="text1"/>
                <w:u w:color="000000"/>
                <w:bdr w:val="nil"/>
                <w:lang w:val="en-GB"/>
              </w:rPr>
              <w:t xml:space="preserve">launched pursuant to article 376, para. 1 and para. 2, point 1 of the act of 20 July 2018. – Law </w:t>
            </w:r>
            <w:r>
              <w:rPr>
                <w:rFonts w:ascii="Verdana" w:eastAsia="Arial Unicode MS" w:hAnsi="Verdana" w:cs="Arial"/>
                <w:color w:val="000000" w:themeColor="text1"/>
                <w:u w:color="000000"/>
                <w:bdr w:val="nil"/>
                <w:lang w:val="en-GB"/>
              </w:rPr>
              <w:lastRenderedPageBreak/>
              <w:t>on Higher Education and Science (Journal of Laws of 2021, item 478, as amended).</w:t>
            </w:r>
          </w:p>
          <w:p w14:paraId="6C26150A" w14:textId="77777777" w:rsidR="00443228" w:rsidRPr="00894102" w:rsidRDefault="00443228" w:rsidP="0049373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Helvetica Neue" w:eastAsia="Arial Unicode MS" w:hAnsi="Helvetica Neue" w:cs="Arial Unicode MS"/>
                <w:color w:val="000000" w:themeColor="text1"/>
                <w:sz w:val="22"/>
                <w:szCs w:val="22"/>
                <w:u w:color="000000"/>
                <w:bdr w:val="nil"/>
                <w:lang w:val="en-GB"/>
              </w:rPr>
            </w:pPr>
            <w:r>
              <w:rPr>
                <w:rFonts w:ascii="Verdana" w:hAnsi="Verdana"/>
                <w:color w:val="000000" w:themeColor="text1"/>
                <w:u w:color="000000"/>
                <w:bdr w:val="nil"/>
                <w:lang w:val="en-GB"/>
              </w:rPr>
              <w:t>5) The rules set out in para. 5, points 1-3 shall apply accordingly to candidates pursuing the Internationalisation of Doctoral Schools programme, provided that separate funding is obtained (tuition costs and scholarship</w:t>
            </w:r>
            <w:r>
              <w:rPr>
                <w:rFonts w:ascii="Verdana" w:hAnsi="Verdana"/>
                <w:color w:val="000000" w:themeColor="text1"/>
                <w:sz w:val="22"/>
                <w:szCs w:val="22"/>
                <w:u w:color="000000"/>
                <w:bdr w:val="nil"/>
                <w:lang w:val="en-GB"/>
              </w:rPr>
              <w:t>).</w:t>
            </w:r>
          </w:p>
        </w:tc>
      </w:tr>
      <w:tr w:rsidR="00443228" w:rsidRPr="0024328F" w14:paraId="6EC9B589" w14:textId="77777777" w:rsidTr="00443228">
        <w:trPr>
          <w:trHeight w:val="733"/>
        </w:trPr>
        <w:tc>
          <w:tcPr>
            <w:tcW w:w="577" w:type="dxa"/>
            <w:vMerge/>
          </w:tcPr>
          <w:p w14:paraId="49285E1D" w14:textId="77777777" w:rsidR="00443228" w:rsidRPr="00894102" w:rsidRDefault="00443228" w:rsidP="00493739">
            <w:pPr>
              <w:rPr>
                <w:rFonts w:ascii="Verdana" w:hAnsi="Verdana" w:cs="Arial"/>
                <w:b/>
                <w:color w:val="E36C0A" w:themeColor="accent6" w:themeShade="BF"/>
                <w:sz w:val="19"/>
                <w:szCs w:val="19"/>
                <w:lang w:val="en-GB"/>
              </w:rPr>
            </w:pPr>
          </w:p>
        </w:tc>
        <w:tc>
          <w:tcPr>
            <w:tcW w:w="3671" w:type="dxa"/>
            <w:shd w:val="clear" w:color="auto" w:fill="FFFFFF" w:themeFill="background1"/>
          </w:tcPr>
          <w:p w14:paraId="2CAF486A"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Minimum number of points necessary to achieve a positive result in the recruitment procedure</w:t>
            </w:r>
          </w:p>
        </w:tc>
        <w:tc>
          <w:tcPr>
            <w:tcW w:w="5670" w:type="dxa"/>
          </w:tcPr>
          <w:p w14:paraId="5B79E818" w14:textId="77777777" w:rsidR="00443228" w:rsidRPr="00894102" w:rsidRDefault="00443228" w:rsidP="00493739">
            <w:pPr>
              <w:jc w:val="both"/>
              <w:rPr>
                <w:rFonts w:ascii="Verdana" w:hAnsi="Verdana" w:cs="Arial"/>
                <w:b/>
                <w:bCs/>
                <w:color w:val="000000" w:themeColor="text1"/>
                <w:sz w:val="19"/>
                <w:szCs w:val="19"/>
                <w:lang w:val="en-GB"/>
              </w:rPr>
            </w:pPr>
            <w:r>
              <w:rPr>
                <w:rFonts w:ascii="Verdana" w:hAnsi="Verdana" w:cs="Arial"/>
                <w:b/>
                <w:bCs/>
                <w:color w:val="000000" w:themeColor="text1"/>
                <w:sz w:val="19"/>
                <w:szCs w:val="19"/>
                <w:lang w:val="en-GB"/>
              </w:rPr>
              <w:t>28 points (including passing the qualifying examination – obtaining at least 6 points in the test part and at least 6 points in the oral part)</w:t>
            </w:r>
          </w:p>
        </w:tc>
      </w:tr>
      <w:tr w:rsidR="00443228" w:rsidRPr="00713383" w14:paraId="70A3329C" w14:textId="77777777" w:rsidTr="00443228">
        <w:trPr>
          <w:trHeight w:val="543"/>
        </w:trPr>
        <w:tc>
          <w:tcPr>
            <w:tcW w:w="577" w:type="dxa"/>
            <w:vMerge/>
          </w:tcPr>
          <w:p w14:paraId="4B463A49" w14:textId="77777777" w:rsidR="00443228" w:rsidRPr="00894102" w:rsidRDefault="00443228" w:rsidP="00493739">
            <w:pPr>
              <w:rPr>
                <w:rFonts w:ascii="Verdana" w:hAnsi="Verdana" w:cs="Arial"/>
                <w:b/>
                <w:color w:val="E36C0A" w:themeColor="accent6" w:themeShade="BF"/>
                <w:sz w:val="19"/>
                <w:szCs w:val="19"/>
                <w:lang w:val="en-GB"/>
              </w:rPr>
            </w:pPr>
          </w:p>
        </w:tc>
        <w:tc>
          <w:tcPr>
            <w:tcW w:w="3671" w:type="dxa"/>
            <w:shd w:val="clear" w:color="auto" w:fill="FFFFFF" w:themeFill="background1"/>
          </w:tcPr>
          <w:p w14:paraId="6036E38D"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Maximum number of points possible to obtain during the recruitment procedure</w:t>
            </w:r>
          </w:p>
        </w:tc>
        <w:tc>
          <w:tcPr>
            <w:tcW w:w="5670" w:type="dxa"/>
          </w:tcPr>
          <w:p w14:paraId="34C47AAE" w14:textId="77777777" w:rsidR="00443228" w:rsidRPr="00713383" w:rsidRDefault="00443228" w:rsidP="00493739">
            <w:pPr>
              <w:rPr>
                <w:rFonts w:ascii="Verdana" w:hAnsi="Verdana" w:cs="Arial"/>
                <w:b/>
                <w:bCs/>
                <w:color w:val="000000" w:themeColor="text1"/>
              </w:rPr>
            </w:pPr>
            <w:r>
              <w:rPr>
                <w:rFonts w:ascii="Verdana" w:hAnsi="Verdana" w:cs="Arial"/>
                <w:b/>
                <w:bCs/>
                <w:lang w:val="en-GB"/>
              </w:rPr>
              <w:t>53 points</w:t>
            </w:r>
          </w:p>
        </w:tc>
      </w:tr>
      <w:tr w:rsidR="00443228" w:rsidRPr="0024328F" w14:paraId="3C517D93" w14:textId="77777777" w:rsidTr="00443228">
        <w:tc>
          <w:tcPr>
            <w:tcW w:w="577" w:type="dxa"/>
            <w:shd w:val="clear" w:color="auto" w:fill="FFFFFF" w:themeFill="background1"/>
          </w:tcPr>
          <w:p w14:paraId="3FD97CDD"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5.</w:t>
            </w:r>
          </w:p>
        </w:tc>
        <w:tc>
          <w:tcPr>
            <w:tcW w:w="3671" w:type="dxa"/>
            <w:shd w:val="clear" w:color="auto" w:fill="FFFFFF" w:themeFill="background1"/>
          </w:tcPr>
          <w:p w14:paraId="1597FD3C"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Language of the recruitment procedure</w:t>
            </w:r>
          </w:p>
        </w:tc>
        <w:tc>
          <w:tcPr>
            <w:tcW w:w="5670" w:type="dxa"/>
          </w:tcPr>
          <w:p w14:paraId="02DA9D33" w14:textId="77777777" w:rsidR="00443228" w:rsidRPr="00894102" w:rsidRDefault="00443228" w:rsidP="00493739">
            <w:pPr>
              <w:rPr>
                <w:rFonts w:ascii="Verdana" w:hAnsi="Verdana" w:cs="Arial"/>
                <w:color w:val="000000" w:themeColor="text1"/>
                <w:lang w:val="en-GB"/>
              </w:rPr>
            </w:pPr>
            <w:r>
              <w:rPr>
                <w:rFonts w:ascii="Verdana" w:hAnsi="Verdana" w:cs="Arial"/>
                <w:color w:val="000000" w:themeColor="text1"/>
                <w:lang w:val="en-GB"/>
              </w:rPr>
              <w:t>Polish language. In the case referred to in point 4. Assessment criteria, para. 5, point 5 the interview may take place in the English language.</w:t>
            </w:r>
          </w:p>
          <w:p w14:paraId="17CD5C10" w14:textId="77777777" w:rsidR="00443228" w:rsidRPr="00894102" w:rsidRDefault="00443228" w:rsidP="00493739">
            <w:pPr>
              <w:rPr>
                <w:rFonts w:ascii="Verdana" w:hAnsi="Verdana" w:cs="Arial"/>
                <w:color w:val="000000" w:themeColor="text1"/>
                <w:lang w:val="en-GB"/>
              </w:rPr>
            </w:pPr>
          </w:p>
        </w:tc>
      </w:tr>
      <w:tr w:rsidR="00443228" w:rsidRPr="0024328F" w14:paraId="60251450" w14:textId="77777777" w:rsidTr="00443228">
        <w:trPr>
          <w:trHeight w:val="2266"/>
        </w:trPr>
        <w:tc>
          <w:tcPr>
            <w:tcW w:w="577" w:type="dxa"/>
            <w:shd w:val="clear" w:color="auto" w:fill="FFFFFF" w:themeFill="background1"/>
          </w:tcPr>
          <w:p w14:paraId="1D4B3DE1"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6.</w:t>
            </w:r>
          </w:p>
        </w:tc>
        <w:tc>
          <w:tcPr>
            <w:tcW w:w="3671" w:type="dxa"/>
            <w:shd w:val="clear" w:color="auto" w:fill="FFFFFF" w:themeFill="background1"/>
          </w:tcPr>
          <w:p w14:paraId="6A91B388"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Required documents</w:t>
            </w:r>
          </w:p>
        </w:tc>
        <w:tc>
          <w:tcPr>
            <w:tcW w:w="5670" w:type="dxa"/>
          </w:tcPr>
          <w:p w14:paraId="72A15D97" w14:textId="77777777" w:rsidR="00443228" w:rsidRPr="00894102" w:rsidRDefault="00443228" w:rsidP="00493739">
            <w:pPr>
              <w:jc w:val="both"/>
              <w:rPr>
                <w:rFonts w:ascii="Verdana" w:hAnsi="Verdana"/>
                <w:lang w:val="en-GB"/>
              </w:rPr>
            </w:pPr>
            <w:r>
              <w:rPr>
                <w:rFonts w:ascii="Verdana" w:eastAsia="Arial" w:hAnsi="Verdana" w:cs="Arial"/>
                <w:b/>
                <w:bCs/>
                <w:color w:val="000000" w:themeColor="text1"/>
                <w:u w:val="single"/>
                <w:lang w:val="en-GB"/>
              </w:rPr>
              <w:t>1.</w:t>
            </w:r>
            <w:r>
              <w:rPr>
                <w:rFonts w:ascii="Verdana" w:eastAsia="Arial" w:hAnsi="Verdana" w:cs="Arial"/>
                <w:color w:val="000000" w:themeColor="text1"/>
                <w:u w:val="single"/>
                <w:lang w:val="en-GB"/>
              </w:rPr>
              <w:t xml:space="preserve"> A candidate applying for admission to the Doctoral School at the University of </w:t>
            </w:r>
            <w:proofErr w:type="spellStart"/>
            <w:r>
              <w:rPr>
                <w:rFonts w:ascii="Verdana" w:eastAsia="Arial" w:hAnsi="Verdana" w:cs="Arial"/>
                <w:color w:val="000000" w:themeColor="text1"/>
                <w:u w:val="single"/>
                <w:lang w:val="en-GB"/>
              </w:rPr>
              <w:t>Wrocław</w:t>
            </w:r>
            <w:proofErr w:type="spellEnd"/>
            <w:r>
              <w:rPr>
                <w:rFonts w:ascii="Verdana" w:eastAsia="Arial" w:hAnsi="Verdana" w:cs="Arial"/>
                <w:color w:val="000000" w:themeColor="text1"/>
                <w:u w:val="single"/>
                <w:lang w:val="en-GB"/>
              </w:rPr>
              <w:t xml:space="preserve"> – the Doctoral College of Legal Sciences is required to submit the following documents</w:t>
            </w:r>
            <w:r>
              <w:rPr>
                <w:rFonts w:ascii="Verdana" w:eastAsia="Arial" w:hAnsi="Verdana" w:cs="Arial"/>
                <w:color w:val="000000" w:themeColor="text1"/>
                <w:lang w:val="en-GB"/>
              </w:rPr>
              <w:t xml:space="preserve">, together with </w:t>
            </w:r>
            <w:r>
              <w:rPr>
                <w:rFonts w:ascii="Verdana" w:eastAsia="Arial" w:hAnsi="Verdana" w:cs="Arial"/>
                <w:lang w:val="en-GB"/>
              </w:rPr>
              <w:t xml:space="preserve">a certified translation into the Polish language for every submitted document which was prepared in a language other than the Polish language: </w:t>
            </w:r>
          </w:p>
          <w:p w14:paraId="33906D5B"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1) an application</w:t>
            </w:r>
            <w:r>
              <w:rPr>
                <w:rFonts w:ascii="Verdana" w:eastAsia="Arial" w:hAnsi="Verdana" w:cs="Arial"/>
                <w:lang w:val="en-GB"/>
              </w:rPr>
              <w:t xml:space="preserve"> (according to the required model) which should include: </w:t>
            </w:r>
          </w:p>
          <w:p w14:paraId="46C00D81" w14:textId="77777777" w:rsidR="00443228" w:rsidRPr="00894102" w:rsidRDefault="00443228" w:rsidP="00493739">
            <w:pPr>
              <w:jc w:val="both"/>
              <w:rPr>
                <w:rFonts w:ascii="Verdana" w:hAnsi="Verdana"/>
                <w:lang w:val="en-GB"/>
              </w:rPr>
            </w:pPr>
            <w:r>
              <w:rPr>
                <w:rFonts w:ascii="Verdana" w:eastAsia="Arial" w:hAnsi="Verdana" w:cs="Arial"/>
                <w:u w:val="single"/>
                <w:lang w:val="en-GB"/>
              </w:rPr>
              <w:t>a) the designation of the teaching unit</w:t>
            </w:r>
            <w:r>
              <w:rPr>
                <w:rFonts w:ascii="Verdana" w:eastAsia="Arial" w:hAnsi="Verdana" w:cs="Arial"/>
                <w:lang w:val="en-GB"/>
              </w:rPr>
              <w:t xml:space="preserve"> (chair, department, other organisational unit of the Faculty authorised to admit doctoral students) in which the candidate wishes to receive training within the framework of the Doctoral School, </w:t>
            </w:r>
          </w:p>
          <w:p w14:paraId="50D2F8B6" w14:textId="77777777" w:rsidR="00443228" w:rsidRPr="00894102" w:rsidRDefault="00443228" w:rsidP="00493739">
            <w:pPr>
              <w:jc w:val="both"/>
              <w:rPr>
                <w:rFonts w:ascii="Verdana" w:hAnsi="Verdana"/>
                <w:lang w:val="en-GB"/>
              </w:rPr>
            </w:pPr>
            <w:r>
              <w:rPr>
                <w:rFonts w:ascii="Verdana" w:eastAsia="Arial" w:hAnsi="Verdana" w:cs="Arial"/>
                <w:u w:val="single"/>
                <w:lang w:val="en-GB"/>
              </w:rPr>
              <w:t>b) a proposal as to who should be the supervisor</w:t>
            </w:r>
            <w:r>
              <w:rPr>
                <w:rFonts w:ascii="Verdana" w:eastAsia="Arial" w:hAnsi="Verdana" w:cs="Arial"/>
                <w:lang w:val="en-GB"/>
              </w:rPr>
              <w:t xml:space="preserve">; </w:t>
            </w:r>
          </w:p>
          <w:p w14:paraId="489C38B5"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 xml:space="preserve">2) an application for admission to the Doctoral School </w:t>
            </w:r>
            <w:r>
              <w:rPr>
                <w:rFonts w:ascii="Verdana" w:eastAsia="Arial" w:hAnsi="Verdana" w:cs="Arial"/>
                <w:b/>
                <w:bCs/>
                <w:color w:val="000000" w:themeColor="text1"/>
                <w:u w:val="single"/>
                <w:lang w:val="en-GB"/>
              </w:rPr>
              <w:t>printed from the IRK/IRC system</w:t>
            </w:r>
            <w:r>
              <w:rPr>
                <w:rFonts w:ascii="Verdana" w:eastAsia="Arial" w:hAnsi="Verdana" w:cs="Arial"/>
                <w:color w:val="000000" w:themeColor="text1"/>
                <w:lang w:val="en-GB"/>
              </w:rPr>
              <w:t xml:space="preserve">, signed </w:t>
            </w:r>
            <w:r>
              <w:rPr>
                <w:rFonts w:ascii="Verdana" w:eastAsia="Arial" w:hAnsi="Verdana" w:cs="Arial"/>
                <w:lang w:val="en-GB"/>
              </w:rPr>
              <w:t xml:space="preserve">by the candidate; </w:t>
            </w:r>
          </w:p>
          <w:p w14:paraId="2C384262"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3) a photocopy of the diploma of completion of the second-cycle studies or the long-cycle studies or equivalent</w:t>
            </w:r>
            <w:r>
              <w:rPr>
                <w:rFonts w:ascii="Verdana" w:eastAsia="Arial" w:hAnsi="Verdana" w:cs="Arial"/>
                <w:lang w:val="en-GB"/>
              </w:rPr>
              <w:t xml:space="preserve">, together with the original to be submitted for inspection in order to confirm its conformity by the university, or in the case of individuals who obtained the “Diamond Grant” – a photocopy of the diploma of completion of the first-cycle studies (together with the original to be submitted for inspection in order to confirm its conformity by the university) or a certificate from the candidate’s dean’s office attesting the completion of the third year of the long-cycle master’s studies together with a certificate attesting the candidate’s status as a beneficiary of the “Diamond Grant”. Diplomas obtained abroad must be certified by legalization or an apostille. </w:t>
            </w:r>
          </w:p>
          <w:p w14:paraId="05578026"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4) an opinion on aptitude for research work</w:t>
            </w:r>
            <w:r>
              <w:rPr>
                <w:rFonts w:ascii="Verdana" w:eastAsia="Arial" w:hAnsi="Verdana" w:cs="Arial"/>
                <w:lang w:val="en-GB"/>
              </w:rPr>
              <w:t xml:space="preserve"> drawn up by a person holding the academic degree of assistant professor of legal sciences; </w:t>
            </w:r>
          </w:p>
          <w:p w14:paraId="08DBDD6B"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5) a certificate attesting the average mark</w:t>
            </w:r>
            <w:r>
              <w:rPr>
                <w:rFonts w:ascii="Verdana" w:eastAsia="Arial" w:hAnsi="Verdana" w:cs="Arial"/>
                <w:lang w:val="en-GB"/>
              </w:rPr>
              <w:t xml:space="preserve"> for the second-cycle and the long-cycle studies established in accordance with the study regulations of the academic institution and issued by the academic institution in which the candidate completed his/her studies, including information about the mark scale according to which the average was calculated (for graduates of second-cycle studies also a certificate containing the average mark for the completed first-cycle studies). In </w:t>
            </w:r>
            <w:r>
              <w:rPr>
                <w:rFonts w:ascii="Verdana" w:eastAsia="Arial" w:hAnsi="Verdana" w:cs="Arial"/>
                <w:lang w:val="en-GB"/>
              </w:rPr>
              <w:lastRenderedPageBreak/>
              <w:t xml:space="preserve">the case of persons who have been awarded the “Diamond Grant”, the relevant certificate shall refer to the first-cycle studies or to the average achieved after finishing the third year of the long-cycle studies. </w:t>
            </w:r>
          </w:p>
          <w:p w14:paraId="75C9FA68"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6) a list of the candidate's published scientific works</w:t>
            </w:r>
            <w:r>
              <w:rPr>
                <w:rFonts w:ascii="Verdana" w:eastAsia="Arial" w:hAnsi="Verdana" w:cs="Arial"/>
                <w:lang w:val="en-GB"/>
              </w:rPr>
              <w:t xml:space="preserve"> in the discipline of legal sciences, together with: </w:t>
            </w:r>
          </w:p>
          <w:p w14:paraId="60984BE2" w14:textId="77777777" w:rsidR="00443228" w:rsidRPr="00894102" w:rsidRDefault="00443228" w:rsidP="00493739">
            <w:pPr>
              <w:jc w:val="both"/>
              <w:rPr>
                <w:rFonts w:ascii="Verdana" w:hAnsi="Verdana"/>
                <w:lang w:val="en-GB"/>
              </w:rPr>
            </w:pPr>
            <w:r>
              <w:rPr>
                <w:rFonts w:ascii="Verdana" w:eastAsia="Arial" w:hAnsi="Verdana" w:cs="Arial"/>
                <w:u w:val="single"/>
                <w:lang w:val="en-GB"/>
              </w:rPr>
              <w:t>a) photocopies</w:t>
            </w:r>
            <w:r>
              <w:rPr>
                <w:rFonts w:ascii="Verdana" w:eastAsia="Arial" w:hAnsi="Verdana" w:cs="Arial"/>
                <w:lang w:val="en-GB"/>
              </w:rPr>
              <w:t xml:space="preserve"> of glosses, articles and studies as well as photocopies of the title pages of books, or </w:t>
            </w:r>
          </w:p>
          <w:p w14:paraId="4DA410B7" w14:textId="77777777" w:rsidR="00443228" w:rsidRPr="00894102" w:rsidRDefault="00443228" w:rsidP="00493739">
            <w:pPr>
              <w:jc w:val="both"/>
              <w:rPr>
                <w:rFonts w:ascii="Verdana" w:hAnsi="Verdana"/>
                <w:lang w:val="en-GB"/>
              </w:rPr>
            </w:pPr>
            <w:r>
              <w:rPr>
                <w:rFonts w:ascii="Verdana" w:eastAsia="Arial" w:hAnsi="Verdana" w:cs="Arial"/>
                <w:u w:val="single"/>
                <w:lang w:val="en-GB"/>
              </w:rPr>
              <w:t>b) a printout of the text</w:t>
            </w:r>
            <w:r>
              <w:rPr>
                <w:rFonts w:ascii="Verdana" w:eastAsia="Arial" w:hAnsi="Verdana" w:cs="Arial"/>
                <w:lang w:val="en-GB"/>
              </w:rPr>
              <w:t xml:space="preserve"> of the paper together with a review written by a person holding, accordingly, the academic degree of assistant professor of legal sciences or economic sciences and confirming the scientific nature of the paper, and a certificate issued by the editor of the journal or the book publication confirming that the paper has been accepted for publication. </w:t>
            </w:r>
          </w:p>
          <w:p w14:paraId="2A2220BC" w14:textId="77777777" w:rsidR="00443228" w:rsidRPr="00894102" w:rsidRDefault="00443228" w:rsidP="00493739">
            <w:pPr>
              <w:jc w:val="both"/>
              <w:rPr>
                <w:rFonts w:ascii="Verdana" w:hAnsi="Verdana"/>
                <w:lang w:val="en-GB"/>
              </w:rPr>
            </w:pPr>
            <w:r>
              <w:rPr>
                <w:rFonts w:ascii="Verdana" w:eastAsia="Arial" w:hAnsi="Verdana" w:cs="Arial"/>
                <w:u w:val="single"/>
                <w:lang w:val="en-GB"/>
              </w:rPr>
              <w:t>c) indicating in each case the size of the published papers</w:t>
            </w:r>
            <w:r>
              <w:rPr>
                <w:rFonts w:ascii="Verdana" w:eastAsia="Arial" w:hAnsi="Verdana" w:cs="Arial"/>
                <w:lang w:val="en-GB"/>
              </w:rPr>
              <w:t xml:space="preserve">, expressed in the number of publishing sheets or the number of typographic characters (words) with spaces (1 publishing sheet corresponds to 40,000 characters including spaces). </w:t>
            </w:r>
          </w:p>
          <w:p w14:paraId="7A4EA77B"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7) consent of the person proposed as supervisor</w:t>
            </w:r>
            <w:r>
              <w:rPr>
                <w:rFonts w:ascii="Verdana" w:eastAsia="Arial" w:hAnsi="Verdana" w:cs="Arial"/>
                <w:lang w:val="en-GB"/>
              </w:rPr>
              <w:t xml:space="preserve"> to undertake this function (according to the required model) </w:t>
            </w:r>
          </w:p>
          <w:p w14:paraId="367C1C0F"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8) a statement on the fulfilment of obligations</w:t>
            </w:r>
            <w:r>
              <w:rPr>
                <w:rFonts w:ascii="Verdana" w:eastAsia="Arial" w:hAnsi="Verdana" w:cs="Arial"/>
                <w:lang w:val="en-GB"/>
              </w:rPr>
              <w:t xml:space="preserve"> in terms of research, apprenticeships and organisational work (according to the required model); </w:t>
            </w:r>
          </w:p>
          <w:p w14:paraId="524D4763" w14:textId="77777777" w:rsidR="00443228" w:rsidRPr="00894102" w:rsidRDefault="00443228" w:rsidP="00493739">
            <w:pPr>
              <w:jc w:val="both"/>
              <w:rPr>
                <w:rFonts w:ascii="Verdana" w:hAnsi="Verdana"/>
                <w:lang w:val="en-GB"/>
              </w:rPr>
            </w:pPr>
            <w:r>
              <w:rPr>
                <w:rFonts w:ascii="Verdana" w:eastAsia="Arial" w:hAnsi="Verdana" w:cs="Arial"/>
                <w:b/>
                <w:bCs/>
                <w:u w:val="single"/>
                <w:lang w:val="en-GB"/>
              </w:rPr>
              <w:t>9) a statement of the candidate</w:t>
            </w:r>
            <w:r>
              <w:rPr>
                <w:rFonts w:ascii="Verdana" w:eastAsia="Arial" w:hAnsi="Verdana" w:cs="Arial"/>
                <w:lang w:val="en-GB"/>
              </w:rPr>
              <w:t xml:space="preserve"> including the information whether or not he/she has a doctoral degree, whether or not he/she is an academic teacher or researcher, whether or not he/she is a doctoral student at another College of the Doctoral School of University of </w:t>
            </w:r>
            <w:proofErr w:type="spellStart"/>
            <w:r>
              <w:rPr>
                <w:rFonts w:ascii="Verdana" w:eastAsia="Arial" w:hAnsi="Verdana" w:cs="Arial"/>
                <w:lang w:val="en-GB"/>
              </w:rPr>
              <w:t>Wrocław</w:t>
            </w:r>
            <w:proofErr w:type="spellEnd"/>
            <w:r>
              <w:rPr>
                <w:rFonts w:ascii="Verdana" w:eastAsia="Arial" w:hAnsi="Verdana" w:cs="Arial"/>
                <w:lang w:val="en-GB"/>
              </w:rPr>
              <w:t xml:space="preserve"> or another Doctoral School (according to the required model); </w:t>
            </w:r>
          </w:p>
          <w:p w14:paraId="79B875EE" w14:textId="77777777" w:rsidR="00443228" w:rsidRPr="00894102" w:rsidRDefault="00443228" w:rsidP="00493739">
            <w:pPr>
              <w:jc w:val="both"/>
              <w:rPr>
                <w:rFonts w:ascii="Verdana" w:eastAsia="Arial" w:hAnsi="Verdana" w:cs="Arial"/>
                <w:lang w:val="en-GB"/>
              </w:rPr>
            </w:pPr>
            <w:r>
              <w:rPr>
                <w:rFonts w:ascii="Verdana" w:eastAsia="Arial" w:hAnsi="Verdana" w:cs="Arial"/>
                <w:b/>
                <w:bCs/>
                <w:u w:val="single"/>
                <w:lang w:val="en-GB"/>
              </w:rPr>
              <w:t>10) confirmation of payment of the admission fee</w:t>
            </w:r>
            <w:r>
              <w:rPr>
                <w:rFonts w:ascii="Verdana" w:eastAsia="Arial" w:hAnsi="Verdana" w:cs="Arial"/>
                <w:lang w:val="en-GB"/>
              </w:rPr>
              <w:t xml:space="preserve">. </w:t>
            </w:r>
          </w:p>
          <w:p w14:paraId="34912AEA" w14:textId="77777777" w:rsidR="00443228" w:rsidRPr="00894102" w:rsidRDefault="00443228" w:rsidP="00493739">
            <w:pPr>
              <w:jc w:val="both"/>
              <w:rPr>
                <w:rFonts w:ascii="Calibri" w:eastAsia="Calibri" w:hAnsi="Calibri"/>
                <w:color w:val="000000" w:themeColor="text1"/>
                <w:lang w:val="en-GB"/>
              </w:rPr>
            </w:pPr>
            <w:r>
              <w:rPr>
                <w:rFonts w:ascii="Verdana" w:eastAsia="Arial" w:hAnsi="Verdana" w:cs="Arial"/>
                <w:b/>
                <w:bCs/>
                <w:color w:val="000000" w:themeColor="text1"/>
                <w:lang w:val="en-GB"/>
              </w:rPr>
              <w:t>2.</w:t>
            </w:r>
            <w:r>
              <w:rPr>
                <w:rFonts w:ascii="Verdana" w:eastAsia="Arial" w:hAnsi="Verdana" w:cs="Arial"/>
                <w:color w:val="000000" w:themeColor="text1"/>
                <w:lang w:val="en-GB"/>
              </w:rPr>
              <w:t xml:space="preserve"> Failure to submit any of the documents indicated above in para. 1 points 1-4 and 7-10 justifies not admitting the candidate to the selection procedure.</w:t>
            </w:r>
          </w:p>
          <w:p w14:paraId="40282BCC" w14:textId="77777777" w:rsidR="00443228" w:rsidRPr="00894102" w:rsidRDefault="00443228" w:rsidP="00493739">
            <w:pPr>
              <w:jc w:val="both"/>
              <w:rPr>
                <w:rFonts w:ascii="Calibri" w:eastAsia="Calibri" w:hAnsi="Calibri"/>
                <w:lang w:val="en-GB"/>
              </w:rPr>
            </w:pPr>
            <w:r>
              <w:rPr>
                <w:rFonts w:ascii="Verdana" w:eastAsia="Arial" w:hAnsi="Verdana" w:cs="Arial"/>
                <w:b/>
                <w:bCs/>
                <w:color w:val="000000" w:themeColor="text1"/>
                <w:lang w:val="en-GB"/>
              </w:rPr>
              <w:t>3.</w:t>
            </w:r>
            <w:r>
              <w:rPr>
                <w:rFonts w:ascii="Verdana" w:eastAsia="Arial" w:hAnsi="Verdana" w:cs="Arial"/>
                <w:color w:val="000000" w:themeColor="text1"/>
                <w:lang w:val="en-GB"/>
              </w:rPr>
              <w:t xml:space="preserve">Failure to submit any of the documents indicated above in para. 1 </w:t>
            </w:r>
            <w:r>
              <w:rPr>
                <w:rFonts w:ascii="Verdana" w:eastAsia="Arial" w:hAnsi="Verdana" w:cs="Arial"/>
                <w:lang w:val="en-GB"/>
              </w:rPr>
              <w:t>points 5 and 6 will result in the candidate not being awarded points for the assessment of relevant achievements.</w:t>
            </w:r>
          </w:p>
        </w:tc>
      </w:tr>
    </w:tbl>
    <w:p w14:paraId="09892DC9" w14:textId="77777777" w:rsidR="00443228" w:rsidRPr="00894102" w:rsidRDefault="00443228" w:rsidP="00443228">
      <w:pPr>
        <w:rPr>
          <w:rFonts w:ascii="Verdana" w:hAnsi="Verdana"/>
          <w:sz w:val="20"/>
          <w:szCs w:val="20"/>
          <w:lang w:val="en-GB"/>
        </w:rPr>
      </w:pPr>
    </w:p>
    <w:p w14:paraId="6EAE40FF" w14:textId="77777777" w:rsidR="00443228" w:rsidRPr="00894102" w:rsidRDefault="00443228" w:rsidP="00443228">
      <w:pPr>
        <w:rPr>
          <w:rFonts w:ascii="Verdana" w:hAnsi="Verdana"/>
          <w:sz w:val="20"/>
          <w:szCs w:val="20"/>
          <w:lang w:val="en-GB"/>
        </w:rPr>
      </w:pPr>
      <w:r>
        <w:rPr>
          <w:rFonts w:ascii="Verdana" w:hAnsi="Verdana"/>
          <w:sz w:val="20"/>
          <w:szCs w:val="20"/>
          <w:lang w:val="en-GB"/>
        </w:rPr>
        <w:br w:type="page"/>
      </w:r>
    </w:p>
    <w:p w14:paraId="2E0073B2" w14:textId="77777777" w:rsidR="00443228" w:rsidRPr="00713383" w:rsidRDefault="00443228" w:rsidP="00443228">
      <w:pPr>
        <w:jc w:val="right"/>
        <w:rPr>
          <w:rFonts w:ascii="Verdana" w:hAnsi="Verdana"/>
          <w:b/>
          <w:bCs/>
          <w:sz w:val="16"/>
          <w:szCs w:val="16"/>
        </w:rPr>
      </w:pPr>
      <w:r>
        <w:rPr>
          <w:rFonts w:ascii="Verdana" w:hAnsi="Verdana"/>
          <w:b/>
          <w:bCs/>
          <w:sz w:val="16"/>
          <w:szCs w:val="16"/>
          <w:lang w:val="en-GB"/>
        </w:rPr>
        <w:lastRenderedPageBreak/>
        <w:t>Appendix no. 11</w:t>
      </w:r>
    </w:p>
    <w:p w14:paraId="62632D48" w14:textId="77777777" w:rsidR="00443228" w:rsidRPr="00713383" w:rsidRDefault="00443228" w:rsidP="00443228">
      <w:pPr>
        <w:rPr>
          <w:rFonts w:ascii="Verdana" w:hAnsi="Verdana"/>
          <w:sz w:val="20"/>
          <w:szCs w:val="20"/>
        </w:rPr>
      </w:pPr>
    </w:p>
    <w:tbl>
      <w:tblPr>
        <w:tblStyle w:val="Tabela-Siatka"/>
        <w:tblW w:w="9776" w:type="dxa"/>
        <w:tblLook w:val="04A0" w:firstRow="1" w:lastRow="0" w:firstColumn="1" w:lastColumn="0" w:noHBand="0" w:noVBand="1"/>
      </w:tblPr>
      <w:tblGrid>
        <w:gridCol w:w="543"/>
        <w:gridCol w:w="4215"/>
        <w:gridCol w:w="5018"/>
      </w:tblGrid>
      <w:tr w:rsidR="00443228" w:rsidRPr="00713383" w14:paraId="39CECFEE" w14:textId="77777777" w:rsidTr="00443228">
        <w:tc>
          <w:tcPr>
            <w:tcW w:w="4758" w:type="dxa"/>
            <w:gridSpan w:val="2"/>
            <w:shd w:val="clear" w:color="auto" w:fill="F2F2F2" w:themeFill="background1" w:themeFillShade="F2"/>
          </w:tcPr>
          <w:p w14:paraId="11CD1726" w14:textId="77777777" w:rsidR="00443228" w:rsidRPr="00713383" w:rsidRDefault="00443228" w:rsidP="00493739">
            <w:pPr>
              <w:rPr>
                <w:rFonts w:ascii="Verdana" w:hAnsi="Verdana" w:cs="Arial"/>
                <w:b/>
                <w:bCs/>
                <w:color w:val="000000" w:themeColor="text1"/>
              </w:rPr>
            </w:pPr>
            <w:r>
              <w:rPr>
                <w:rFonts w:ascii="Verdana" w:hAnsi="Verdana" w:cs="Arial"/>
                <w:b/>
                <w:bCs/>
                <w:color w:val="000000" w:themeColor="text1"/>
                <w:lang w:val="en-GB"/>
              </w:rPr>
              <w:t>Name of Faculty</w:t>
            </w:r>
          </w:p>
        </w:tc>
        <w:tc>
          <w:tcPr>
            <w:tcW w:w="5018" w:type="dxa"/>
            <w:shd w:val="clear" w:color="auto" w:fill="F2F2F2" w:themeFill="background1" w:themeFillShade="F2"/>
          </w:tcPr>
          <w:p w14:paraId="03FDC72E" w14:textId="77777777" w:rsidR="00443228" w:rsidRPr="00713383" w:rsidRDefault="00443228" w:rsidP="00493739">
            <w:pPr>
              <w:rPr>
                <w:rFonts w:ascii="Verdana" w:hAnsi="Verdana" w:cs="Arial"/>
                <w:b/>
                <w:bCs/>
              </w:rPr>
            </w:pPr>
            <w:r>
              <w:rPr>
                <w:rFonts w:ascii="Verdana" w:hAnsi="Verdana" w:cs="Arial"/>
                <w:b/>
                <w:bCs/>
                <w:lang w:val="en-GB"/>
              </w:rPr>
              <w:t>Faculty of Biological Sciences</w:t>
            </w:r>
          </w:p>
        </w:tc>
      </w:tr>
      <w:tr w:rsidR="00443228" w:rsidRPr="0024328F" w14:paraId="49A8A76D" w14:textId="77777777" w:rsidTr="00443228">
        <w:tc>
          <w:tcPr>
            <w:tcW w:w="4758" w:type="dxa"/>
            <w:gridSpan w:val="2"/>
            <w:shd w:val="clear" w:color="auto" w:fill="F2F2F2" w:themeFill="background1" w:themeFillShade="F2"/>
          </w:tcPr>
          <w:p w14:paraId="4E0BBB58" w14:textId="77777777" w:rsidR="00443228" w:rsidRPr="00894102" w:rsidRDefault="00443228" w:rsidP="00493739">
            <w:pPr>
              <w:rPr>
                <w:rFonts w:ascii="Verdana" w:hAnsi="Verdana" w:cs="Arial"/>
                <w:b/>
                <w:color w:val="000000" w:themeColor="text1"/>
                <w:lang w:val="en-GB"/>
              </w:rPr>
            </w:pPr>
            <w:r>
              <w:rPr>
                <w:rFonts w:ascii="Verdana" w:hAnsi="Verdana" w:cs="Arial"/>
                <w:b/>
                <w:bCs/>
                <w:color w:val="000000" w:themeColor="text1"/>
                <w:lang w:val="en-GB"/>
              </w:rPr>
              <w:t>Name of the Doctoral College</w:t>
            </w:r>
          </w:p>
        </w:tc>
        <w:tc>
          <w:tcPr>
            <w:tcW w:w="5018" w:type="dxa"/>
            <w:shd w:val="clear" w:color="auto" w:fill="F2F2F2" w:themeFill="background1" w:themeFillShade="F2"/>
          </w:tcPr>
          <w:p w14:paraId="331F0FA9" w14:textId="77777777" w:rsidR="00443228" w:rsidRPr="00894102" w:rsidRDefault="00443228" w:rsidP="00493739">
            <w:pPr>
              <w:rPr>
                <w:rFonts w:ascii="Verdana" w:hAnsi="Verdana" w:cs="Arial"/>
                <w:b/>
                <w:bCs/>
                <w:color w:val="00B050"/>
                <w:lang w:val="en-GB"/>
              </w:rPr>
            </w:pPr>
            <w:r>
              <w:rPr>
                <w:rFonts w:ascii="Verdana" w:hAnsi="Verdana" w:cs="Arial"/>
                <w:b/>
                <w:bCs/>
                <w:color w:val="000000" w:themeColor="text1"/>
                <w:lang w:val="en-GB"/>
              </w:rPr>
              <w:t>Doctoral College of Biological Sciences</w:t>
            </w:r>
          </w:p>
        </w:tc>
      </w:tr>
      <w:tr w:rsidR="00443228" w:rsidRPr="00713383" w14:paraId="21B9503D" w14:textId="77777777" w:rsidTr="00443228">
        <w:tc>
          <w:tcPr>
            <w:tcW w:w="4758" w:type="dxa"/>
            <w:gridSpan w:val="2"/>
            <w:shd w:val="clear" w:color="auto" w:fill="F2F2F2" w:themeFill="background1" w:themeFillShade="F2"/>
          </w:tcPr>
          <w:p w14:paraId="662BE30D"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Scientific discipline</w:t>
            </w:r>
          </w:p>
        </w:tc>
        <w:tc>
          <w:tcPr>
            <w:tcW w:w="5018" w:type="dxa"/>
            <w:shd w:val="clear" w:color="auto" w:fill="F2F2F2" w:themeFill="background1" w:themeFillShade="F2"/>
          </w:tcPr>
          <w:p w14:paraId="3CB25D7D" w14:textId="77777777" w:rsidR="00443228" w:rsidRPr="00713383" w:rsidRDefault="00443228" w:rsidP="00493739">
            <w:pPr>
              <w:rPr>
                <w:rFonts w:ascii="Verdana" w:hAnsi="Verdana" w:cs="Arial"/>
                <w:b/>
                <w:highlight w:val="yellow"/>
              </w:rPr>
            </w:pPr>
            <w:r>
              <w:rPr>
                <w:rFonts w:ascii="Verdana" w:hAnsi="Verdana" w:cs="Arial"/>
                <w:b/>
                <w:bCs/>
                <w:lang w:val="en-GB"/>
              </w:rPr>
              <w:t>Biological sciences</w:t>
            </w:r>
          </w:p>
        </w:tc>
      </w:tr>
      <w:tr w:rsidR="00443228" w:rsidRPr="00713383" w14:paraId="2F457392" w14:textId="77777777" w:rsidTr="00443228">
        <w:tc>
          <w:tcPr>
            <w:tcW w:w="9776" w:type="dxa"/>
            <w:gridSpan w:val="3"/>
            <w:shd w:val="clear" w:color="auto" w:fill="D9D9D9" w:themeFill="background1" w:themeFillShade="D9"/>
          </w:tcPr>
          <w:p w14:paraId="5D48071B" w14:textId="77777777" w:rsidR="00443228" w:rsidRPr="00713383" w:rsidRDefault="00443228" w:rsidP="00493739">
            <w:pPr>
              <w:jc w:val="center"/>
              <w:rPr>
                <w:rFonts w:ascii="Verdana" w:hAnsi="Verdana" w:cs="Arial"/>
                <w:b/>
                <w:color w:val="E36C0A" w:themeColor="accent6" w:themeShade="BF"/>
              </w:rPr>
            </w:pPr>
            <w:r>
              <w:rPr>
                <w:rFonts w:ascii="Verdana" w:hAnsi="Verdana" w:cs="Arial"/>
                <w:b/>
                <w:bCs/>
                <w:color w:val="000000" w:themeColor="text1"/>
                <w:lang w:val="en-GB"/>
              </w:rPr>
              <w:t>RECRUITMENT RULES</w:t>
            </w:r>
          </w:p>
        </w:tc>
      </w:tr>
      <w:tr w:rsidR="00443228" w:rsidRPr="0024328F" w14:paraId="2298DF9D" w14:textId="77777777" w:rsidTr="00443228">
        <w:tc>
          <w:tcPr>
            <w:tcW w:w="543" w:type="dxa"/>
          </w:tcPr>
          <w:p w14:paraId="166F7CF0" w14:textId="77777777" w:rsidR="00443228" w:rsidRPr="00713383" w:rsidRDefault="00443228" w:rsidP="00493739">
            <w:pPr>
              <w:rPr>
                <w:rFonts w:ascii="Verdana" w:hAnsi="Verdana" w:cs="Tahoma"/>
                <w:b/>
                <w:bCs/>
                <w:sz w:val="19"/>
                <w:szCs w:val="19"/>
              </w:rPr>
            </w:pPr>
            <w:r>
              <w:rPr>
                <w:rFonts w:ascii="Verdana" w:hAnsi="Verdana" w:cs="Tahoma"/>
                <w:b/>
                <w:bCs/>
                <w:sz w:val="19"/>
                <w:szCs w:val="19"/>
                <w:lang w:val="en-GB"/>
              </w:rPr>
              <w:t>1.</w:t>
            </w:r>
          </w:p>
        </w:tc>
        <w:tc>
          <w:tcPr>
            <w:tcW w:w="4215" w:type="dxa"/>
          </w:tcPr>
          <w:p w14:paraId="4E18AEF2"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b/>
                <w:bCs/>
                <w:color w:val="000000" w:themeColor="text1"/>
                <w:sz w:val="19"/>
                <w:szCs w:val="19"/>
                <w:lang w:val="en-GB"/>
              </w:rPr>
              <w:t>Form of the recruitment procedure</w:t>
            </w:r>
          </w:p>
        </w:tc>
        <w:tc>
          <w:tcPr>
            <w:tcW w:w="5018" w:type="dxa"/>
          </w:tcPr>
          <w:p w14:paraId="23FC56C1" w14:textId="77777777" w:rsidR="00443228" w:rsidRPr="00894102" w:rsidRDefault="00443228" w:rsidP="00493739">
            <w:pPr>
              <w:rPr>
                <w:rFonts w:ascii="Verdana" w:hAnsi="Verdana" w:cs="Tahoma"/>
                <w:b/>
                <w:bCs/>
                <w:sz w:val="19"/>
                <w:szCs w:val="19"/>
                <w:lang w:val="en-GB"/>
              </w:rPr>
            </w:pPr>
          </w:p>
        </w:tc>
      </w:tr>
      <w:tr w:rsidR="00443228" w:rsidRPr="00713383" w14:paraId="399FAEF0" w14:textId="77777777" w:rsidTr="00443228">
        <w:tc>
          <w:tcPr>
            <w:tcW w:w="543" w:type="dxa"/>
          </w:tcPr>
          <w:p w14:paraId="5DC75809" w14:textId="77777777" w:rsidR="00443228" w:rsidRPr="00894102" w:rsidRDefault="00443228" w:rsidP="00493739">
            <w:pPr>
              <w:rPr>
                <w:rFonts w:ascii="Verdana" w:hAnsi="Verdana" w:cs="Tahoma"/>
                <w:b/>
                <w:bCs/>
                <w:sz w:val="19"/>
                <w:szCs w:val="19"/>
                <w:lang w:val="en-GB"/>
              </w:rPr>
            </w:pPr>
          </w:p>
        </w:tc>
        <w:tc>
          <w:tcPr>
            <w:tcW w:w="4215" w:type="dxa"/>
          </w:tcPr>
          <w:p w14:paraId="43892E7B"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color w:val="000000" w:themeColor="text1"/>
                <w:sz w:val="19"/>
                <w:szCs w:val="19"/>
                <w:lang w:val="en-GB"/>
              </w:rPr>
              <w:t>qualifying examination (oral or written); interview*.</w:t>
            </w:r>
          </w:p>
        </w:tc>
        <w:tc>
          <w:tcPr>
            <w:tcW w:w="5018" w:type="dxa"/>
          </w:tcPr>
          <w:p w14:paraId="00C8FD07" w14:textId="77777777" w:rsidR="00443228" w:rsidRPr="00713383" w:rsidRDefault="00443228" w:rsidP="00493739">
            <w:pPr>
              <w:rPr>
                <w:rFonts w:ascii="Verdana" w:hAnsi="Verdana" w:cs="Tahoma"/>
                <w:b/>
                <w:bCs/>
                <w:sz w:val="19"/>
                <w:szCs w:val="19"/>
              </w:rPr>
            </w:pPr>
            <w:r>
              <w:rPr>
                <w:rFonts w:ascii="Verdana" w:hAnsi="Verdana" w:cs="Arial"/>
                <w:color w:val="000000" w:themeColor="text1"/>
                <w:sz w:val="19"/>
                <w:szCs w:val="19"/>
                <w:lang w:val="en-GB"/>
              </w:rPr>
              <w:t>Interview</w:t>
            </w:r>
          </w:p>
        </w:tc>
      </w:tr>
      <w:tr w:rsidR="00443228" w:rsidRPr="0024328F" w14:paraId="17ABAF3F" w14:textId="77777777" w:rsidTr="00443228">
        <w:tc>
          <w:tcPr>
            <w:tcW w:w="543" w:type="dxa"/>
          </w:tcPr>
          <w:p w14:paraId="3E070C46" w14:textId="77777777" w:rsidR="00443228" w:rsidRPr="00713383" w:rsidRDefault="00443228" w:rsidP="00493739">
            <w:pPr>
              <w:rPr>
                <w:rFonts w:ascii="Verdana" w:hAnsi="Verdana" w:cs="Tahoma"/>
                <w:b/>
                <w:bCs/>
                <w:sz w:val="19"/>
                <w:szCs w:val="19"/>
              </w:rPr>
            </w:pPr>
            <w:r>
              <w:rPr>
                <w:rFonts w:ascii="Verdana" w:hAnsi="Verdana" w:cs="Tahoma"/>
                <w:b/>
                <w:bCs/>
                <w:sz w:val="19"/>
                <w:szCs w:val="19"/>
                <w:lang w:val="en-GB"/>
              </w:rPr>
              <w:t>2.</w:t>
            </w:r>
          </w:p>
        </w:tc>
        <w:tc>
          <w:tcPr>
            <w:tcW w:w="4215" w:type="dxa"/>
          </w:tcPr>
          <w:p w14:paraId="2F6EABA1"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 xml:space="preserve">Content of the qualifying examination/interview </w:t>
            </w:r>
          </w:p>
        </w:tc>
        <w:tc>
          <w:tcPr>
            <w:tcW w:w="5018" w:type="dxa"/>
          </w:tcPr>
          <w:p w14:paraId="43BAFCEE"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Presentation of the research project by the candidate and discussion on the project.</w:t>
            </w:r>
          </w:p>
          <w:p w14:paraId="77860E33"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During the interview, the candidate presents, only in oral form, i.e. without the use of auxiliary materials (such as a multimedia presentation, printouts of diagrams, a poster), a research project agreed upon with the proposed supervisor (10 min.).</w:t>
            </w:r>
          </w:p>
          <w:p w14:paraId="6CDBAF43"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The presentation is followed by a discussion with the committee (10-20 min.) on the research project and the planned method of implementing it (methodology, work plan).</w:t>
            </w:r>
          </w:p>
          <w:p w14:paraId="42DF9D8B" w14:textId="77777777" w:rsidR="00443228" w:rsidRPr="00894102" w:rsidRDefault="00443228" w:rsidP="00493739">
            <w:pPr>
              <w:jc w:val="both"/>
              <w:rPr>
                <w:rFonts w:ascii="Verdana" w:hAnsi="Verdana" w:cs="Arial"/>
                <w:color w:val="000000" w:themeColor="text1"/>
                <w:lang w:val="en-GB"/>
              </w:rPr>
            </w:pPr>
          </w:p>
        </w:tc>
      </w:tr>
      <w:tr w:rsidR="00443228" w:rsidRPr="00713383" w14:paraId="642DBA0E" w14:textId="77777777" w:rsidTr="00443228">
        <w:tc>
          <w:tcPr>
            <w:tcW w:w="543" w:type="dxa"/>
          </w:tcPr>
          <w:p w14:paraId="306EBDE2" w14:textId="77777777" w:rsidR="00443228" w:rsidRPr="00713383" w:rsidRDefault="00443228" w:rsidP="00493739">
            <w:pPr>
              <w:rPr>
                <w:rFonts w:ascii="Verdana" w:hAnsi="Verdana" w:cs="Tahoma"/>
                <w:b/>
                <w:bCs/>
                <w:sz w:val="19"/>
                <w:szCs w:val="19"/>
              </w:rPr>
            </w:pPr>
            <w:r>
              <w:rPr>
                <w:rFonts w:ascii="Verdana" w:hAnsi="Verdana" w:cs="Tahoma"/>
                <w:b/>
                <w:bCs/>
                <w:sz w:val="19"/>
                <w:szCs w:val="19"/>
                <w:lang w:val="en-GB"/>
              </w:rPr>
              <w:t>3.</w:t>
            </w:r>
          </w:p>
        </w:tc>
        <w:tc>
          <w:tcPr>
            <w:tcW w:w="4215" w:type="dxa"/>
          </w:tcPr>
          <w:p w14:paraId="23775135" w14:textId="77777777" w:rsidR="00443228" w:rsidRPr="00713383" w:rsidRDefault="00443228" w:rsidP="00493739">
            <w:pPr>
              <w:rPr>
                <w:rFonts w:ascii="Verdana" w:hAnsi="Verdana" w:cs="Tahoma"/>
                <w:b/>
                <w:bCs/>
                <w:sz w:val="19"/>
                <w:szCs w:val="19"/>
              </w:rPr>
            </w:pPr>
            <w:r>
              <w:rPr>
                <w:rFonts w:ascii="Verdana" w:hAnsi="Verdana" w:cs="Arial"/>
                <w:b/>
                <w:bCs/>
                <w:color w:val="000000" w:themeColor="text1"/>
                <w:sz w:val="19"/>
                <w:szCs w:val="19"/>
                <w:lang w:val="en-GB"/>
              </w:rPr>
              <w:t>Recommended literature</w:t>
            </w:r>
          </w:p>
        </w:tc>
        <w:tc>
          <w:tcPr>
            <w:tcW w:w="5018" w:type="dxa"/>
          </w:tcPr>
          <w:p w14:paraId="33732A62" w14:textId="77777777" w:rsidR="00443228" w:rsidRPr="00713383" w:rsidRDefault="00443228" w:rsidP="00493739">
            <w:pPr>
              <w:rPr>
                <w:rFonts w:ascii="Verdana" w:hAnsi="Verdana" w:cs="Tahoma"/>
                <w:b/>
                <w:bCs/>
              </w:rPr>
            </w:pPr>
          </w:p>
        </w:tc>
      </w:tr>
      <w:tr w:rsidR="00443228" w:rsidRPr="0024328F" w14:paraId="11548C65" w14:textId="77777777" w:rsidTr="00443228">
        <w:tc>
          <w:tcPr>
            <w:tcW w:w="543" w:type="dxa"/>
          </w:tcPr>
          <w:p w14:paraId="49479DBA" w14:textId="77777777" w:rsidR="00443228" w:rsidRPr="00713383" w:rsidRDefault="00443228" w:rsidP="00493739">
            <w:pPr>
              <w:rPr>
                <w:rFonts w:ascii="Verdana" w:hAnsi="Verdana" w:cs="Tahoma"/>
                <w:b/>
                <w:bCs/>
                <w:sz w:val="19"/>
                <w:szCs w:val="19"/>
              </w:rPr>
            </w:pPr>
            <w:r>
              <w:rPr>
                <w:rFonts w:ascii="Verdana" w:hAnsi="Verdana" w:cs="Tahoma"/>
                <w:b/>
                <w:bCs/>
                <w:sz w:val="19"/>
                <w:szCs w:val="19"/>
                <w:lang w:val="en-GB"/>
              </w:rPr>
              <w:t>4.</w:t>
            </w:r>
          </w:p>
        </w:tc>
        <w:tc>
          <w:tcPr>
            <w:tcW w:w="4215" w:type="dxa"/>
          </w:tcPr>
          <w:p w14:paraId="5B7ABEF6" w14:textId="77777777" w:rsidR="00443228" w:rsidRPr="00713383" w:rsidRDefault="00443228" w:rsidP="00493739">
            <w:pPr>
              <w:rPr>
                <w:rFonts w:ascii="Verdana" w:hAnsi="Verdana" w:cs="Tahoma"/>
                <w:b/>
                <w:bCs/>
                <w:sz w:val="19"/>
                <w:szCs w:val="19"/>
              </w:rPr>
            </w:pPr>
            <w:r>
              <w:rPr>
                <w:rFonts w:ascii="Verdana" w:hAnsi="Verdana" w:cs="Arial"/>
                <w:b/>
                <w:bCs/>
                <w:color w:val="000000" w:themeColor="text1"/>
                <w:sz w:val="19"/>
                <w:szCs w:val="19"/>
                <w:lang w:val="en-GB"/>
              </w:rPr>
              <w:t>Assessment criteria</w:t>
            </w:r>
          </w:p>
        </w:tc>
        <w:tc>
          <w:tcPr>
            <w:tcW w:w="5018" w:type="dxa"/>
          </w:tcPr>
          <w:p w14:paraId="0EFCCDC5"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 The candidate is awarded points for:</w:t>
            </w:r>
          </w:p>
          <w:p w14:paraId="136EAF59"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1. interview </w:t>
            </w:r>
            <w:r>
              <w:rPr>
                <w:rFonts w:ascii="Verdana" w:hAnsi="Verdana" w:cs="Arial"/>
                <w:b/>
                <w:bCs/>
                <w:color w:val="000000" w:themeColor="text1"/>
                <w:lang w:val="en-GB"/>
              </w:rPr>
              <w:t>(maximum 75 points)</w:t>
            </w:r>
            <w:r>
              <w:rPr>
                <w:rFonts w:ascii="Verdana" w:hAnsi="Verdana" w:cs="Arial"/>
                <w:color w:val="000000" w:themeColor="text1"/>
                <w:lang w:val="en-GB"/>
              </w:rPr>
              <w:t>;</w:t>
            </w:r>
          </w:p>
          <w:p w14:paraId="1849A654" w14:textId="77777777" w:rsidR="00443228" w:rsidRPr="00894102" w:rsidRDefault="00443228" w:rsidP="00493739">
            <w:pPr>
              <w:jc w:val="both"/>
              <w:rPr>
                <w:rFonts w:ascii="Verdana" w:hAnsi="Verdana" w:cs="Arial"/>
                <w:b/>
                <w:bCs/>
                <w:color w:val="000000" w:themeColor="text1"/>
                <w:lang w:val="en-GB"/>
              </w:rPr>
            </w:pPr>
            <w:r>
              <w:rPr>
                <w:rFonts w:ascii="Verdana" w:hAnsi="Verdana" w:cs="Arial"/>
                <w:color w:val="000000" w:themeColor="text1"/>
                <w:lang w:val="en-GB"/>
              </w:rPr>
              <w:t xml:space="preserve">2. previous activity, including average mark, scientific and popularising activity </w:t>
            </w:r>
            <w:r>
              <w:rPr>
                <w:rFonts w:ascii="Verdana" w:hAnsi="Verdana" w:cs="Arial"/>
                <w:b/>
                <w:bCs/>
                <w:color w:val="000000" w:themeColor="text1"/>
                <w:lang w:val="en-GB"/>
              </w:rPr>
              <w:t>(maximum 25 points in total)</w:t>
            </w:r>
            <w:r>
              <w:rPr>
                <w:rFonts w:ascii="Verdana" w:hAnsi="Verdana" w:cs="Arial"/>
                <w:color w:val="000000" w:themeColor="text1"/>
                <w:lang w:val="en-GB"/>
              </w:rPr>
              <w:t>.</w:t>
            </w:r>
          </w:p>
          <w:p w14:paraId="5C7E9272" w14:textId="77777777" w:rsidR="00443228" w:rsidRPr="00894102" w:rsidRDefault="00443228" w:rsidP="00493739">
            <w:pPr>
              <w:jc w:val="both"/>
              <w:rPr>
                <w:rFonts w:ascii="Verdana" w:hAnsi="Verdana" w:cs="Arial"/>
                <w:b/>
                <w:bCs/>
                <w:color w:val="000000" w:themeColor="text1"/>
                <w:lang w:val="en-GB"/>
              </w:rPr>
            </w:pPr>
            <w:r>
              <w:rPr>
                <w:rFonts w:ascii="Verdana" w:hAnsi="Verdana" w:cs="Arial"/>
                <w:b/>
                <w:bCs/>
                <w:color w:val="000000" w:themeColor="text1"/>
                <w:lang w:val="en-GB"/>
              </w:rPr>
              <w:t>In order to be placed on the ranking list, the candidate must be awarded a minimum of 40 points, including at least 30 points for the interview.</w:t>
            </w:r>
          </w:p>
          <w:p w14:paraId="7EC50683"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During the interview, the following are taken into consideration:</w:t>
            </w:r>
          </w:p>
          <w:p w14:paraId="6797CD64"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preparing a description of the research project;</w:t>
            </w:r>
          </w:p>
          <w:p w14:paraId="45AF74A2"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the presentation of the research project (attractiveness, clarity and conciseness of the presentation);</w:t>
            </w:r>
          </w:p>
          <w:p w14:paraId="771A35A1" w14:textId="77777777" w:rsidR="00443228" w:rsidRPr="00894102" w:rsidRDefault="00443228" w:rsidP="00493739">
            <w:pPr>
              <w:jc w:val="both"/>
              <w:rPr>
                <w:rFonts w:ascii="Calibri" w:eastAsia="Calibri" w:hAnsi="Calibri"/>
                <w:color w:val="000000" w:themeColor="text1"/>
                <w:lang w:val="en-GB"/>
              </w:rPr>
            </w:pPr>
            <w:r>
              <w:rPr>
                <w:rFonts w:ascii="Verdana" w:hAnsi="Verdana" w:cs="Arial"/>
                <w:color w:val="000000" w:themeColor="text1"/>
                <w:lang w:val="en-GB"/>
              </w:rPr>
              <w:t>- the candidate's knowledge of the topic of the research project;</w:t>
            </w:r>
          </w:p>
          <w:p w14:paraId="438845F8"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positioning the research project in the state of the art;</w:t>
            </w:r>
          </w:p>
          <w:p w14:paraId="5DF104E6"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knowledge of the methods and the techniques related to the implementation of the project;</w:t>
            </w:r>
          </w:p>
          <w:p w14:paraId="0255C22D"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ability to argue and justify the advisability of implementing the project;</w:t>
            </w:r>
          </w:p>
          <w:p w14:paraId="2F06EAED"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ability to formulate hypotheses/research questions;</w:t>
            </w:r>
          </w:p>
          <w:p w14:paraId="376F50E1" w14:textId="77777777" w:rsidR="00443228" w:rsidRPr="00894102" w:rsidRDefault="00443228" w:rsidP="00493739">
            <w:pPr>
              <w:jc w:val="both"/>
              <w:rPr>
                <w:rFonts w:ascii="Calibri" w:eastAsia="Calibri" w:hAnsi="Calibri"/>
                <w:color w:val="000000" w:themeColor="text1"/>
                <w:lang w:val="en-GB"/>
              </w:rPr>
            </w:pPr>
            <w:r>
              <w:rPr>
                <w:rFonts w:ascii="Verdana" w:hAnsi="Verdana" w:cs="Arial"/>
                <w:color w:val="000000" w:themeColor="text1"/>
                <w:lang w:val="en-GB"/>
              </w:rPr>
              <w:t>- the candidate's answers to questions about the research project and its implementation.</w:t>
            </w:r>
          </w:p>
          <w:p w14:paraId="447E9CDB" w14:textId="77777777" w:rsidR="00443228" w:rsidRPr="00894102" w:rsidRDefault="00443228" w:rsidP="00493739">
            <w:pPr>
              <w:jc w:val="both"/>
              <w:rPr>
                <w:rFonts w:ascii="Verdana" w:hAnsi="Verdana" w:cs="Arial"/>
                <w:color w:val="000000" w:themeColor="text1"/>
                <w:lang w:val="en-GB"/>
              </w:rPr>
            </w:pPr>
            <w:r>
              <w:rPr>
                <w:rFonts w:ascii="Verdana" w:hAnsi="Verdana"/>
                <w:color w:val="000000" w:themeColor="text1"/>
                <w:lang w:val="en-GB"/>
              </w:rPr>
              <w:t xml:space="preserve">The points for the interview are the average of </w:t>
            </w:r>
            <w:r>
              <w:rPr>
                <w:rFonts w:ascii="Verdana" w:hAnsi="Verdana"/>
                <w:color w:val="000000" w:themeColor="text1"/>
                <w:lang w:val="en-GB"/>
              </w:rPr>
              <w:br/>
              <w:t>the points awarded by the members/examiners of the admission committee.</w:t>
            </w:r>
          </w:p>
          <w:p w14:paraId="48546496"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The final mark of the recruitment process is calculated according to the formula: P</w:t>
            </w:r>
            <w:r>
              <w:rPr>
                <w:rFonts w:ascii="Verdana" w:hAnsi="Verdana" w:cs="Arial"/>
                <w:color w:val="000000" w:themeColor="text1"/>
                <w:vertAlign w:val="subscript"/>
                <w:lang w:val="en-GB"/>
              </w:rPr>
              <w:t>k</w:t>
            </w:r>
            <w:r>
              <w:rPr>
                <w:rFonts w:ascii="Verdana" w:hAnsi="Verdana" w:cs="Arial"/>
                <w:color w:val="000000" w:themeColor="text1"/>
                <w:lang w:val="en-GB"/>
              </w:rPr>
              <w:t>=</w:t>
            </w:r>
            <w:proofErr w:type="spellStart"/>
            <w:r>
              <w:rPr>
                <w:rFonts w:ascii="Verdana" w:hAnsi="Verdana" w:cs="Arial"/>
                <w:color w:val="000000" w:themeColor="text1"/>
                <w:lang w:val="en-GB"/>
              </w:rPr>
              <w:t>P</w:t>
            </w:r>
            <w:r>
              <w:rPr>
                <w:rFonts w:ascii="Verdana" w:hAnsi="Verdana" w:cs="Arial"/>
                <w:color w:val="000000" w:themeColor="text1"/>
                <w:vertAlign w:val="subscript"/>
                <w:lang w:val="en-GB"/>
              </w:rPr>
              <w:t>r</w:t>
            </w:r>
            <w:proofErr w:type="spellEnd"/>
            <w:r>
              <w:rPr>
                <w:rFonts w:ascii="Verdana" w:hAnsi="Verdana" w:cs="Arial"/>
                <w:color w:val="000000" w:themeColor="text1"/>
                <w:lang w:val="en-GB"/>
              </w:rPr>
              <w:t xml:space="preserve"> + P</w:t>
            </w:r>
            <w:r>
              <w:rPr>
                <w:rFonts w:ascii="Verdana" w:hAnsi="Verdana" w:cs="Arial"/>
                <w:color w:val="000000" w:themeColor="text1"/>
                <w:vertAlign w:val="subscript"/>
                <w:lang w:val="en-GB"/>
              </w:rPr>
              <w:t>d</w:t>
            </w:r>
          </w:p>
          <w:p w14:paraId="68A39EF7"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P</w:t>
            </w:r>
            <w:r>
              <w:rPr>
                <w:rFonts w:ascii="Verdana" w:hAnsi="Verdana" w:cs="Arial"/>
                <w:color w:val="000000" w:themeColor="text1"/>
                <w:vertAlign w:val="subscript"/>
                <w:lang w:val="en-GB"/>
              </w:rPr>
              <w:t>k</w:t>
            </w:r>
            <w:r>
              <w:rPr>
                <w:rFonts w:ascii="Verdana" w:hAnsi="Verdana" w:cs="Arial"/>
                <w:color w:val="000000" w:themeColor="text1"/>
                <w:lang w:val="en-GB"/>
              </w:rPr>
              <w:t xml:space="preserve"> – final score</w:t>
            </w:r>
          </w:p>
          <w:p w14:paraId="681646B7" w14:textId="77777777" w:rsidR="00443228" w:rsidRPr="00894102" w:rsidRDefault="00443228" w:rsidP="00493739">
            <w:pPr>
              <w:jc w:val="both"/>
              <w:rPr>
                <w:rFonts w:ascii="Verdana" w:hAnsi="Verdana" w:cs="Arial"/>
                <w:color w:val="000000" w:themeColor="text1"/>
                <w:lang w:val="en-GB"/>
              </w:rPr>
            </w:pPr>
            <w:proofErr w:type="spellStart"/>
            <w:r>
              <w:rPr>
                <w:rFonts w:ascii="Verdana" w:hAnsi="Verdana" w:cs="Arial"/>
                <w:color w:val="000000" w:themeColor="text1"/>
                <w:lang w:val="en-GB"/>
              </w:rPr>
              <w:t>P</w:t>
            </w:r>
            <w:r>
              <w:rPr>
                <w:rFonts w:ascii="Verdana" w:hAnsi="Verdana" w:cs="Arial"/>
                <w:color w:val="000000" w:themeColor="text1"/>
                <w:vertAlign w:val="subscript"/>
                <w:lang w:val="en-GB"/>
              </w:rPr>
              <w:t>r</w:t>
            </w:r>
            <w:proofErr w:type="spellEnd"/>
            <w:r>
              <w:rPr>
                <w:rFonts w:ascii="Verdana" w:hAnsi="Verdana" w:cs="Arial"/>
                <w:color w:val="000000" w:themeColor="text1"/>
                <w:lang w:val="en-GB"/>
              </w:rPr>
              <w:t xml:space="preserve"> – points for the interview which are the average of the points awarded by the members of the committee/examiners</w:t>
            </w:r>
          </w:p>
          <w:p w14:paraId="39A3C448"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P</w:t>
            </w:r>
            <w:r>
              <w:rPr>
                <w:rFonts w:ascii="Verdana" w:hAnsi="Verdana" w:cs="Arial"/>
                <w:color w:val="000000" w:themeColor="text1"/>
                <w:vertAlign w:val="subscript"/>
                <w:lang w:val="en-GB"/>
              </w:rPr>
              <w:t>d</w:t>
            </w:r>
            <w:r>
              <w:rPr>
                <w:rFonts w:ascii="Verdana" w:hAnsi="Verdana" w:cs="Arial"/>
                <w:color w:val="000000" w:themeColor="text1"/>
                <w:lang w:val="en-GB"/>
              </w:rPr>
              <w:t xml:space="preserve"> – points for previous activity</w:t>
            </w:r>
          </w:p>
          <w:p w14:paraId="5AADC3EA"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lastRenderedPageBreak/>
              <w:t>P</w:t>
            </w:r>
            <w:r>
              <w:rPr>
                <w:rFonts w:ascii="Verdana" w:hAnsi="Verdana" w:cs="Arial"/>
                <w:color w:val="000000" w:themeColor="text1"/>
                <w:vertAlign w:val="subscript"/>
                <w:lang w:val="en-GB"/>
              </w:rPr>
              <w:t>k</w:t>
            </w:r>
            <w:r>
              <w:rPr>
                <w:rFonts w:ascii="Verdana" w:hAnsi="Verdana" w:cs="Arial"/>
                <w:color w:val="000000" w:themeColor="text1"/>
                <w:lang w:val="en-GB"/>
              </w:rPr>
              <w:t xml:space="preserve"> number is rounded to the nearest 0.1 point after all arithmetic operations have been performed.</w:t>
            </w:r>
          </w:p>
          <w:p w14:paraId="5741C5F7" w14:textId="77777777" w:rsidR="00443228" w:rsidRPr="00894102" w:rsidRDefault="00443228" w:rsidP="00493739">
            <w:pPr>
              <w:jc w:val="both"/>
              <w:rPr>
                <w:rFonts w:ascii="Verdana" w:hAnsi="Verdana" w:cs="Arial"/>
                <w:color w:val="000000" w:themeColor="text1"/>
                <w:lang w:val="en-GB"/>
              </w:rPr>
            </w:pPr>
          </w:p>
        </w:tc>
      </w:tr>
      <w:tr w:rsidR="00443228" w:rsidRPr="0024328F" w14:paraId="4A0EA3A0" w14:textId="77777777" w:rsidTr="00443228">
        <w:tc>
          <w:tcPr>
            <w:tcW w:w="543" w:type="dxa"/>
            <w:vMerge w:val="restart"/>
          </w:tcPr>
          <w:p w14:paraId="739AB53D" w14:textId="77777777" w:rsidR="00443228" w:rsidRPr="00894102" w:rsidRDefault="00443228" w:rsidP="00493739">
            <w:pPr>
              <w:rPr>
                <w:rFonts w:ascii="Verdana" w:hAnsi="Verdana" w:cs="Tahoma"/>
                <w:b/>
                <w:bCs/>
                <w:sz w:val="19"/>
                <w:szCs w:val="19"/>
                <w:lang w:val="en-GB"/>
              </w:rPr>
            </w:pPr>
          </w:p>
        </w:tc>
        <w:tc>
          <w:tcPr>
            <w:tcW w:w="4215" w:type="dxa"/>
          </w:tcPr>
          <w:p w14:paraId="1127C7FE" w14:textId="77777777" w:rsidR="00443228" w:rsidRPr="00713383" w:rsidRDefault="00443228" w:rsidP="00493739">
            <w:pPr>
              <w:spacing w:after="200"/>
              <w:contextualSpacing/>
              <w:rPr>
                <w:rFonts w:ascii="Verdana" w:eastAsia="Calibri" w:hAnsi="Verdana" w:cs="Arial"/>
                <w:color w:val="000000" w:themeColor="text1"/>
                <w:sz w:val="19"/>
                <w:szCs w:val="19"/>
              </w:rPr>
            </w:pPr>
            <w:r>
              <w:rPr>
                <w:rFonts w:ascii="Verdana" w:eastAsia="Calibri" w:hAnsi="Verdana" w:cs="Arial"/>
                <w:color w:val="000000" w:themeColor="text1"/>
                <w:sz w:val="19"/>
                <w:szCs w:val="19"/>
                <w:lang w:val="en-GB"/>
              </w:rPr>
              <w:t>Specific evaluation criteria</w:t>
            </w:r>
          </w:p>
        </w:tc>
        <w:tc>
          <w:tcPr>
            <w:tcW w:w="5018" w:type="dxa"/>
            <w:vAlign w:val="center"/>
          </w:tcPr>
          <w:p w14:paraId="3E30253A" w14:textId="77777777" w:rsidR="00443228" w:rsidRPr="00894102" w:rsidRDefault="00443228" w:rsidP="00493739">
            <w:pPr>
              <w:jc w:val="both"/>
              <w:rPr>
                <w:rFonts w:ascii="Verdana" w:hAnsi="Verdana" w:cs="Arial"/>
                <w:color w:val="000000" w:themeColor="text1"/>
                <w:lang w:val="en-GB"/>
              </w:rPr>
            </w:pPr>
            <w:r>
              <w:rPr>
                <w:rFonts w:ascii="Verdana" w:hAnsi="Verdana"/>
                <w:color w:val="000000" w:themeColor="text1"/>
                <w:lang w:val="en-GB"/>
              </w:rPr>
              <w:t xml:space="preserve">The recruitment procedure is preceded by the submission of research topic proposals by professors </w:t>
            </w:r>
            <w:r>
              <w:rPr>
                <w:rFonts w:ascii="Verdana" w:hAnsi="Verdana"/>
                <w:lang w:val="en-GB"/>
              </w:rPr>
              <w:br/>
            </w:r>
            <w:r>
              <w:rPr>
                <w:rFonts w:ascii="Verdana" w:hAnsi="Verdana"/>
                <w:color w:val="000000" w:themeColor="text1"/>
                <w:lang w:val="en-GB"/>
              </w:rPr>
              <w:t xml:space="preserve">and assistant professors employed at the Faculty of Biological Sciences and Faculty of Biotechnology of the University of </w:t>
            </w:r>
            <w:proofErr w:type="spellStart"/>
            <w:r>
              <w:rPr>
                <w:rFonts w:ascii="Verdana" w:hAnsi="Verdana"/>
                <w:color w:val="000000" w:themeColor="text1"/>
                <w:lang w:val="en-GB"/>
              </w:rPr>
              <w:t>Wrocław</w:t>
            </w:r>
            <w:proofErr w:type="spellEnd"/>
            <w:r>
              <w:rPr>
                <w:rFonts w:ascii="Verdana" w:hAnsi="Verdana"/>
                <w:color w:val="000000" w:themeColor="text1"/>
                <w:lang w:val="en-GB"/>
              </w:rPr>
              <w:t xml:space="preserve">, or by candidates for doctoral studies after having agreed on the topic proposals </w:t>
            </w:r>
            <w:r>
              <w:rPr>
                <w:rFonts w:ascii="Verdana" w:hAnsi="Verdana"/>
                <w:lang w:val="en-GB"/>
              </w:rPr>
              <w:br/>
            </w:r>
            <w:r>
              <w:rPr>
                <w:rFonts w:ascii="Verdana" w:hAnsi="Verdana"/>
                <w:color w:val="000000" w:themeColor="text1"/>
                <w:lang w:val="en-GB"/>
              </w:rPr>
              <w:t>with their future supervisors. Information on proposed research topics will be posted on the Faculty of Biological Sciences website.</w:t>
            </w:r>
          </w:p>
          <w:p w14:paraId="5811069F" w14:textId="77777777" w:rsidR="00443228" w:rsidRPr="00894102" w:rsidRDefault="00443228" w:rsidP="00493739">
            <w:pPr>
              <w:jc w:val="both"/>
              <w:rPr>
                <w:rFonts w:ascii="Verdana" w:hAnsi="Verdana" w:cs="Arial"/>
                <w:color w:val="000000" w:themeColor="text1"/>
                <w:lang w:val="en-GB"/>
              </w:rPr>
            </w:pPr>
            <w:r>
              <w:rPr>
                <w:rFonts w:ascii="Verdana" w:hAnsi="Verdana"/>
                <w:color w:val="000000" w:themeColor="text1"/>
                <w:lang w:val="en-GB"/>
              </w:rPr>
              <w:t xml:space="preserve">Research topic proposals are due </w:t>
            </w:r>
            <w:r>
              <w:rPr>
                <w:rFonts w:ascii="Verdana" w:hAnsi="Verdana"/>
                <w:color w:val="000000" w:themeColor="text1"/>
                <w:lang w:val="en-GB"/>
              </w:rPr>
              <w:br/>
              <w:t>from 1 to 20 June 2022 and from 30 August to 3 September 2022.</w:t>
            </w:r>
          </w:p>
          <w:p w14:paraId="2037F8D3"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The proposed supervisors conduct preliminary interviews with the candidates, which form the basis for issuing an opinion to the candidates.  </w:t>
            </w:r>
          </w:p>
          <w:p w14:paraId="1E51822F"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The results of the recruitment procedure are evaluated on a point scale:  </w:t>
            </w:r>
          </w:p>
          <w:p w14:paraId="37FBFC26" w14:textId="77777777" w:rsidR="00443228" w:rsidRPr="00894102" w:rsidRDefault="00443228" w:rsidP="00493739">
            <w:pPr>
              <w:jc w:val="both"/>
              <w:rPr>
                <w:rFonts w:ascii="Verdana" w:hAnsi="Verdana" w:cs="Arial"/>
                <w:color w:val="000000" w:themeColor="text1"/>
                <w:lang w:val="en-GB"/>
              </w:rPr>
            </w:pPr>
          </w:p>
          <w:p w14:paraId="590504B0" w14:textId="77777777" w:rsidR="00443228" w:rsidRPr="00894102" w:rsidRDefault="00443228" w:rsidP="00493739">
            <w:pPr>
              <w:jc w:val="both"/>
              <w:rPr>
                <w:rFonts w:ascii="Verdana" w:hAnsi="Verdana" w:cs="Arial"/>
                <w:b/>
                <w:bCs/>
                <w:color w:val="000000" w:themeColor="text1"/>
                <w:lang w:val="en-GB"/>
              </w:rPr>
            </w:pPr>
            <w:r>
              <w:rPr>
                <w:rFonts w:ascii="Verdana" w:hAnsi="Verdana" w:cs="Arial"/>
                <w:color w:val="000000" w:themeColor="text1"/>
                <w:lang w:val="en-GB"/>
              </w:rPr>
              <w:t xml:space="preserve">1) Interview </w:t>
            </w:r>
            <w:r>
              <w:rPr>
                <w:rFonts w:ascii="Verdana" w:hAnsi="Verdana" w:cs="Arial"/>
                <w:b/>
                <w:bCs/>
                <w:color w:val="000000" w:themeColor="text1"/>
                <w:lang w:val="en-GB"/>
              </w:rPr>
              <w:t>0 - 75 points</w:t>
            </w:r>
            <w:r>
              <w:rPr>
                <w:rFonts w:ascii="Verdana" w:hAnsi="Verdana" w:cs="Arial"/>
                <w:color w:val="000000" w:themeColor="text1"/>
                <w:lang w:val="en-GB"/>
              </w:rPr>
              <w:t xml:space="preserve"> </w:t>
            </w:r>
            <w:r>
              <w:rPr>
                <w:rFonts w:ascii="Verdana" w:hAnsi="Verdana" w:cs="Arial"/>
                <w:b/>
                <w:bCs/>
                <w:color w:val="000000" w:themeColor="text1"/>
                <w:lang w:val="en-GB"/>
              </w:rPr>
              <w:t>(min. 30 points</w:t>
            </w:r>
            <w:r>
              <w:rPr>
                <w:rFonts w:ascii="Verdana" w:hAnsi="Verdana" w:cs="Arial"/>
                <w:color w:val="000000" w:themeColor="text1"/>
                <w:lang w:val="en-GB"/>
              </w:rPr>
              <w:t xml:space="preserve"> to place the candidate on the ranking list</w:t>
            </w:r>
            <w:r>
              <w:rPr>
                <w:rFonts w:ascii="Verdana" w:hAnsi="Verdana" w:cs="Arial"/>
                <w:b/>
                <w:bCs/>
                <w:color w:val="000000" w:themeColor="text1"/>
                <w:lang w:val="en-GB"/>
              </w:rPr>
              <w:t>);</w:t>
            </w:r>
          </w:p>
          <w:p w14:paraId="3091A755" w14:textId="77777777" w:rsidR="00443228" w:rsidRPr="00894102" w:rsidRDefault="00443228" w:rsidP="00493739">
            <w:pPr>
              <w:jc w:val="both"/>
              <w:rPr>
                <w:rFonts w:ascii="Verdana" w:hAnsi="Verdana" w:cs="Arial"/>
                <w:b/>
                <w:bCs/>
                <w:color w:val="000000" w:themeColor="text1"/>
                <w:lang w:val="en-GB"/>
              </w:rPr>
            </w:pPr>
            <w:r>
              <w:rPr>
                <w:rFonts w:ascii="Verdana" w:hAnsi="Verdana" w:cs="Arial"/>
                <w:color w:val="000000" w:themeColor="text1"/>
                <w:lang w:val="en-GB"/>
              </w:rPr>
              <w:t xml:space="preserve">2) Previous activity, including average mark, scientific and popularising activity – </w:t>
            </w:r>
            <w:r>
              <w:rPr>
                <w:rFonts w:ascii="Verdana" w:hAnsi="Verdana" w:cs="Arial"/>
                <w:b/>
                <w:bCs/>
                <w:color w:val="000000" w:themeColor="text1"/>
                <w:lang w:val="en-GB"/>
              </w:rPr>
              <w:t>0-25 points (not more than 25 points in total);</w:t>
            </w:r>
          </w:p>
          <w:p w14:paraId="5ECD4816"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 average mark for studies (first- and second-cycle studies or long-cycle studies): </w:t>
            </w:r>
            <w:r>
              <w:rPr>
                <w:rFonts w:ascii="Verdana" w:hAnsi="Verdana" w:cs="Arial"/>
                <w:b/>
                <w:bCs/>
                <w:color w:val="000000" w:themeColor="text1"/>
                <w:lang w:val="en-GB"/>
              </w:rPr>
              <w:t>0 - 5 points</w:t>
            </w:r>
            <w:r>
              <w:rPr>
                <w:rFonts w:ascii="Verdana" w:hAnsi="Verdana" w:cs="Arial"/>
                <w:color w:val="000000" w:themeColor="text1"/>
                <w:lang w:val="en-GB"/>
              </w:rPr>
              <w:t xml:space="preserve"> The candidate is awarded 0.5 point for every full 0.1 part of the overall average mark for studies above 4.0. E.g. 0.5 point for an average of 4.1-4.19; 1 point for an average of 4.2-4.29.</w:t>
            </w:r>
          </w:p>
          <w:p w14:paraId="04535687" w14:textId="77777777" w:rsidR="00443228" w:rsidRPr="00894102" w:rsidRDefault="00443228" w:rsidP="00493739">
            <w:pPr>
              <w:jc w:val="both"/>
              <w:rPr>
                <w:rFonts w:ascii="Verdana" w:hAnsi="Verdana" w:cs="Arial"/>
                <w:lang w:val="en-GB"/>
              </w:rPr>
            </w:pPr>
            <w:r>
              <w:rPr>
                <w:rFonts w:ascii="Verdana" w:hAnsi="Verdana" w:cs="Arial"/>
                <w:color w:val="000000" w:themeColor="text1"/>
                <w:lang w:val="en-GB"/>
              </w:rPr>
              <w:t xml:space="preserve">• </w:t>
            </w:r>
            <w:r>
              <w:rPr>
                <w:rFonts w:ascii="Verdana" w:hAnsi="Verdana" w:cs="Arial"/>
                <w:lang w:val="en-GB"/>
              </w:rPr>
              <w:t xml:space="preserve">(co-)authorship of a publication in a journal from the current Ministry of Education and Science list: </w:t>
            </w:r>
            <w:r>
              <w:rPr>
                <w:rFonts w:ascii="Verdana" w:hAnsi="Verdana" w:cs="Arial"/>
                <w:b/>
                <w:bCs/>
                <w:lang w:val="en-GB"/>
              </w:rPr>
              <w:t>0-10 points;</w:t>
            </w:r>
          </w:p>
          <w:p w14:paraId="0C2B270D" w14:textId="77777777" w:rsidR="00443228" w:rsidRPr="00894102" w:rsidRDefault="00443228" w:rsidP="00493739">
            <w:pPr>
              <w:jc w:val="both"/>
              <w:rPr>
                <w:rFonts w:ascii="Verdana" w:hAnsi="Verdana" w:cs="Arial"/>
                <w:lang w:val="en-GB"/>
              </w:rPr>
            </w:pPr>
            <w:r>
              <w:rPr>
                <w:rFonts w:ascii="Verdana" w:hAnsi="Verdana" w:cs="Arial"/>
                <w:lang w:val="en-GB"/>
              </w:rPr>
              <w:t>• (co-)authorship of a book/monograph* in English:</w:t>
            </w:r>
            <w:r>
              <w:rPr>
                <w:rFonts w:ascii="Verdana" w:hAnsi="Verdana" w:cs="Arial"/>
                <w:b/>
                <w:bCs/>
                <w:lang w:val="en-GB"/>
              </w:rPr>
              <w:t xml:space="preserve"> 7 points;</w:t>
            </w:r>
          </w:p>
          <w:p w14:paraId="6E85E56D" w14:textId="77777777" w:rsidR="00443228" w:rsidRPr="00894102" w:rsidRDefault="00443228" w:rsidP="00493739">
            <w:pPr>
              <w:jc w:val="both"/>
              <w:rPr>
                <w:rFonts w:ascii="Verdana" w:hAnsi="Verdana" w:cs="Arial"/>
                <w:lang w:val="en-GB"/>
              </w:rPr>
            </w:pPr>
            <w:r>
              <w:rPr>
                <w:rFonts w:ascii="Verdana" w:hAnsi="Verdana" w:cs="Arial"/>
                <w:lang w:val="en-GB"/>
              </w:rPr>
              <w:t xml:space="preserve">• (co-)authorship of a book/monograph* in Polish: </w:t>
            </w:r>
            <w:r>
              <w:rPr>
                <w:rFonts w:ascii="Verdana" w:hAnsi="Verdana" w:cs="Arial"/>
                <w:b/>
                <w:bCs/>
                <w:lang w:val="en-GB"/>
              </w:rPr>
              <w:t>4 points;</w:t>
            </w:r>
          </w:p>
          <w:p w14:paraId="21BF8049" w14:textId="77777777" w:rsidR="00443228" w:rsidRPr="00894102" w:rsidRDefault="00443228" w:rsidP="00493739">
            <w:pPr>
              <w:jc w:val="both"/>
              <w:rPr>
                <w:rFonts w:ascii="Verdana" w:hAnsi="Verdana" w:cs="Arial"/>
                <w:lang w:val="en-GB"/>
              </w:rPr>
            </w:pPr>
            <w:r>
              <w:rPr>
                <w:rFonts w:ascii="Verdana" w:hAnsi="Verdana" w:cs="Arial"/>
                <w:lang w:val="en-GB"/>
              </w:rPr>
              <w:t xml:space="preserve">• (co-)authorship of a chapter in a book/monograph* in English (excluding post-conference materials): </w:t>
            </w:r>
            <w:r>
              <w:rPr>
                <w:rFonts w:ascii="Verdana" w:hAnsi="Verdana" w:cs="Arial"/>
                <w:b/>
                <w:bCs/>
                <w:lang w:val="en-GB"/>
              </w:rPr>
              <w:t>2 points;</w:t>
            </w:r>
          </w:p>
          <w:p w14:paraId="4AA92365" w14:textId="77777777" w:rsidR="00443228" w:rsidRPr="00894102" w:rsidRDefault="00443228" w:rsidP="00493739">
            <w:pPr>
              <w:jc w:val="both"/>
              <w:rPr>
                <w:rFonts w:ascii="Verdana" w:hAnsi="Verdana" w:cs="Arial"/>
                <w:lang w:val="en-GB"/>
              </w:rPr>
            </w:pPr>
            <w:r>
              <w:rPr>
                <w:rFonts w:ascii="Verdana" w:hAnsi="Verdana" w:cs="Arial"/>
                <w:lang w:val="en-GB"/>
              </w:rPr>
              <w:t xml:space="preserve">• (co-)authorship of a chapter in a book/monograph* in Polish (excluding post-conference materials): </w:t>
            </w:r>
            <w:r>
              <w:rPr>
                <w:rFonts w:ascii="Verdana" w:hAnsi="Verdana" w:cs="Arial"/>
                <w:b/>
                <w:bCs/>
                <w:lang w:val="en-GB"/>
              </w:rPr>
              <w:t>1 point;</w:t>
            </w:r>
          </w:p>
          <w:p w14:paraId="55BFC058" w14:textId="77777777" w:rsidR="00443228" w:rsidRPr="00894102" w:rsidRDefault="00443228" w:rsidP="00493739">
            <w:pPr>
              <w:jc w:val="both"/>
              <w:rPr>
                <w:rFonts w:ascii="Verdana" w:hAnsi="Verdana" w:cs="Arial"/>
                <w:lang w:val="en-GB"/>
              </w:rPr>
            </w:pPr>
            <w:r>
              <w:rPr>
                <w:rFonts w:ascii="Verdana" w:hAnsi="Verdana" w:cs="Arial"/>
                <w:lang w:val="en-GB"/>
              </w:rPr>
              <w:t xml:space="preserve">• (co-)authorship of papers published in other peer-reviewed journals: </w:t>
            </w:r>
            <w:r>
              <w:rPr>
                <w:rFonts w:ascii="Verdana" w:hAnsi="Verdana" w:cs="Arial"/>
                <w:b/>
                <w:bCs/>
                <w:lang w:val="en-GB"/>
              </w:rPr>
              <w:t>0.5 point;</w:t>
            </w:r>
          </w:p>
          <w:p w14:paraId="3842C3F7" w14:textId="77777777" w:rsidR="00443228" w:rsidRPr="00894102" w:rsidRDefault="00443228" w:rsidP="00493739">
            <w:pPr>
              <w:jc w:val="both"/>
              <w:rPr>
                <w:rFonts w:ascii="Verdana" w:hAnsi="Verdana" w:cs="Arial"/>
                <w:lang w:val="en-GB"/>
              </w:rPr>
            </w:pPr>
            <w:r>
              <w:rPr>
                <w:rFonts w:ascii="Verdana" w:hAnsi="Verdana" w:cs="Arial"/>
                <w:lang w:val="en-GB"/>
              </w:rPr>
              <w:t xml:space="preserve">• (co-)authorship of popular science publications in Polish: </w:t>
            </w:r>
            <w:r>
              <w:rPr>
                <w:rFonts w:ascii="Verdana" w:hAnsi="Verdana" w:cs="Arial"/>
                <w:b/>
                <w:bCs/>
                <w:lang w:val="en-GB"/>
              </w:rPr>
              <w:t xml:space="preserve">0.5 point </w:t>
            </w:r>
            <w:r>
              <w:rPr>
                <w:rFonts w:ascii="Verdana" w:hAnsi="Verdana" w:cs="Arial"/>
                <w:lang w:val="en-GB"/>
              </w:rPr>
              <w:t>(but no more than 1 point can be awarded for all such publications);</w:t>
            </w:r>
          </w:p>
          <w:p w14:paraId="7464A5F5" w14:textId="77777777" w:rsidR="00443228" w:rsidRPr="00894102" w:rsidRDefault="00443228" w:rsidP="00493739">
            <w:pPr>
              <w:jc w:val="both"/>
              <w:rPr>
                <w:rFonts w:ascii="Verdana" w:hAnsi="Verdana" w:cs="Arial"/>
                <w:lang w:val="en-GB"/>
              </w:rPr>
            </w:pPr>
            <w:r>
              <w:rPr>
                <w:rFonts w:ascii="Verdana" w:hAnsi="Verdana" w:cs="Arial"/>
                <w:lang w:val="en-GB"/>
              </w:rPr>
              <w:t xml:space="preserve">• Active participation in conferences: national (a paper, a poster): </w:t>
            </w:r>
            <w:r>
              <w:rPr>
                <w:rFonts w:ascii="Verdana" w:hAnsi="Verdana" w:cs="Arial"/>
                <w:b/>
                <w:bCs/>
                <w:lang w:val="en-GB"/>
              </w:rPr>
              <w:t xml:space="preserve">0.5 point </w:t>
            </w:r>
            <w:r>
              <w:rPr>
                <w:rFonts w:ascii="Verdana" w:hAnsi="Verdana" w:cs="Arial"/>
                <w:lang w:val="en-GB"/>
              </w:rPr>
              <w:t>and international (a paper, a poster): 1 point (but no more than 1.5 point can be awarded for all such activities);</w:t>
            </w:r>
          </w:p>
          <w:p w14:paraId="543F8FEE" w14:textId="77777777" w:rsidR="00443228" w:rsidRPr="00894102" w:rsidRDefault="00443228" w:rsidP="00493739">
            <w:pPr>
              <w:jc w:val="both"/>
              <w:rPr>
                <w:rFonts w:ascii="Verdana" w:hAnsi="Verdana" w:cs="Arial"/>
                <w:lang w:val="en-GB"/>
              </w:rPr>
            </w:pPr>
            <w:r>
              <w:rPr>
                <w:rFonts w:ascii="Verdana" w:hAnsi="Verdana" w:cs="Arial"/>
                <w:lang w:val="en-GB"/>
              </w:rPr>
              <w:t xml:space="preserve">• a foreign research internship (at least 3 months) or a one-year national voluntary research internship, a one-year work placements not included in the study plan: </w:t>
            </w:r>
            <w:r>
              <w:rPr>
                <w:rFonts w:ascii="Verdana" w:hAnsi="Verdana" w:cs="Arial"/>
                <w:b/>
                <w:bCs/>
                <w:lang w:val="en-GB"/>
              </w:rPr>
              <w:t xml:space="preserve">2 </w:t>
            </w:r>
            <w:r>
              <w:rPr>
                <w:rFonts w:ascii="Verdana" w:hAnsi="Verdana" w:cs="Arial"/>
                <w:b/>
                <w:bCs/>
                <w:lang w:val="en-GB"/>
              </w:rPr>
              <w:lastRenderedPageBreak/>
              <w:t xml:space="preserve">points </w:t>
            </w:r>
            <w:r>
              <w:rPr>
                <w:rFonts w:ascii="Verdana" w:hAnsi="Verdana" w:cs="Arial"/>
                <w:lang w:val="en-GB"/>
              </w:rPr>
              <w:t>(but no more than 2 points can be awarded for all such activities);</w:t>
            </w:r>
          </w:p>
          <w:p w14:paraId="258174E7" w14:textId="77777777" w:rsidR="00443228" w:rsidRPr="00894102" w:rsidRDefault="00443228" w:rsidP="00493739">
            <w:pPr>
              <w:jc w:val="both"/>
              <w:rPr>
                <w:rFonts w:ascii="Verdana" w:hAnsi="Verdana" w:cs="Arial"/>
                <w:lang w:val="en-GB"/>
              </w:rPr>
            </w:pPr>
            <w:r>
              <w:rPr>
                <w:rFonts w:ascii="Verdana" w:hAnsi="Verdana" w:cs="Arial"/>
                <w:lang w:val="en-GB"/>
              </w:rPr>
              <w:t xml:space="preserve">• activity in an academic circle </w:t>
            </w:r>
            <w:r>
              <w:rPr>
                <w:rFonts w:ascii="Verdana" w:hAnsi="Verdana" w:cs="Arial"/>
                <w:b/>
                <w:bCs/>
                <w:lang w:val="en-GB"/>
              </w:rPr>
              <w:t>0.5 point</w:t>
            </w:r>
            <w:r>
              <w:rPr>
                <w:rFonts w:ascii="Verdana" w:hAnsi="Verdana" w:cs="Arial"/>
                <w:lang w:val="en-GB"/>
              </w:rPr>
              <w:t xml:space="preserve"> (but no more than 1 point can be awarded for all such activities);</w:t>
            </w:r>
          </w:p>
          <w:p w14:paraId="726E9AC8" w14:textId="77777777" w:rsidR="00443228" w:rsidRPr="00894102" w:rsidRDefault="00443228" w:rsidP="00493739">
            <w:pPr>
              <w:jc w:val="both"/>
              <w:rPr>
                <w:rFonts w:ascii="Verdana" w:hAnsi="Verdana" w:cs="Arial"/>
                <w:lang w:val="en-GB"/>
              </w:rPr>
            </w:pPr>
            <w:r>
              <w:rPr>
                <w:rFonts w:ascii="Verdana" w:hAnsi="Verdana" w:cs="Arial"/>
                <w:lang w:val="en-GB"/>
              </w:rPr>
              <w:t xml:space="preserve">• participation in popular science initiatives such as: </w:t>
            </w:r>
            <w:proofErr w:type="spellStart"/>
            <w:r>
              <w:rPr>
                <w:rFonts w:ascii="Verdana" w:hAnsi="Verdana" w:cs="Arial"/>
                <w:lang w:val="en-GB"/>
              </w:rPr>
              <w:t>Mój</w:t>
            </w:r>
            <w:proofErr w:type="spellEnd"/>
            <w:r>
              <w:rPr>
                <w:rFonts w:ascii="Verdana" w:hAnsi="Verdana" w:cs="Arial"/>
                <w:lang w:val="en-GB"/>
              </w:rPr>
              <w:t xml:space="preserve"> </w:t>
            </w:r>
            <w:proofErr w:type="spellStart"/>
            <w:r>
              <w:rPr>
                <w:rFonts w:ascii="Verdana" w:hAnsi="Verdana" w:cs="Arial"/>
                <w:lang w:val="en-GB"/>
              </w:rPr>
              <w:t>Pierwszy</w:t>
            </w:r>
            <w:proofErr w:type="spellEnd"/>
            <w:r>
              <w:rPr>
                <w:rFonts w:ascii="Verdana" w:hAnsi="Verdana" w:cs="Arial"/>
                <w:lang w:val="en-GB"/>
              </w:rPr>
              <w:t xml:space="preserve"> </w:t>
            </w:r>
            <w:proofErr w:type="spellStart"/>
            <w:r>
              <w:rPr>
                <w:rFonts w:ascii="Verdana" w:hAnsi="Verdana" w:cs="Arial"/>
                <w:lang w:val="en-GB"/>
              </w:rPr>
              <w:t>Uniwersytet</w:t>
            </w:r>
            <w:proofErr w:type="spellEnd"/>
            <w:r>
              <w:rPr>
                <w:rFonts w:ascii="Verdana" w:hAnsi="Verdana" w:cs="Arial"/>
                <w:lang w:val="en-GB"/>
              </w:rPr>
              <w:t xml:space="preserve">, </w:t>
            </w:r>
            <w:proofErr w:type="spellStart"/>
            <w:r>
              <w:rPr>
                <w:rFonts w:ascii="Verdana" w:hAnsi="Verdana" w:cs="Arial"/>
                <w:lang w:val="en-GB"/>
              </w:rPr>
              <w:t>Noc</w:t>
            </w:r>
            <w:proofErr w:type="spellEnd"/>
            <w:r>
              <w:rPr>
                <w:rFonts w:ascii="Verdana" w:hAnsi="Verdana" w:cs="Arial"/>
                <w:lang w:val="en-GB"/>
              </w:rPr>
              <w:t xml:space="preserve"> </w:t>
            </w:r>
            <w:proofErr w:type="spellStart"/>
            <w:r>
              <w:rPr>
                <w:rFonts w:ascii="Verdana" w:hAnsi="Verdana" w:cs="Arial"/>
                <w:lang w:val="en-GB"/>
              </w:rPr>
              <w:t>Biologów</w:t>
            </w:r>
            <w:proofErr w:type="spellEnd"/>
            <w:r>
              <w:rPr>
                <w:rFonts w:ascii="Verdana" w:hAnsi="Verdana" w:cs="Arial"/>
                <w:lang w:val="en-GB"/>
              </w:rPr>
              <w:t xml:space="preserve">, </w:t>
            </w:r>
            <w:proofErr w:type="spellStart"/>
            <w:r>
              <w:rPr>
                <w:rFonts w:ascii="Verdana" w:hAnsi="Verdana" w:cs="Arial"/>
                <w:lang w:val="en-GB"/>
              </w:rPr>
              <w:t>Festiwal</w:t>
            </w:r>
            <w:proofErr w:type="spellEnd"/>
            <w:r>
              <w:rPr>
                <w:rFonts w:ascii="Verdana" w:hAnsi="Verdana" w:cs="Arial"/>
                <w:lang w:val="en-GB"/>
              </w:rPr>
              <w:t xml:space="preserve"> </w:t>
            </w:r>
            <w:proofErr w:type="spellStart"/>
            <w:r>
              <w:rPr>
                <w:rFonts w:ascii="Verdana" w:hAnsi="Verdana" w:cs="Arial"/>
                <w:lang w:val="en-GB"/>
              </w:rPr>
              <w:t>Nauki</w:t>
            </w:r>
            <w:proofErr w:type="spellEnd"/>
            <w:r>
              <w:rPr>
                <w:rFonts w:ascii="Verdana" w:hAnsi="Verdana" w:cs="Arial"/>
                <w:lang w:val="en-GB"/>
              </w:rPr>
              <w:t xml:space="preserve">: </w:t>
            </w:r>
            <w:r>
              <w:rPr>
                <w:rFonts w:ascii="Verdana" w:hAnsi="Verdana" w:cs="Arial"/>
                <w:b/>
                <w:bCs/>
                <w:lang w:val="en-GB"/>
              </w:rPr>
              <w:t xml:space="preserve">0.5 point </w:t>
            </w:r>
            <w:r>
              <w:rPr>
                <w:rFonts w:ascii="Verdana" w:hAnsi="Verdana" w:cs="Arial"/>
                <w:lang w:val="en-GB"/>
              </w:rPr>
              <w:t>(but no more than 1.5 point can be awarded for all such activities);</w:t>
            </w:r>
          </w:p>
          <w:p w14:paraId="1834D4D5" w14:textId="77777777" w:rsidR="00443228" w:rsidRPr="00894102" w:rsidRDefault="00443228" w:rsidP="00493739">
            <w:pPr>
              <w:jc w:val="both"/>
              <w:rPr>
                <w:rFonts w:ascii="Verdana" w:hAnsi="Verdana" w:cs="Arial"/>
                <w:lang w:val="en-GB"/>
              </w:rPr>
            </w:pPr>
            <w:r>
              <w:rPr>
                <w:rFonts w:ascii="Verdana" w:hAnsi="Verdana" w:cs="Arial"/>
                <w:lang w:val="en-GB"/>
              </w:rPr>
              <w:t xml:space="preserve">• grant project management </w:t>
            </w:r>
            <w:r>
              <w:rPr>
                <w:rFonts w:ascii="Verdana" w:hAnsi="Verdana" w:cs="Arial"/>
                <w:b/>
                <w:bCs/>
                <w:lang w:val="en-GB"/>
              </w:rPr>
              <w:t xml:space="preserve">2 points </w:t>
            </w:r>
            <w:r>
              <w:rPr>
                <w:rFonts w:ascii="Verdana" w:hAnsi="Verdana" w:cs="Arial"/>
                <w:lang w:val="en-GB"/>
              </w:rPr>
              <w:t>(but no more than 2 points can be awarded for all such activities);</w:t>
            </w:r>
          </w:p>
          <w:p w14:paraId="3DD5B1B1" w14:textId="77777777" w:rsidR="00443228" w:rsidRPr="00894102" w:rsidRDefault="00443228" w:rsidP="00493739">
            <w:pPr>
              <w:jc w:val="both"/>
              <w:rPr>
                <w:rFonts w:ascii="Verdana" w:hAnsi="Verdana" w:cs="Arial"/>
                <w:color w:val="000000" w:themeColor="text1"/>
                <w:lang w:val="en-GB"/>
              </w:rPr>
            </w:pPr>
            <w:r>
              <w:rPr>
                <w:rFonts w:ascii="Verdana" w:hAnsi="Verdana" w:cs="Arial"/>
                <w:lang w:val="en-GB"/>
              </w:rPr>
              <w:t>* definition of a monograph acc. to the Ministry of Education and Science.</w:t>
            </w:r>
          </w:p>
        </w:tc>
      </w:tr>
      <w:tr w:rsidR="00443228" w:rsidRPr="0024328F" w14:paraId="4AAE4D4D" w14:textId="77777777" w:rsidTr="00443228">
        <w:tc>
          <w:tcPr>
            <w:tcW w:w="543" w:type="dxa"/>
            <w:vMerge/>
          </w:tcPr>
          <w:p w14:paraId="2EA8002D" w14:textId="77777777" w:rsidR="00443228" w:rsidRPr="00894102" w:rsidRDefault="00443228" w:rsidP="00493739">
            <w:pPr>
              <w:rPr>
                <w:rFonts w:ascii="Verdana" w:hAnsi="Verdana" w:cs="Tahoma"/>
                <w:b/>
                <w:bCs/>
                <w:lang w:val="en-GB"/>
              </w:rPr>
            </w:pPr>
          </w:p>
        </w:tc>
        <w:tc>
          <w:tcPr>
            <w:tcW w:w="4215" w:type="dxa"/>
          </w:tcPr>
          <w:p w14:paraId="7E1B8A06"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Minimum number of points necessary to achieve a positive result in the recruitment procedure</w:t>
            </w:r>
          </w:p>
        </w:tc>
        <w:tc>
          <w:tcPr>
            <w:tcW w:w="5018" w:type="dxa"/>
          </w:tcPr>
          <w:p w14:paraId="018AF38E" w14:textId="77777777" w:rsidR="00443228" w:rsidRPr="00894102" w:rsidRDefault="00443228" w:rsidP="00493739">
            <w:pPr>
              <w:rPr>
                <w:rFonts w:ascii="Verdana" w:hAnsi="Verdana" w:cs="Arial"/>
                <w:color w:val="000000" w:themeColor="text1"/>
                <w:lang w:val="en-GB"/>
              </w:rPr>
            </w:pPr>
            <w:r>
              <w:rPr>
                <w:rFonts w:ascii="Verdana" w:hAnsi="Verdana" w:cs="Arial"/>
                <w:b/>
                <w:bCs/>
                <w:color w:val="000000" w:themeColor="text1"/>
                <w:lang w:val="en-GB"/>
              </w:rPr>
              <w:t>40 points</w:t>
            </w:r>
            <w:r>
              <w:rPr>
                <w:rFonts w:ascii="Verdana" w:hAnsi="Verdana" w:cs="Arial"/>
                <w:color w:val="000000" w:themeColor="text1"/>
                <w:lang w:val="en-GB"/>
              </w:rPr>
              <w:t xml:space="preserve"> (including at least </w:t>
            </w:r>
            <w:r>
              <w:rPr>
                <w:rFonts w:ascii="Verdana" w:hAnsi="Verdana" w:cs="Arial"/>
                <w:b/>
                <w:bCs/>
                <w:color w:val="000000" w:themeColor="text1"/>
                <w:lang w:val="en-GB"/>
              </w:rPr>
              <w:t>30 points</w:t>
            </w:r>
            <w:r>
              <w:rPr>
                <w:rFonts w:ascii="Verdana" w:hAnsi="Verdana" w:cs="Arial"/>
                <w:color w:val="000000" w:themeColor="text1"/>
                <w:lang w:val="en-GB"/>
              </w:rPr>
              <w:t xml:space="preserve"> for the interview)</w:t>
            </w:r>
          </w:p>
        </w:tc>
      </w:tr>
      <w:tr w:rsidR="00443228" w:rsidRPr="0024328F" w14:paraId="18EBD7DF" w14:textId="77777777" w:rsidTr="00443228">
        <w:tc>
          <w:tcPr>
            <w:tcW w:w="543" w:type="dxa"/>
            <w:vMerge/>
          </w:tcPr>
          <w:p w14:paraId="1BD85E17" w14:textId="77777777" w:rsidR="00443228" w:rsidRPr="00894102" w:rsidRDefault="00443228" w:rsidP="00493739">
            <w:pPr>
              <w:rPr>
                <w:rFonts w:ascii="Verdana" w:hAnsi="Verdana" w:cs="Tahoma"/>
                <w:b/>
                <w:bCs/>
                <w:lang w:val="en-GB"/>
              </w:rPr>
            </w:pPr>
          </w:p>
        </w:tc>
        <w:tc>
          <w:tcPr>
            <w:tcW w:w="4215" w:type="dxa"/>
          </w:tcPr>
          <w:p w14:paraId="569E5280"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Maximum number of points possible to obtain during the recruitment procedure</w:t>
            </w:r>
          </w:p>
        </w:tc>
        <w:tc>
          <w:tcPr>
            <w:tcW w:w="5018" w:type="dxa"/>
          </w:tcPr>
          <w:p w14:paraId="12CFD08B" w14:textId="77777777" w:rsidR="00443228" w:rsidRPr="00894102" w:rsidRDefault="00443228" w:rsidP="00493739">
            <w:pPr>
              <w:rPr>
                <w:rFonts w:ascii="Verdana" w:hAnsi="Verdana" w:cs="Arial"/>
                <w:color w:val="000000" w:themeColor="text1"/>
                <w:lang w:val="en-GB"/>
              </w:rPr>
            </w:pPr>
            <w:r>
              <w:rPr>
                <w:rFonts w:ascii="Verdana" w:hAnsi="Verdana" w:cs="Arial"/>
                <w:b/>
                <w:bCs/>
                <w:color w:val="000000" w:themeColor="text1"/>
                <w:lang w:val="en-GB"/>
              </w:rPr>
              <w:t>100 points</w:t>
            </w:r>
            <w:r>
              <w:rPr>
                <w:rFonts w:ascii="Verdana" w:hAnsi="Verdana" w:cs="Arial"/>
                <w:color w:val="000000" w:themeColor="text1"/>
                <w:lang w:val="en-GB"/>
              </w:rPr>
              <w:t xml:space="preserve"> calculated according to the formula P</w:t>
            </w:r>
            <w:r>
              <w:rPr>
                <w:rFonts w:ascii="Verdana" w:hAnsi="Verdana" w:cs="Arial"/>
                <w:color w:val="000000" w:themeColor="text1"/>
                <w:vertAlign w:val="subscript"/>
                <w:lang w:val="en-GB"/>
              </w:rPr>
              <w:t>k</w:t>
            </w:r>
            <w:r>
              <w:rPr>
                <w:rFonts w:ascii="Verdana" w:hAnsi="Verdana" w:cs="Arial"/>
                <w:color w:val="000000" w:themeColor="text1"/>
                <w:lang w:val="en-GB"/>
              </w:rPr>
              <w:t>=</w:t>
            </w:r>
            <w:proofErr w:type="spellStart"/>
            <w:r>
              <w:rPr>
                <w:rFonts w:ascii="Verdana" w:hAnsi="Verdana" w:cs="Arial"/>
                <w:color w:val="000000" w:themeColor="text1"/>
                <w:lang w:val="en-GB"/>
              </w:rPr>
              <w:t>P</w:t>
            </w:r>
            <w:r>
              <w:rPr>
                <w:rFonts w:ascii="Verdana" w:hAnsi="Verdana" w:cs="Arial"/>
                <w:color w:val="000000" w:themeColor="text1"/>
                <w:vertAlign w:val="subscript"/>
                <w:lang w:val="en-GB"/>
              </w:rPr>
              <w:t>r</w:t>
            </w:r>
            <w:proofErr w:type="spellEnd"/>
            <w:r>
              <w:rPr>
                <w:rFonts w:ascii="Verdana" w:hAnsi="Verdana" w:cs="Arial"/>
                <w:color w:val="000000" w:themeColor="text1"/>
                <w:lang w:val="en-GB"/>
              </w:rPr>
              <w:t xml:space="preserve"> + P</w:t>
            </w:r>
            <w:r>
              <w:rPr>
                <w:rFonts w:ascii="Verdana" w:hAnsi="Verdana" w:cs="Arial"/>
                <w:color w:val="000000" w:themeColor="text1"/>
                <w:vertAlign w:val="subscript"/>
                <w:lang w:val="en-GB"/>
              </w:rPr>
              <w:t>d</w:t>
            </w:r>
          </w:p>
          <w:p w14:paraId="49802862" w14:textId="77777777" w:rsidR="00443228" w:rsidRPr="00894102" w:rsidRDefault="00443228" w:rsidP="00493739">
            <w:pPr>
              <w:rPr>
                <w:rFonts w:ascii="Verdana" w:hAnsi="Verdana" w:cs="Arial"/>
                <w:color w:val="000000" w:themeColor="text1"/>
                <w:lang w:val="en-GB"/>
              </w:rPr>
            </w:pPr>
            <w:r>
              <w:rPr>
                <w:rFonts w:ascii="Verdana" w:hAnsi="Verdana" w:cs="Arial"/>
                <w:color w:val="000000" w:themeColor="text1"/>
                <w:lang w:val="en-GB"/>
              </w:rPr>
              <w:t>P</w:t>
            </w:r>
            <w:r>
              <w:rPr>
                <w:rFonts w:ascii="Verdana" w:hAnsi="Verdana" w:cs="Arial"/>
                <w:color w:val="000000" w:themeColor="text1"/>
                <w:vertAlign w:val="subscript"/>
                <w:lang w:val="en-GB"/>
              </w:rPr>
              <w:t>k</w:t>
            </w:r>
            <w:r>
              <w:rPr>
                <w:rFonts w:ascii="Verdana" w:hAnsi="Verdana" w:cs="Arial"/>
                <w:color w:val="000000" w:themeColor="text1"/>
                <w:lang w:val="en-GB"/>
              </w:rPr>
              <w:t xml:space="preserve"> – final score</w:t>
            </w:r>
          </w:p>
          <w:p w14:paraId="549A00CE" w14:textId="77777777" w:rsidR="00443228" w:rsidRPr="00894102" w:rsidRDefault="00443228" w:rsidP="00493739">
            <w:pPr>
              <w:rPr>
                <w:rFonts w:ascii="Verdana" w:hAnsi="Verdana" w:cs="Arial"/>
                <w:color w:val="000000" w:themeColor="text1"/>
                <w:lang w:val="en-GB"/>
              </w:rPr>
            </w:pPr>
            <w:proofErr w:type="spellStart"/>
            <w:r>
              <w:rPr>
                <w:rFonts w:ascii="Verdana" w:hAnsi="Verdana" w:cs="Arial"/>
                <w:color w:val="000000" w:themeColor="text1"/>
                <w:lang w:val="en-GB"/>
              </w:rPr>
              <w:t>P</w:t>
            </w:r>
            <w:r>
              <w:rPr>
                <w:rFonts w:ascii="Verdana" w:hAnsi="Verdana" w:cs="Arial"/>
                <w:color w:val="000000" w:themeColor="text1"/>
                <w:vertAlign w:val="subscript"/>
                <w:lang w:val="en-GB"/>
              </w:rPr>
              <w:t>r</w:t>
            </w:r>
            <w:proofErr w:type="spellEnd"/>
            <w:r>
              <w:rPr>
                <w:rFonts w:ascii="Verdana" w:hAnsi="Verdana" w:cs="Arial"/>
                <w:color w:val="000000" w:themeColor="text1"/>
                <w:lang w:val="en-GB"/>
              </w:rPr>
              <w:t xml:space="preserve"> – points for the interview which are the average of the points awarded by the members of the committee/examiners (maximum 75)</w:t>
            </w:r>
          </w:p>
          <w:p w14:paraId="331DCA6F" w14:textId="77777777" w:rsidR="00443228" w:rsidRPr="00894102" w:rsidRDefault="00443228" w:rsidP="00493739">
            <w:pPr>
              <w:rPr>
                <w:rFonts w:ascii="Verdana" w:hAnsi="Verdana" w:cs="Arial"/>
                <w:color w:val="000000" w:themeColor="text1"/>
                <w:lang w:val="en-GB"/>
              </w:rPr>
            </w:pPr>
            <w:r>
              <w:rPr>
                <w:rFonts w:ascii="Verdana" w:hAnsi="Verdana" w:cs="Arial"/>
                <w:color w:val="000000" w:themeColor="text1"/>
                <w:lang w:val="en-GB"/>
              </w:rPr>
              <w:t>P</w:t>
            </w:r>
            <w:r>
              <w:rPr>
                <w:rFonts w:ascii="Verdana" w:hAnsi="Verdana" w:cs="Arial"/>
                <w:color w:val="000000" w:themeColor="text1"/>
                <w:vertAlign w:val="subscript"/>
                <w:lang w:val="en-GB"/>
              </w:rPr>
              <w:t>d</w:t>
            </w:r>
            <w:r>
              <w:rPr>
                <w:rFonts w:ascii="Verdana" w:hAnsi="Verdana" w:cs="Arial"/>
                <w:color w:val="000000" w:themeColor="text1"/>
                <w:lang w:val="en-GB"/>
              </w:rPr>
              <w:t xml:space="preserve"> – points for previous activity (maximum 25)</w:t>
            </w:r>
          </w:p>
        </w:tc>
      </w:tr>
      <w:tr w:rsidR="00443228" w:rsidRPr="0024328F" w14:paraId="7CC0E9FD" w14:textId="77777777" w:rsidTr="00443228">
        <w:tc>
          <w:tcPr>
            <w:tcW w:w="543" w:type="dxa"/>
          </w:tcPr>
          <w:p w14:paraId="2AC54DCB" w14:textId="77777777" w:rsidR="00443228" w:rsidRPr="00713383" w:rsidRDefault="00443228" w:rsidP="00493739">
            <w:pPr>
              <w:rPr>
                <w:rFonts w:ascii="Verdana" w:hAnsi="Verdana" w:cs="Tahoma"/>
                <w:b/>
                <w:bCs/>
                <w:sz w:val="19"/>
                <w:szCs w:val="19"/>
              </w:rPr>
            </w:pPr>
            <w:r>
              <w:rPr>
                <w:rFonts w:ascii="Verdana" w:hAnsi="Verdana" w:cs="Tahoma"/>
                <w:b/>
                <w:bCs/>
                <w:sz w:val="19"/>
                <w:szCs w:val="19"/>
                <w:lang w:val="en-GB"/>
              </w:rPr>
              <w:t>5.</w:t>
            </w:r>
          </w:p>
        </w:tc>
        <w:tc>
          <w:tcPr>
            <w:tcW w:w="4215" w:type="dxa"/>
          </w:tcPr>
          <w:p w14:paraId="6E463F08" w14:textId="77777777" w:rsidR="00443228" w:rsidRPr="00894102" w:rsidRDefault="00443228" w:rsidP="00493739">
            <w:pPr>
              <w:rPr>
                <w:rFonts w:ascii="Verdana" w:hAnsi="Verdana" w:cs="Tahoma"/>
                <w:b/>
                <w:bCs/>
                <w:sz w:val="19"/>
                <w:szCs w:val="19"/>
                <w:lang w:val="en-GB"/>
              </w:rPr>
            </w:pPr>
            <w:r>
              <w:rPr>
                <w:rFonts w:ascii="Verdana" w:hAnsi="Verdana" w:cs="Arial"/>
                <w:b/>
                <w:bCs/>
                <w:color w:val="000000" w:themeColor="text1"/>
                <w:sz w:val="19"/>
                <w:szCs w:val="19"/>
                <w:lang w:val="en-GB"/>
              </w:rPr>
              <w:t>Language of the recruitment procedure</w:t>
            </w:r>
          </w:p>
        </w:tc>
        <w:tc>
          <w:tcPr>
            <w:tcW w:w="5018" w:type="dxa"/>
          </w:tcPr>
          <w:p w14:paraId="17ED1164" w14:textId="77777777" w:rsidR="00443228" w:rsidRPr="00894102" w:rsidRDefault="00443228" w:rsidP="00493739">
            <w:pPr>
              <w:rPr>
                <w:rFonts w:ascii="Verdana" w:hAnsi="Verdana" w:cs="Tahoma"/>
                <w:b/>
                <w:bCs/>
                <w:lang w:val="en-GB"/>
              </w:rPr>
            </w:pPr>
            <w:r>
              <w:rPr>
                <w:rFonts w:ascii="Verdana" w:hAnsi="Verdana" w:cs="Arial"/>
                <w:color w:val="000000" w:themeColor="text1"/>
                <w:lang w:val="en-GB"/>
              </w:rPr>
              <w:t xml:space="preserve">For Polish candidates – Polish language, for foreigners – Polish </w:t>
            </w:r>
            <w:r>
              <w:rPr>
                <w:rFonts w:ascii="Verdana" w:hAnsi="Verdana" w:cs="Arial"/>
                <w:color w:val="0D0D0D" w:themeColor="text1" w:themeTint="F2"/>
                <w:lang w:val="en-GB"/>
              </w:rPr>
              <w:t>or English languages</w:t>
            </w:r>
          </w:p>
        </w:tc>
      </w:tr>
      <w:tr w:rsidR="00443228" w:rsidRPr="0024328F" w14:paraId="347DB397" w14:textId="77777777" w:rsidTr="00443228">
        <w:tc>
          <w:tcPr>
            <w:tcW w:w="543" w:type="dxa"/>
          </w:tcPr>
          <w:p w14:paraId="0FDD85C0" w14:textId="77777777" w:rsidR="00443228" w:rsidRPr="00713383" w:rsidRDefault="00443228" w:rsidP="00493739">
            <w:pPr>
              <w:rPr>
                <w:rFonts w:ascii="Verdana" w:hAnsi="Verdana" w:cs="Tahoma"/>
                <w:b/>
                <w:bCs/>
                <w:sz w:val="19"/>
                <w:szCs w:val="19"/>
              </w:rPr>
            </w:pPr>
            <w:r>
              <w:rPr>
                <w:rFonts w:ascii="Verdana" w:hAnsi="Verdana" w:cs="Tahoma"/>
                <w:b/>
                <w:bCs/>
                <w:sz w:val="19"/>
                <w:szCs w:val="19"/>
                <w:lang w:val="en-GB"/>
              </w:rPr>
              <w:t>6.</w:t>
            </w:r>
          </w:p>
        </w:tc>
        <w:tc>
          <w:tcPr>
            <w:tcW w:w="4215" w:type="dxa"/>
          </w:tcPr>
          <w:p w14:paraId="4060CD86" w14:textId="77777777" w:rsidR="00443228" w:rsidRPr="00713383" w:rsidRDefault="00443228" w:rsidP="00493739">
            <w:pPr>
              <w:rPr>
                <w:rFonts w:ascii="Verdana" w:hAnsi="Verdana" w:cs="Tahoma"/>
                <w:b/>
                <w:bCs/>
                <w:sz w:val="19"/>
                <w:szCs w:val="19"/>
              </w:rPr>
            </w:pPr>
            <w:r>
              <w:rPr>
                <w:rFonts w:ascii="Verdana" w:hAnsi="Verdana" w:cs="Arial"/>
                <w:b/>
                <w:bCs/>
                <w:color w:val="000000" w:themeColor="text1"/>
                <w:sz w:val="19"/>
                <w:szCs w:val="19"/>
                <w:lang w:val="en-GB"/>
              </w:rPr>
              <w:t>Required documents</w:t>
            </w:r>
          </w:p>
        </w:tc>
        <w:tc>
          <w:tcPr>
            <w:tcW w:w="5018" w:type="dxa"/>
          </w:tcPr>
          <w:p w14:paraId="5CB95F0D"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1. an application for admission printed from the IRK/IRC system, signed by the candidate, together with consent to the processing of personal data for the purposes of the admission procedure and possible training at the School; </w:t>
            </w:r>
          </w:p>
          <w:p w14:paraId="4E80599A"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2. a photocopy of the diploma of completion of the second-cycle studies or the long-cycle studies or equivalent, together with the original to be submitted for inspection in order to confirm its conformity by the university, or in the case of individuals who obtained the “Diamond Grant” – a photocopy of the diploma of completion of the first-cycle studies (together with the original to be submitted for inspection in order to confirm its conformity by the university) or a certificate from the candidate’s dean’s office attesting the completion of the third year of the long-cycle studies together with a certificate attesting the candidate’s status as a beneficiary of the “Diamond Grant”. Diplomas obtained abroad must be certified by legalization or an apostille; </w:t>
            </w:r>
          </w:p>
          <w:p w14:paraId="2CFA47A8"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3. an extract of marks for the first- and the second-cycle studies or the long-cycle studies – the average mark is calculated as the arithmetic average of the marks for all courses taken during the first- and the second-cycle studies (the grade for the diploma examination is not taken into account); for the beneficiaries of the “Diamond Grant” programme: an extract of marks for the first-cycle studies or for the three years of the long-cycle studies – the average grade is calculated as the arithmetic average of the marks for all courses taken during the first-cycle studies (the grade for the diploma examination is not taken into account) or during the three years of the long-cycle studies;  </w:t>
            </w:r>
          </w:p>
          <w:p w14:paraId="189BC24A"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lastRenderedPageBreak/>
              <w:t xml:space="preserve">4. doctoral thesis project; </w:t>
            </w:r>
          </w:p>
          <w:p w14:paraId="2A794496" w14:textId="77777777" w:rsidR="00443228" w:rsidRPr="00894102" w:rsidRDefault="00443228" w:rsidP="00493739">
            <w:pPr>
              <w:jc w:val="both"/>
              <w:rPr>
                <w:rFonts w:ascii="Verdana" w:hAnsi="Verdana" w:cs="Arial"/>
                <w:color w:val="000000" w:themeColor="text1"/>
                <w:lang w:val="en-GB"/>
              </w:rPr>
            </w:pPr>
            <w:r>
              <w:rPr>
                <w:rFonts w:ascii="Verdana" w:hAnsi="Verdana"/>
                <w:color w:val="000000" w:themeColor="text1"/>
                <w:lang w:val="en-GB"/>
              </w:rPr>
              <w:t xml:space="preserve">5. a statement from the head of the unit in which the doctoral thesis will be implemented that he/she agrees to the candidate's carrying out the doctoral thesis and that an appropriate teaching load will be ensured if the candidate is admitted to the Doctoral School; </w:t>
            </w:r>
          </w:p>
          <w:p w14:paraId="0948EEB6" w14:textId="77777777" w:rsidR="00443228" w:rsidRPr="00894102" w:rsidRDefault="00443228" w:rsidP="00493739">
            <w:pPr>
              <w:jc w:val="both"/>
              <w:rPr>
                <w:rFonts w:ascii="Verdana" w:eastAsia="Verdana" w:hAnsi="Verdana" w:cs="Verdana"/>
                <w:color w:val="000000" w:themeColor="text1"/>
                <w:lang w:val="en-GB"/>
              </w:rPr>
            </w:pPr>
            <w:r>
              <w:rPr>
                <w:rFonts w:ascii="Verdana" w:eastAsia="Verdana" w:hAnsi="Verdana" w:cs="Verdana"/>
                <w:color w:val="000000" w:themeColor="text1"/>
                <w:lang w:val="en-GB"/>
              </w:rPr>
              <w:t>6. a statement by the intended supervisor of the doctoral thesis that he/she will undertake to supervise the doctoral thesis and provide a research station for the duration of the doctoral thesis if the candidate is accepted to the Doctoral School;</w:t>
            </w:r>
          </w:p>
          <w:p w14:paraId="4DFA62C8" w14:textId="77777777" w:rsidR="00443228" w:rsidRPr="00894102" w:rsidRDefault="00443228" w:rsidP="00493739">
            <w:pPr>
              <w:jc w:val="both"/>
              <w:rPr>
                <w:rFonts w:ascii="Verdana" w:eastAsia="Verdana" w:hAnsi="Verdana" w:cs="Verdana"/>
                <w:color w:val="000000" w:themeColor="text1"/>
                <w:lang w:val="en-GB"/>
              </w:rPr>
            </w:pPr>
            <w:r>
              <w:rPr>
                <w:rFonts w:ascii="Verdana" w:eastAsia="Verdana" w:hAnsi="Verdana" w:cs="Verdana"/>
                <w:color w:val="000000" w:themeColor="text1"/>
                <w:lang w:val="en-GB"/>
              </w:rPr>
              <w:t xml:space="preserve">7. an opinion of the intended supervisor about the candidate;  </w:t>
            </w:r>
          </w:p>
          <w:p w14:paraId="19AC6202" w14:textId="77777777" w:rsidR="00443228" w:rsidRPr="00894102" w:rsidRDefault="00443228" w:rsidP="00493739">
            <w:pPr>
              <w:jc w:val="both"/>
              <w:rPr>
                <w:rFonts w:ascii="Verdana" w:eastAsia="Verdana" w:hAnsi="Verdana" w:cs="Verdana"/>
                <w:color w:val="000000" w:themeColor="text1"/>
                <w:lang w:val="en-GB"/>
              </w:rPr>
            </w:pPr>
            <w:r>
              <w:rPr>
                <w:rFonts w:ascii="Verdana" w:eastAsia="Verdana" w:hAnsi="Verdana" w:cs="Verdana"/>
                <w:color w:val="000000" w:themeColor="text1"/>
                <w:lang w:val="en-GB"/>
              </w:rPr>
              <w:t>8. a certificate of knowledge of English at B2 level issued by the Centre for Foreign Languages or a certificate attesting passing the English language exam at B2 level;</w:t>
            </w:r>
          </w:p>
          <w:p w14:paraId="0538A7EB" w14:textId="77777777" w:rsidR="00443228" w:rsidRPr="00894102" w:rsidRDefault="00443228" w:rsidP="00493739">
            <w:pPr>
              <w:jc w:val="both"/>
              <w:rPr>
                <w:color w:val="000000" w:themeColor="text1"/>
                <w:lang w:val="en-GB"/>
              </w:rPr>
            </w:pPr>
            <w:r>
              <w:rPr>
                <w:rFonts w:ascii="Verdana" w:eastAsia="Verdana" w:hAnsi="Verdana" w:cs="Verdana"/>
                <w:color w:val="000000" w:themeColor="text1"/>
                <w:lang w:val="en-GB"/>
              </w:rPr>
              <w:t xml:space="preserve">9. additionally, it is necessary to attach other documents, if the candidate has them, e.g. concerning employment, foreign research internships, activity in scientific circles, copies of first pages of scientific papers with the information whether the publication is on the current list of the Ministry of Education and Science, and if it is on this list, stating the number of points for the publication, credentials, documents confirming participation in conferences, popular science projects;  </w:t>
            </w:r>
          </w:p>
          <w:p w14:paraId="698E96E5" w14:textId="77777777" w:rsidR="00443228" w:rsidRPr="00894102" w:rsidRDefault="00443228" w:rsidP="00493739">
            <w:pPr>
              <w:jc w:val="both"/>
              <w:rPr>
                <w:color w:val="000000" w:themeColor="text1"/>
                <w:lang w:val="en-GB"/>
              </w:rPr>
            </w:pPr>
            <w:r>
              <w:rPr>
                <w:rFonts w:ascii="Verdana" w:eastAsia="Verdana" w:hAnsi="Verdana" w:cs="Verdana"/>
                <w:color w:val="000000" w:themeColor="text1"/>
                <w:lang w:val="en-GB"/>
              </w:rPr>
              <w:t xml:space="preserve">10. a statement of a candidate including the information whether or not he/she has a doctoral degree, whether or not he/she is an academic teacher or researcher, whether or not he/she is a doctoral student at another College of the Doctoral School of University of </w:t>
            </w:r>
            <w:proofErr w:type="spellStart"/>
            <w:r>
              <w:rPr>
                <w:rFonts w:ascii="Verdana" w:eastAsia="Verdana" w:hAnsi="Verdana" w:cs="Verdana"/>
                <w:color w:val="000000" w:themeColor="text1"/>
                <w:lang w:val="en-GB"/>
              </w:rPr>
              <w:t>Wrocław</w:t>
            </w:r>
            <w:proofErr w:type="spellEnd"/>
            <w:r>
              <w:rPr>
                <w:rFonts w:ascii="Verdana" w:eastAsia="Verdana" w:hAnsi="Verdana" w:cs="Verdana"/>
                <w:color w:val="000000" w:themeColor="text1"/>
                <w:lang w:val="en-GB"/>
              </w:rPr>
              <w:t xml:space="preserve"> or another Doctoral School (according to the required model);  </w:t>
            </w:r>
          </w:p>
          <w:p w14:paraId="1E3FB5B2" w14:textId="77777777" w:rsidR="00443228" w:rsidRPr="00894102" w:rsidRDefault="00443228" w:rsidP="00493739">
            <w:pPr>
              <w:jc w:val="both"/>
              <w:rPr>
                <w:rFonts w:ascii="Verdana" w:eastAsia="Verdana" w:hAnsi="Verdana" w:cs="Verdana"/>
                <w:color w:val="000000" w:themeColor="text1"/>
                <w:lang w:val="en-GB"/>
              </w:rPr>
            </w:pPr>
            <w:r>
              <w:rPr>
                <w:rFonts w:ascii="Verdana" w:eastAsia="Verdana" w:hAnsi="Verdana" w:cs="Verdana"/>
                <w:color w:val="000000" w:themeColor="text1"/>
                <w:lang w:val="en-GB"/>
              </w:rPr>
              <w:t>11. confirmation of payment of the admission fee.</w:t>
            </w:r>
          </w:p>
          <w:p w14:paraId="0D2A33BA" w14:textId="77777777" w:rsidR="00443228" w:rsidRPr="00894102" w:rsidRDefault="00443228" w:rsidP="00493739">
            <w:pPr>
              <w:jc w:val="both"/>
              <w:rPr>
                <w:rFonts w:ascii="Verdana" w:eastAsia="Verdana" w:hAnsi="Verdana" w:cs="Verdana"/>
                <w:color w:val="000000" w:themeColor="text1"/>
                <w:lang w:val="en-GB"/>
              </w:rPr>
            </w:pPr>
            <w:r>
              <w:rPr>
                <w:rFonts w:ascii="Verdana" w:eastAsia="Verdana" w:hAnsi="Verdana" w:cs="Verdana"/>
                <w:color w:val="000000" w:themeColor="text1"/>
                <w:lang w:val="en-GB"/>
              </w:rPr>
              <w:t>Foreigners additionally submit translations into Polish of the recruitment documents listed in points 2 and 3.</w:t>
            </w:r>
          </w:p>
          <w:p w14:paraId="270F13AE" w14:textId="77777777" w:rsidR="00443228" w:rsidRPr="00894102" w:rsidRDefault="00443228" w:rsidP="00493739">
            <w:pPr>
              <w:jc w:val="both"/>
              <w:rPr>
                <w:rFonts w:ascii="Verdana" w:eastAsia="Verdana" w:hAnsi="Verdana" w:cs="Verdana"/>
                <w:color w:val="000000" w:themeColor="text1"/>
                <w:lang w:val="en-GB"/>
              </w:rPr>
            </w:pPr>
            <w:r>
              <w:rPr>
                <w:rFonts w:ascii="Verdana" w:eastAsia="Verdana" w:hAnsi="Verdana" w:cs="Verdana"/>
                <w:color w:val="000000" w:themeColor="text1"/>
                <w:lang w:val="en-GB"/>
              </w:rPr>
              <w:t>The documents in points 4, 8 and 9 require translation into Polish if they are prepared in a foreign language other than English.</w:t>
            </w:r>
          </w:p>
          <w:p w14:paraId="0872BB07" w14:textId="77777777" w:rsidR="00443228" w:rsidRPr="00894102" w:rsidRDefault="00443228" w:rsidP="00493739">
            <w:pPr>
              <w:rPr>
                <w:rFonts w:ascii="Verdana" w:hAnsi="Verdana" w:cs="Tahoma"/>
                <w:b/>
                <w:bCs/>
                <w:lang w:val="en-GB"/>
              </w:rPr>
            </w:pPr>
          </w:p>
        </w:tc>
      </w:tr>
      <w:tr w:rsidR="00443228" w:rsidRPr="0024328F" w14:paraId="5ECBCEA8" w14:textId="77777777" w:rsidTr="00443228">
        <w:tc>
          <w:tcPr>
            <w:tcW w:w="543" w:type="dxa"/>
          </w:tcPr>
          <w:p w14:paraId="555F7C99" w14:textId="77777777" w:rsidR="00443228" w:rsidRPr="00713383" w:rsidRDefault="00443228" w:rsidP="00493739">
            <w:pPr>
              <w:rPr>
                <w:rFonts w:ascii="Verdana" w:hAnsi="Verdana" w:cs="Tahoma"/>
                <w:b/>
                <w:bCs/>
                <w:sz w:val="19"/>
                <w:szCs w:val="19"/>
              </w:rPr>
            </w:pPr>
            <w:r>
              <w:rPr>
                <w:rFonts w:ascii="Verdana" w:hAnsi="Verdana" w:cs="Tahoma"/>
                <w:b/>
                <w:bCs/>
                <w:sz w:val="19"/>
                <w:szCs w:val="19"/>
                <w:lang w:val="en-GB"/>
              </w:rPr>
              <w:lastRenderedPageBreak/>
              <w:t>7.</w:t>
            </w:r>
          </w:p>
        </w:tc>
        <w:tc>
          <w:tcPr>
            <w:tcW w:w="4215" w:type="dxa"/>
          </w:tcPr>
          <w:p w14:paraId="4B3BE421" w14:textId="77777777" w:rsidR="00443228" w:rsidRPr="00713383" w:rsidRDefault="00443228" w:rsidP="00493739">
            <w:pPr>
              <w:jc w:val="both"/>
              <w:rPr>
                <w:rFonts w:ascii="Verdana" w:hAnsi="Verdana" w:cs="Arial"/>
                <w:b/>
                <w:color w:val="000000" w:themeColor="text1"/>
                <w:sz w:val="19"/>
                <w:szCs w:val="19"/>
              </w:rPr>
            </w:pPr>
            <w:r>
              <w:rPr>
                <w:rFonts w:ascii="Verdana" w:hAnsi="Verdana" w:cs="Arial"/>
                <w:b/>
                <w:bCs/>
                <w:color w:val="000000" w:themeColor="text1"/>
                <w:sz w:val="19"/>
                <w:szCs w:val="19"/>
                <w:lang w:val="en-GB"/>
              </w:rPr>
              <w:t>Additional information</w:t>
            </w:r>
          </w:p>
          <w:p w14:paraId="53ABAB11" w14:textId="77777777" w:rsidR="00443228" w:rsidRPr="00713383" w:rsidRDefault="00443228" w:rsidP="00493739">
            <w:pPr>
              <w:rPr>
                <w:rFonts w:ascii="Verdana" w:hAnsi="Verdana" w:cs="Arial"/>
                <w:b/>
                <w:color w:val="000000" w:themeColor="text1"/>
                <w:sz w:val="19"/>
                <w:szCs w:val="19"/>
              </w:rPr>
            </w:pPr>
          </w:p>
        </w:tc>
        <w:tc>
          <w:tcPr>
            <w:tcW w:w="5018" w:type="dxa"/>
          </w:tcPr>
          <w:p w14:paraId="7BCE8649"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Applications are open to graduates of academic institutions who:  </w:t>
            </w:r>
          </w:p>
          <w:p w14:paraId="3D0299ED"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a) hold a master’s degree, a master of engineering degree, a medical degree or an equivalent degree, or in the case of beneficiaries of the “Diamond Grant” programme, a certificate of the average mark for the first-cycle studies or for the three years completed as part of the long-cycle studies;</w:t>
            </w:r>
          </w:p>
          <w:p w14:paraId="27D7F93C"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b) in addition, candidates are required to provide evidence of the knowledge of the English language of at least B2 level (+TOEFL IBT, IELTS, FCE, TELC B2, certificate from the Centre for Foreign Languages B2).  </w:t>
            </w:r>
          </w:p>
          <w:p w14:paraId="238127FF"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 xml:space="preserve">1) The Admission Committee of the Doctoral College of Biological Sciences (AC) makes a </w:t>
            </w:r>
            <w:r>
              <w:rPr>
                <w:rFonts w:ascii="Verdana" w:hAnsi="Verdana" w:cs="Arial"/>
                <w:color w:val="000000" w:themeColor="text1"/>
                <w:lang w:val="en-GB"/>
              </w:rPr>
              <w:lastRenderedPageBreak/>
              <w:t xml:space="preserve">formal assessment of the submitted documents. Based on this assessment, the AC qualifies the candidate for an interview.  </w:t>
            </w:r>
          </w:p>
          <w:p w14:paraId="2CE83A21"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2) As a result of the recruitment procedure, the AC presents a ranking list of candidates. On the basis of this list, it is decided whether to admit the candidate to the Doctoral School, whereby</w:t>
            </w:r>
          </w:p>
          <w:p w14:paraId="640ACB51"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the candidate must obtain at least 40 points (including at least 30 points for the interview) to be placed on the ranking list.</w:t>
            </w:r>
          </w:p>
          <w:p w14:paraId="0D26DFA2"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3) If two candidates receive the same final score, which would result in more qualified candidates than the number of available places, the candidate with the higher score for the interview (</w:t>
            </w:r>
            <w:proofErr w:type="spellStart"/>
            <w:r>
              <w:rPr>
                <w:rFonts w:ascii="Verdana" w:hAnsi="Verdana" w:cs="Arial"/>
                <w:color w:val="000000" w:themeColor="text1"/>
                <w:lang w:val="en-GB"/>
              </w:rPr>
              <w:t>P</w:t>
            </w:r>
            <w:r>
              <w:rPr>
                <w:rFonts w:ascii="Verdana" w:hAnsi="Verdana" w:cs="Arial"/>
                <w:color w:val="000000" w:themeColor="text1"/>
                <w:vertAlign w:val="subscript"/>
                <w:lang w:val="en-GB"/>
              </w:rPr>
              <w:t>r</w:t>
            </w:r>
            <w:proofErr w:type="spellEnd"/>
            <w:r>
              <w:rPr>
                <w:rFonts w:ascii="Verdana" w:hAnsi="Verdana" w:cs="Arial"/>
                <w:color w:val="000000" w:themeColor="text1"/>
                <w:lang w:val="en-GB"/>
              </w:rPr>
              <w:t xml:space="preserve">) or the candidate whose research plan will be implemented within the framework of a research project that received funding from outside the University of </w:t>
            </w:r>
            <w:proofErr w:type="spellStart"/>
            <w:r>
              <w:rPr>
                <w:rFonts w:ascii="Verdana" w:hAnsi="Verdana" w:cs="Arial"/>
                <w:color w:val="000000" w:themeColor="text1"/>
                <w:lang w:val="en-GB"/>
              </w:rPr>
              <w:t>Wrocław</w:t>
            </w:r>
            <w:proofErr w:type="spellEnd"/>
            <w:r>
              <w:rPr>
                <w:rFonts w:ascii="Verdana" w:hAnsi="Verdana" w:cs="Arial"/>
                <w:color w:val="000000" w:themeColor="text1"/>
                <w:lang w:val="en-GB"/>
              </w:rPr>
              <w:t xml:space="preserve"> before the submission of the recruitment documents, shall be qualified.</w:t>
            </w:r>
          </w:p>
          <w:p w14:paraId="275E1156" w14:textId="77777777" w:rsidR="00443228" w:rsidRPr="00894102" w:rsidRDefault="00443228" w:rsidP="00493739">
            <w:pPr>
              <w:jc w:val="both"/>
              <w:rPr>
                <w:rFonts w:ascii="Verdana" w:hAnsi="Verdana" w:cs="Arial"/>
                <w:color w:val="000000" w:themeColor="text1"/>
                <w:lang w:val="en-GB"/>
              </w:rPr>
            </w:pPr>
            <w:r>
              <w:rPr>
                <w:rFonts w:ascii="Verdana" w:hAnsi="Verdana" w:cs="Arial"/>
                <w:color w:val="000000" w:themeColor="text1"/>
                <w:lang w:val="en-GB"/>
              </w:rPr>
              <w:t>4) In the event that more than one person applies for the same research topic, the ranking list of candidates for admission to the Doctoral School will include the candidate who obtained the most points in the recruitment procedure, subject to point 3.</w:t>
            </w:r>
          </w:p>
        </w:tc>
      </w:tr>
    </w:tbl>
    <w:p w14:paraId="4BC3E8A2" w14:textId="77777777" w:rsidR="00443228" w:rsidRPr="00894102" w:rsidRDefault="00443228" w:rsidP="00443228">
      <w:pPr>
        <w:rPr>
          <w:rFonts w:ascii="Verdana" w:hAnsi="Verdana"/>
          <w:sz w:val="20"/>
          <w:szCs w:val="20"/>
          <w:lang w:val="en-GB"/>
        </w:rPr>
      </w:pPr>
      <w:r>
        <w:rPr>
          <w:rFonts w:ascii="Verdana" w:hAnsi="Verdana"/>
          <w:sz w:val="20"/>
          <w:szCs w:val="20"/>
          <w:lang w:val="en-GB"/>
        </w:rPr>
        <w:lastRenderedPageBreak/>
        <w:br w:type="page"/>
      </w:r>
    </w:p>
    <w:p w14:paraId="35C07461" w14:textId="77777777" w:rsidR="00443228" w:rsidRPr="00713383" w:rsidRDefault="00443228" w:rsidP="007D1173">
      <w:pPr>
        <w:jc w:val="right"/>
        <w:rPr>
          <w:rFonts w:ascii="Verdana" w:hAnsi="Verdana"/>
          <w:b/>
          <w:bCs/>
          <w:sz w:val="16"/>
          <w:szCs w:val="16"/>
        </w:rPr>
      </w:pPr>
      <w:r>
        <w:rPr>
          <w:rFonts w:ascii="Verdana" w:hAnsi="Verdana"/>
          <w:b/>
          <w:bCs/>
          <w:sz w:val="16"/>
          <w:szCs w:val="16"/>
          <w:lang w:val="en-GB"/>
        </w:rPr>
        <w:lastRenderedPageBreak/>
        <w:t>Appendix no. 12</w:t>
      </w:r>
    </w:p>
    <w:p w14:paraId="333D8BCD" w14:textId="77777777" w:rsidR="00443228" w:rsidRPr="00713383" w:rsidRDefault="00443228" w:rsidP="00443228">
      <w:pPr>
        <w:rPr>
          <w:rFonts w:ascii="Verdana" w:hAnsi="Verdana"/>
          <w:sz w:val="20"/>
          <w:szCs w:val="20"/>
        </w:rPr>
      </w:pPr>
    </w:p>
    <w:tbl>
      <w:tblPr>
        <w:tblStyle w:val="Tabela-Siatka"/>
        <w:tblW w:w="0" w:type="auto"/>
        <w:tblLook w:val="04A0" w:firstRow="1" w:lastRow="0" w:firstColumn="1" w:lastColumn="0" w:noHBand="0" w:noVBand="1"/>
      </w:tblPr>
      <w:tblGrid>
        <w:gridCol w:w="644"/>
        <w:gridCol w:w="3269"/>
        <w:gridCol w:w="5715"/>
      </w:tblGrid>
      <w:tr w:rsidR="00443228" w:rsidRPr="0024328F" w14:paraId="7D2C3BC3" w14:textId="77777777" w:rsidTr="00493739">
        <w:tc>
          <w:tcPr>
            <w:tcW w:w="4128" w:type="dxa"/>
            <w:gridSpan w:val="2"/>
            <w:shd w:val="clear" w:color="auto" w:fill="F2F2F2" w:themeFill="background1" w:themeFillShade="F2"/>
          </w:tcPr>
          <w:p w14:paraId="5B28F3CA"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Name of Faculty</w:t>
            </w:r>
          </w:p>
        </w:tc>
        <w:tc>
          <w:tcPr>
            <w:tcW w:w="6656" w:type="dxa"/>
            <w:shd w:val="clear" w:color="auto" w:fill="F2F2F2" w:themeFill="background1" w:themeFillShade="F2"/>
          </w:tcPr>
          <w:p w14:paraId="4D1D6EB0" w14:textId="77777777" w:rsidR="00443228" w:rsidRPr="00894102" w:rsidRDefault="00443228" w:rsidP="00493739">
            <w:pPr>
              <w:rPr>
                <w:rFonts w:ascii="Verdana" w:hAnsi="Verdana" w:cs="Tahoma"/>
                <w:b/>
                <w:bCs/>
                <w:lang w:val="en-GB"/>
              </w:rPr>
            </w:pPr>
            <w:r>
              <w:rPr>
                <w:rFonts w:ascii="Verdana" w:hAnsi="Verdana"/>
                <w:b/>
                <w:bCs/>
                <w:lang w:val="en-GB"/>
              </w:rPr>
              <w:t>Faculty of Earth Sciences and Environmental Management</w:t>
            </w:r>
          </w:p>
        </w:tc>
      </w:tr>
      <w:tr w:rsidR="00443228" w:rsidRPr="0024328F" w14:paraId="121A82AD" w14:textId="77777777" w:rsidTr="00493739">
        <w:tc>
          <w:tcPr>
            <w:tcW w:w="4128" w:type="dxa"/>
            <w:gridSpan w:val="2"/>
            <w:shd w:val="clear" w:color="auto" w:fill="F2F2F2" w:themeFill="background1" w:themeFillShade="F2"/>
          </w:tcPr>
          <w:p w14:paraId="24FDA246" w14:textId="77777777" w:rsidR="00443228" w:rsidRPr="00894102" w:rsidRDefault="00443228" w:rsidP="00493739">
            <w:pPr>
              <w:rPr>
                <w:rFonts w:ascii="Verdana" w:hAnsi="Verdana" w:cs="Arial"/>
                <w:b/>
                <w:color w:val="000000" w:themeColor="text1"/>
                <w:lang w:val="en-GB"/>
              </w:rPr>
            </w:pPr>
            <w:r>
              <w:rPr>
                <w:rFonts w:ascii="Verdana" w:hAnsi="Verdana" w:cs="Arial"/>
                <w:b/>
                <w:bCs/>
                <w:color w:val="000000" w:themeColor="text1"/>
                <w:lang w:val="en-GB"/>
              </w:rPr>
              <w:t>Name of the Doctoral College</w:t>
            </w:r>
          </w:p>
        </w:tc>
        <w:tc>
          <w:tcPr>
            <w:tcW w:w="6656" w:type="dxa"/>
            <w:shd w:val="clear" w:color="auto" w:fill="F2F2F2" w:themeFill="background1" w:themeFillShade="F2"/>
          </w:tcPr>
          <w:p w14:paraId="314729C7" w14:textId="77777777" w:rsidR="00443228" w:rsidRPr="00894102" w:rsidRDefault="00443228" w:rsidP="00493739">
            <w:pPr>
              <w:rPr>
                <w:rFonts w:ascii="Verdana" w:hAnsi="Verdana" w:cs="Tahoma"/>
                <w:b/>
                <w:bCs/>
                <w:color w:val="00B050"/>
                <w:lang w:val="en-GB"/>
              </w:rPr>
            </w:pPr>
            <w:r>
              <w:rPr>
                <w:rFonts w:ascii="Verdana" w:eastAsia="Calibri" w:hAnsi="Verdana" w:cs="Arial"/>
                <w:b/>
                <w:bCs/>
                <w:color w:val="000000" w:themeColor="text1"/>
                <w:lang w:val="en-GB"/>
              </w:rPr>
              <w:t>The Doctoral College of Geography and Geology</w:t>
            </w:r>
          </w:p>
        </w:tc>
      </w:tr>
      <w:tr w:rsidR="00443228" w:rsidRPr="0024328F" w14:paraId="7E671B50" w14:textId="77777777" w:rsidTr="00493739">
        <w:tc>
          <w:tcPr>
            <w:tcW w:w="4128" w:type="dxa"/>
            <w:gridSpan w:val="2"/>
            <w:shd w:val="clear" w:color="auto" w:fill="F2F2F2" w:themeFill="background1" w:themeFillShade="F2"/>
          </w:tcPr>
          <w:p w14:paraId="1E13CFFC"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Scientific discipline</w:t>
            </w:r>
          </w:p>
        </w:tc>
        <w:tc>
          <w:tcPr>
            <w:tcW w:w="6656" w:type="dxa"/>
            <w:shd w:val="clear" w:color="auto" w:fill="F2F2F2" w:themeFill="background1" w:themeFillShade="F2"/>
          </w:tcPr>
          <w:p w14:paraId="791EC5AB" w14:textId="77777777" w:rsidR="00443228" w:rsidRPr="00894102" w:rsidRDefault="00443228" w:rsidP="00493739">
            <w:pPr>
              <w:rPr>
                <w:rFonts w:ascii="Verdana" w:eastAsia="Calibri" w:hAnsi="Verdana" w:cs="Arial"/>
                <w:b/>
                <w:lang w:val="en-GB"/>
              </w:rPr>
            </w:pPr>
            <w:r>
              <w:rPr>
                <w:rFonts w:ascii="Verdana" w:eastAsia="Calibri" w:hAnsi="Verdana" w:cs="Arial"/>
                <w:b/>
                <w:bCs/>
                <w:lang w:val="en-GB"/>
              </w:rPr>
              <w:t>Earth and Environmental Sciences</w:t>
            </w:r>
          </w:p>
          <w:p w14:paraId="2C922A22" w14:textId="77777777" w:rsidR="00443228" w:rsidRPr="00894102" w:rsidRDefault="00443228" w:rsidP="00493739">
            <w:pPr>
              <w:rPr>
                <w:rFonts w:ascii="Verdana" w:hAnsi="Verdana" w:cs="Tahoma"/>
                <w:b/>
                <w:bCs/>
                <w:lang w:val="en-GB"/>
              </w:rPr>
            </w:pPr>
            <w:r>
              <w:rPr>
                <w:rFonts w:ascii="Verdana" w:eastAsia="Calibri" w:hAnsi="Verdana" w:cs="Arial"/>
                <w:b/>
                <w:bCs/>
                <w:lang w:val="en-GB"/>
              </w:rPr>
              <w:t>Social and Economic Geography and Spatial Economy</w:t>
            </w:r>
          </w:p>
        </w:tc>
      </w:tr>
      <w:tr w:rsidR="00443228" w:rsidRPr="00713383" w14:paraId="28A260CC" w14:textId="77777777" w:rsidTr="00493739">
        <w:tc>
          <w:tcPr>
            <w:tcW w:w="10784" w:type="dxa"/>
            <w:gridSpan w:val="3"/>
            <w:shd w:val="clear" w:color="auto" w:fill="D9D9D9" w:themeFill="background1" w:themeFillShade="D9"/>
          </w:tcPr>
          <w:p w14:paraId="548FB868" w14:textId="77777777" w:rsidR="00443228" w:rsidRPr="00713383" w:rsidRDefault="00443228" w:rsidP="00493739">
            <w:pPr>
              <w:jc w:val="center"/>
              <w:rPr>
                <w:rFonts w:ascii="Verdana" w:hAnsi="Verdana" w:cs="Tahoma"/>
                <w:b/>
                <w:bCs/>
              </w:rPr>
            </w:pPr>
            <w:r>
              <w:rPr>
                <w:rFonts w:ascii="Verdana" w:eastAsia="Calibri" w:hAnsi="Verdana" w:cs="Arial"/>
                <w:b/>
                <w:bCs/>
                <w:color w:val="000000"/>
                <w:lang w:val="en-GB"/>
              </w:rPr>
              <w:t>RECRUITMENT RULES</w:t>
            </w:r>
          </w:p>
        </w:tc>
      </w:tr>
      <w:tr w:rsidR="00443228" w:rsidRPr="0024328F" w14:paraId="761F4C5B" w14:textId="77777777" w:rsidTr="00493739">
        <w:tc>
          <w:tcPr>
            <w:tcW w:w="704" w:type="dxa"/>
          </w:tcPr>
          <w:p w14:paraId="786844FA"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 xml:space="preserve">1. </w:t>
            </w:r>
          </w:p>
        </w:tc>
        <w:tc>
          <w:tcPr>
            <w:tcW w:w="3424" w:type="dxa"/>
          </w:tcPr>
          <w:p w14:paraId="532B26FA" w14:textId="77777777" w:rsidR="00443228" w:rsidRPr="00894102" w:rsidRDefault="00443228" w:rsidP="00493739">
            <w:pPr>
              <w:rPr>
                <w:rFonts w:ascii="Verdana" w:eastAsia="Calibri" w:hAnsi="Verdana" w:cs="Arial"/>
                <w:color w:val="000000"/>
                <w:sz w:val="19"/>
                <w:szCs w:val="19"/>
                <w:lang w:val="en-GB"/>
              </w:rPr>
            </w:pPr>
            <w:r>
              <w:rPr>
                <w:rFonts w:ascii="Verdana" w:eastAsia="Calibri" w:hAnsi="Verdana" w:cs="Arial"/>
                <w:b/>
                <w:bCs/>
                <w:color w:val="000000"/>
                <w:sz w:val="19"/>
                <w:szCs w:val="19"/>
                <w:lang w:val="en-GB"/>
              </w:rPr>
              <w:t>Form of the recruitment procedure</w:t>
            </w:r>
          </w:p>
        </w:tc>
        <w:tc>
          <w:tcPr>
            <w:tcW w:w="6656" w:type="dxa"/>
          </w:tcPr>
          <w:p w14:paraId="39831DE9" w14:textId="77777777" w:rsidR="00443228" w:rsidRPr="00894102" w:rsidRDefault="00443228" w:rsidP="00493739">
            <w:pPr>
              <w:rPr>
                <w:rFonts w:ascii="Verdana" w:eastAsia="Calibri" w:hAnsi="Verdana" w:cs="Arial"/>
                <w:color w:val="538135"/>
                <w:sz w:val="19"/>
                <w:szCs w:val="19"/>
                <w:lang w:val="en-GB"/>
              </w:rPr>
            </w:pPr>
          </w:p>
        </w:tc>
      </w:tr>
      <w:tr w:rsidR="00443228" w:rsidRPr="00713383" w14:paraId="40694070" w14:textId="77777777" w:rsidTr="00493739">
        <w:tc>
          <w:tcPr>
            <w:tcW w:w="704" w:type="dxa"/>
          </w:tcPr>
          <w:p w14:paraId="29C141A9" w14:textId="77777777" w:rsidR="00443228" w:rsidRPr="00894102" w:rsidRDefault="00443228" w:rsidP="00493739">
            <w:pPr>
              <w:rPr>
                <w:rFonts w:ascii="Verdana" w:eastAsia="Calibri" w:hAnsi="Verdana" w:cs="Arial"/>
                <w:b/>
                <w:color w:val="538135"/>
                <w:sz w:val="19"/>
                <w:szCs w:val="19"/>
                <w:lang w:val="en-GB"/>
              </w:rPr>
            </w:pPr>
          </w:p>
        </w:tc>
        <w:tc>
          <w:tcPr>
            <w:tcW w:w="3424" w:type="dxa"/>
          </w:tcPr>
          <w:p w14:paraId="7600BAF2" w14:textId="77777777" w:rsidR="00443228" w:rsidRPr="00894102" w:rsidRDefault="00443228" w:rsidP="00493739">
            <w:pPr>
              <w:rPr>
                <w:rFonts w:ascii="Verdana" w:eastAsia="Calibri" w:hAnsi="Verdana" w:cs="Arial"/>
                <w:color w:val="000000"/>
                <w:sz w:val="19"/>
                <w:szCs w:val="19"/>
                <w:lang w:val="en-GB"/>
              </w:rPr>
            </w:pPr>
            <w:r>
              <w:rPr>
                <w:rFonts w:ascii="Verdana" w:eastAsia="Calibri" w:hAnsi="Verdana" w:cs="Arial"/>
                <w:color w:val="000000"/>
                <w:sz w:val="19"/>
                <w:szCs w:val="19"/>
                <w:lang w:val="en-GB"/>
              </w:rPr>
              <w:t>qualifying examination (oral or written); interview*</w:t>
            </w:r>
          </w:p>
        </w:tc>
        <w:tc>
          <w:tcPr>
            <w:tcW w:w="6656" w:type="dxa"/>
          </w:tcPr>
          <w:p w14:paraId="1510CBDB" w14:textId="77777777" w:rsidR="00443228" w:rsidRPr="00713383" w:rsidRDefault="00443228" w:rsidP="00493739">
            <w:pPr>
              <w:rPr>
                <w:rFonts w:ascii="Verdana" w:eastAsia="Calibri" w:hAnsi="Verdana" w:cs="Arial"/>
                <w:sz w:val="19"/>
                <w:szCs w:val="19"/>
              </w:rPr>
            </w:pPr>
            <w:r>
              <w:rPr>
                <w:rFonts w:ascii="Verdana" w:eastAsia="Calibri" w:hAnsi="Verdana" w:cs="Arial"/>
                <w:color w:val="000000" w:themeColor="text1"/>
                <w:sz w:val="19"/>
                <w:szCs w:val="19"/>
                <w:lang w:val="en-GB"/>
              </w:rPr>
              <w:t xml:space="preserve">Written </w:t>
            </w:r>
            <w:r>
              <w:rPr>
                <w:rFonts w:ascii="Verdana" w:eastAsia="Calibri" w:hAnsi="Verdana" w:cs="Arial"/>
                <w:sz w:val="19"/>
                <w:szCs w:val="19"/>
                <w:lang w:val="en-GB"/>
              </w:rPr>
              <w:t>qualifying examination</w:t>
            </w:r>
          </w:p>
        </w:tc>
      </w:tr>
      <w:tr w:rsidR="00443228" w:rsidRPr="0024328F" w14:paraId="2E1C18C6" w14:textId="77777777" w:rsidTr="00493739">
        <w:tc>
          <w:tcPr>
            <w:tcW w:w="704" w:type="dxa"/>
          </w:tcPr>
          <w:p w14:paraId="20D9E527"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 xml:space="preserve">2. </w:t>
            </w:r>
          </w:p>
        </w:tc>
        <w:tc>
          <w:tcPr>
            <w:tcW w:w="3424" w:type="dxa"/>
          </w:tcPr>
          <w:p w14:paraId="6238C230" w14:textId="77777777" w:rsidR="00443228" w:rsidRPr="00894102" w:rsidRDefault="00443228" w:rsidP="00493739">
            <w:pPr>
              <w:rPr>
                <w:rFonts w:ascii="Verdana" w:eastAsia="Calibri" w:hAnsi="Verdana" w:cs="Arial"/>
                <w:b/>
                <w:color w:val="000000"/>
                <w:sz w:val="19"/>
                <w:szCs w:val="19"/>
                <w:lang w:val="en-GB"/>
              </w:rPr>
            </w:pPr>
            <w:r>
              <w:rPr>
                <w:rFonts w:ascii="Verdana" w:eastAsia="Calibri" w:hAnsi="Verdana" w:cs="Arial"/>
                <w:b/>
                <w:bCs/>
                <w:color w:val="000000"/>
                <w:sz w:val="19"/>
                <w:szCs w:val="19"/>
                <w:lang w:val="en-GB"/>
              </w:rPr>
              <w:t xml:space="preserve">Content of the qualifying examination/interview </w:t>
            </w:r>
          </w:p>
          <w:p w14:paraId="367E8E0B" w14:textId="77777777" w:rsidR="00443228" w:rsidRPr="00894102" w:rsidRDefault="00443228" w:rsidP="00493739">
            <w:pPr>
              <w:rPr>
                <w:rFonts w:ascii="Verdana" w:eastAsia="Calibri" w:hAnsi="Verdana" w:cs="Arial"/>
                <w:b/>
                <w:color w:val="000000"/>
                <w:sz w:val="19"/>
                <w:szCs w:val="19"/>
                <w:lang w:val="en-GB"/>
              </w:rPr>
            </w:pPr>
          </w:p>
        </w:tc>
        <w:tc>
          <w:tcPr>
            <w:tcW w:w="6656" w:type="dxa"/>
          </w:tcPr>
          <w:p w14:paraId="301C1756" w14:textId="77777777" w:rsidR="00443228" w:rsidRPr="00894102" w:rsidRDefault="00443228" w:rsidP="00493739">
            <w:pPr>
              <w:rPr>
                <w:rFonts w:ascii="Verdana" w:eastAsia="Calibri" w:hAnsi="Verdana" w:cs="Arial"/>
                <w:color w:val="000000" w:themeColor="text1"/>
                <w:lang w:val="en-GB"/>
              </w:rPr>
            </w:pPr>
            <w:r>
              <w:rPr>
                <w:rFonts w:ascii="Verdana" w:eastAsia="Calibri" w:hAnsi="Verdana" w:cs="Arial"/>
                <w:lang w:val="en-GB"/>
              </w:rPr>
              <w:t xml:space="preserve">General knowledge of the natural environment and its </w:t>
            </w:r>
            <w:r>
              <w:rPr>
                <w:rFonts w:ascii="Verdana" w:eastAsia="Calibri" w:hAnsi="Verdana" w:cs="Arial"/>
                <w:color w:val="000000" w:themeColor="text1"/>
                <w:lang w:val="en-GB"/>
              </w:rPr>
              <w:t>transformations under the influence of human activity, in particular:</w:t>
            </w:r>
          </w:p>
          <w:p w14:paraId="40B801D4"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natural and anthropogenic drivers of climate change,</w:t>
            </w:r>
          </w:p>
          <w:p w14:paraId="6E2AF5B5"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environmental effects of mineral resources exploitation,</w:t>
            </w:r>
          </w:p>
          <w:p w14:paraId="01211CD7"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the influence of the natural environment on human activities - past and present,</w:t>
            </w:r>
          </w:p>
          <w:p w14:paraId="6E5C0FC9" w14:textId="77777777" w:rsidR="00443228" w:rsidRPr="00894102" w:rsidRDefault="00443228" w:rsidP="00493739">
            <w:pPr>
              <w:rPr>
                <w:rFonts w:ascii="Verdana" w:eastAsia="Calibri" w:hAnsi="Verdana"/>
                <w:color w:val="00B050"/>
                <w:lang w:val="en-GB"/>
              </w:rPr>
            </w:pPr>
            <w:r>
              <w:rPr>
                <w:rFonts w:ascii="Verdana" w:eastAsia="Calibri" w:hAnsi="Verdana"/>
                <w:color w:val="000000" w:themeColor="text1"/>
                <w:lang w:val="en-GB"/>
              </w:rPr>
              <w:t xml:space="preserve">- natural </w:t>
            </w:r>
            <w:r>
              <w:rPr>
                <w:rFonts w:ascii="Verdana" w:eastAsia="Calibri" w:hAnsi="Verdana"/>
                <w:lang w:val="en-GB"/>
              </w:rPr>
              <w:t>hazards and ways to minimise their effects</w:t>
            </w:r>
            <w:r>
              <w:rPr>
                <w:rFonts w:ascii="Verdana" w:eastAsia="Calibri" w:hAnsi="Verdana"/>
                <w:color w:val="00B050"/>
                <w:lang w:val="en-GB"/>
              </w:rPr>
              <w:t>.</w:t>
            </w:r>
          </w:p>
          <w:p w14:paraId="5CD68E40" w14:textId="77777777" w:rsidR="00443228" w:rsidRPr="00894102" w:rsidRDefault="00443228" w:rsidP="00493739">
            <w:pPr>
              <w:rPr>
                <w:rFonts w:ascii="Verdana" w:eastAsia="Calibri" w:hAnsi="Verdana" w:cs="Arial"/>
                <w:lang w:val="en-GB"/>
              </w:rPr>
            </w:pPr>
          </w:p>
        </w:tc>
      </w:tr>
      <w:tr w:rsidR="00443228" w:rsidRPr="00713383" w14:paraId="2ADB15B9" w14:textId="77777777" w:rsidTr="00493739">
        <w:tc>
          <w:tcPr>
            <w:tcW w:w="704" w:type="dxa"/>
          </w:tcPr>
          <w:p w14:paraId="06EF3083"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3.</w:t>
            </w:r>
          </w:p>
        </w:tc>
        <w:tc>
          <w:tcPr>
            <w:tcW w:w="3424" w:type="dxa"/>
          </w:tcPr>
          <w:p w14:paraId="2124B722"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Recommended literature</w:t>
            </w:r>
          </w:p>
          <w:p w14:paraId="189246E8" w14:textId="77777777" w:rsidR="00443228" w:rsidRPr="00713383" w:rsidRDefault="00443228" w:rsidP="00493739">
            <w:pPr>
              <w:rPr>
                <w:rFonts w:ascii="Verdana" w:eastAsia="Calibri" w:hAnsi="Verdana" w:cs="Arial"/>
                <w:b/>
                <w:color w:val="000000"/>
                <w:sz w:val="19"/>
                <w:szCs w:val="19"/>
              </w:rPr>
            </w:pPr>
          </w:p>
          <w:p w14:paraId="3EB6E48F" w14:textId="77777777" w:rsidR="00443228" w:rsidRPr="00713383" w:rsidRDefault="00443228" w:rsidP="00493739">
            <w:pPr>
              <w:rPr>
                <w:rFonts w:ascii="Verdana" w:eastAsia="Calibri" w:hAnsi="Verdana" w:cs="Arial"/>
                <w:b/>
                <w:color w:val="000000"/>
                <w:sz w:val="19"/>
                <w:szCs w:val="19"/>
              </w:rPr>
            </w:pPr>
          </w:p>
        </w:tc>
        <w:tc>
          <w:tcPr>
            <w:tcW w:w="6656" w:type="dxa"/>
          </w:tcPr>
          <w:p w14:paraId="096B1739" w14:textId="77777777" w:rsidR="00443228" w:rsidRPr="00713383" w:rsidRDefault="00443228" w:rsidP="0003159E">
            <w:pPr>
              <w:numPr>
                <w:ilvl w:val="0"/>
                <w:numId w:val="57"/>
              </w:numPr>
              <w:spacing w:after="200"/>
              <w:ind w:left="388"/>
              <w:contextualSpacing/>
              <w:rPr>
                <w:rFonts w:ascii="Verdana" w:eastAsia="Verdana" w:hAnsi="Verdana" w:cs="Verdana"/>
              </w:rPr>
            </w:pPr>
            <w:r>
              <w:rPr>
                <w:rFonts w:ascii="Verdana" w:eastAsia="Calibri" w:hAnsi="Verdana" w:cs="Arial"/>
                <w:lang w:val="en-GB"/>
              </w:rPr>
              <w:t xml:space="preserve">Craig J.R., Vaughan D.J., Skinner B.J, 2003. </w:t>
            </w:r>
            <w:proofErr w:type="spellStart"/>
            <w:r>
              <w:rPr>
                <w:rFonts w:ascii="Verdana" w:eastAsia="Calibri" w:hAnsi="Verdana" w:cs="Arial"/>
                <w:lang w:val="en-GB"/>
              </w:rPr>
              <w:t>Zasoby</w:t>
            </w:r>
            <w:proofErr w:type="spellEnd"/>
            <w:r>
              <w:rPr>
                <w:rFonts w:ascii="Verdana" w:eastAsia="Calibri" w:hAnsi="Verdana" w:cs="Arial"/>
                <w:lang w:val="en-GB"/>
              </w:rPr>
              <w:t xml:space="preserve"> </w:t>
            </w:r>
            <w:proofErr w:type="spellStart"/>
            <w:r>
              <w:rPr>
                <w:rFonts w:ascii="Verdana" w:eastAsia="Calibri" w:hAnsi="Verdana" w:cs="Arial"/>
                <w:lang w:val="en-GB"/>
              </w:rPr>
              <w:t>Ziemi</w:t>
            </w:r>
            <w:proofErr w:type="spellEnd"/>
            <w:r>
              <w:rPr>
                <w:rFonts w:ascii="Verdana" w:eastAsia="Calibri" w:hAnsi="Verdana" w:cs="Arial"/>
                <w:lang w:val="en-GB"/>
              </w:rPr>
              <w:t>. PWN, Warszawa.</w:t>
            </w:r>
          </w:p>
          <w:p w14:paraId="6C668DF1" w14:textId="77777777" w:rsidR="00443228" w:rsidRPr="00713383" w:rsidRDefault="00443228" w:rsidP="0003159E">
            <w:pPr>
              <w:numPr>
                <w:ilvl w:val="0"/>
                <w:numId w:val="57"/>
              </w:numPr>
              <w:spacing w:after="200"/>
              <w:ind w:left="388"/>
              <w:contextualSpacing/>
              <w:rPr>
                <w:rFonts w:ascii="Verdana" w:eastAsia="Verdana" w:hAnsi="Verdana" w:cs="Verdana"/>
              </w:rPr>
            </w:pPr>
            <w:r w:rsidRPr="00894102">
              <w:rPr>
                <w:rFonts w:ascii="Verdana" w:eastAsia="Calibri" w:hAnsi="Verdana" w:cs="Arial"/>
              </w:rPr>
              <w:t xml:space="preserve">Graniczny M., Mizerski W., 2017. </w:t>
            </w:r>
            <w:proofErr w:type="spellStart"/>
            <w:r w:rsidRPr="00894102">
              <w:rPr>
                <w:rFonts w:ascii="Verdana" w:eastAsia="Calibri" w:hAnsi="Verdana" w:cs="Arial"/>
              </w:rPr>
              <w:t>Geozagrożenia</w:t>
            </w:r>
            <w:proofErr w:type="spellEnd"/>
            <w:r w:rsidRPr="00894102">
              <w:rPr>
                <w:rFonts w:ascii="Verdana" w:eastAsia="Calibri" w:hAnsi="Verdana" w:cs="Arial"/>
              </w:rPr>
              <w:t xml:space="preserve">. </w:t>
            </w:r>
            <w:r>
              <w:rPr>
                <w:rFonts w:ascii="Verdana" w:eastAsia="Calibri" w:hAnsi="Verdana" w:cs="Arial"/>
                <w:lang w:val="en-GB"/>
              </w:rPr>
              <w:t>PWN, Warszawa.</w:t>
            </w:r>
          </w:p>
          <w:p w14:paraId="35604525" w14:textId="77777777" w:rsidR="00443228" w:rsidRPr="00713383" w:rsidRDefault="00443228" w:rsidP="0003159E">
            <w:pPr>
              <w:numPr>
                <w:ilvl w:val="0"/>
                <w:numId w:val="57"/>
              </w:numPr>
              <w:spacing w:after="200"/>
              <w:ind w:left="388"/>
              <w:contextualSpacing/>
              <w:rPr>
                <w:rFonts w:ascii="Verdana" w:eastAsia="Verdana" w:hAnsi="Verdana" w:cs="Verdana"/>
              </w:rPr>
            </w:pPr>
            <w:proofErr w:type="spellStart"/>
            <w:r w:rsidRPr="00894102">
              <w:rPr>
                <w:rFonts w:ascii="Verdana" w:eastAsia="Calibri" w:hAnsi="Verdana" w:cs="Arial"/>
              </w:rPr>
              <w:t>Mannion</w:t>
            </w:r>
            <w:proofErr w:type="spellEnd"/>
            <w:r w:rsidRPr="00894102">
              <w:rPr>
                <w:rFonts w:ascii="Verdana" w:eastAsia="Calibri" w:hAnsi="Verdana" w:cs="Arial"/>
              </w:rPr>
              <w:t xml:space="preserve"> A., 2001. Zmiany środowiska Ziemi. Historia środowiska przyrodniczego i kulturowego. </w:t>
            </w:r>
            <w:r>
              <w:rPr>
                <w:rFonts w:ascii="Verdana" w:eastAsia="Calibri" w:hAnsi="Verdana" w:cs="Arial"/>
                <w:lang w:val="en-GB"/>
              </w:rPr>
              <w:t>PWN, Warszawa.</w:t>
            </w:r>
          </w:p>
          <w:p w14:paraId="49497A2D" w14:textId="77777777" w:rsidR="00443228" w:rsidRPr="009A6B79" w:rsidRDefault="00443228" w:rsidP="0003159E">
            <w:pPr>
              <w:numPr>
                <w:ilvl w:val="0"/>
                <w:numId w:val="57"/>
              </w:numPr>
              <w:spacing w:after="200"/>
              <w:ind w:left="388"/>
              <w:contextualSpacing/>
              <w:rPr>
                <w:rFonts w:ascii="Verdana" w:eastAsia="Verdana" w:hAnsi="Verdana" w:cs="Verdana"/>
              </w:rPr>
            </w:pPr>
            <w:r w:rsidRPr="00894102">
              <w:rPr>
                <w:rFonts w:ascii="Verdana" w:eastAsia="Calibri" w:hAnsi="Verdana" w:cs="Arial"/>
              </w:rPr>
              <w:t xml:space="preserve">Van </w:t>
            </w:r>
            <w:proofErr w:type="spellStart"/>
            <w:r w:rsidRPr="00894102">
              <w:rPr>
                <w:rFonts w:ascii="Verdana" w:eastAsia="Calibri" w:hAnsi="Verdana" w:cs="Arial"/>
              </w:rPr>
              <w:t>Andel</w:t>
            </w:r>
            <w:proofErr w:type="spellEnd"/>
            <w:r w:rsidRPr="00894102">
              <w:rPr>
                <w:rFonts w:ascii="Verdana" w:eastAsia="Calibri" w:hAnsi="Verdana" w:cs="Arial"/>
              </w:rPr>
              <w:t xml:space="preserve"> T., 2012. Nowe spojrzenie na starą planetę. </w:t>
            </w:r>
            <w:r>
              <w:rPr>
                <w:rFonts w:ascii="Verdana" w:eastAsia="Calibri" w:hAnsi="Verdana" w:cs="Arial"/>
                <w:lang w:val="en-GB"/>
              </w:rPr>
              <w:t>PWN, Warszawa.</w:t>
            </w:r>
          </w:p>
          <w:p w14:paraId="22E0F31B" w14:textId="77777777" w:rsidR="00443228" w:rsidRPr="00713383" w:rsidRDefault="00443228" w:rsidP="00493739">
            <w:pPr>
              <w:spacing w:after="200"/>
              <w:ind w:left="388"/>
              <w:contextualSpacing/>
              <w:rPr>
                <w:rFonts w:ascii="Verdana" w:eastAsia="Verdana" w:hAnsi="Verdana" w:cs="Verdana"/>
              </w:rPr>
            </w:pPr>
          </w:p>
        </w:tc>
      </w:tr>
      <w:tr w:rsidR="00443228" w:rsidRPr="00713383" w14:paraId="57B91D4F" w14:textId="77777777" w:rsidTr="00493739">
        <w:trPr>
          <w:trHeight w:val="579"/>
        </w:trPr>
        <w:tc>
          <w:tcPr>
            <w:tcW w:w="704" w:type="dxa"/>
          </w:tcPr>
          <w:p w14:paraId="31DD158D"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4.</w:t>
            </w:r>
          </w:p>
        </w:tc>
        <w:tc>
          <w:tcPr>
            <w:tcW w:w="3424" w:type="dxa"/>
          </w:tcPr>
          <w:p w14:paraId="099096AC"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 xml:space="preserve">Assessment criteria </w:t>
            </w:r>
          </w:p>
        </w:tc>
        <w:tc>
          <w:tcPr>
            <w:tcW w:w="6656" w:type="dxa"/>
          </w:tcPr>
          <w:p w14:paraId="0AF0ECCD" w14:textId="77777777" w:rsidR="00443228" w:rsidRPr="00713383" w:rsidRDefault="00443228" w:rsidP="00493739">
            <w:pPr>
              <w:rPr>
                <w:rFonts w:ascii="Verdana" w:eastAsia="Calibri" w:hAnsi="Verdana" w:cs="Arial"/>
                <w:color w:val="000000" w:themeColor="text1"/>
                <w:sz w:val="19"/>
                <w:szCs w:val="19"/>
              </w:rPr>
            </w:pPr>
          </w:p>
        </w:tc>
      </w:tr>
      <w:tr w:rsidR="00443228" w:rsidRPr="00443228" w14:paraId="26706471" w14:textId="77777777" w:rsidTr="00493739">
        <w:tc>
          <w:tcPr>
            <w:tcW w:w="704" w:type="dxa"/>
          </w:tcPr>
          <w:p w14:paraId="73A63950" w14:textId="77777777" w:rsidR="00443228" w:rsidRPr="00713383" w:rsidRDefault="00443228" w:rsidP="00493739">
            <w:pPr>
              <w:rPr>
                <w:rFonts w:ascii="Verdana" w:eastAsia="Calibri" w:hAnsi="Verdana" w:cs="Arial"/>
                <w:b/>
                <w:color w:val="538135"/>
                <w:sz w:val="19"/>
                <w:szCs w:val="19"/>
              </w:rPr>
            </w:pPr>
          </w:p>
        </w:tc>
        <w:tc>
          <w:tcPr>
            <w:tcW w:w="3424" w:type="dxa"/>
          </w:tcPr>
          <w:p w14:paraId="4AF19531" w14:textId="77777777" w:rsidR="00443228" w:rsidRPr="00713383" w:rsidRDefault="00443228" w:rsidP="00493739">
            <w:pPr>
              <w:spacing w:after="200"/>
              <w:contextualSpacing/>
              <w:rPr>
                <w:rFonts w:ascii="Verdana" w:eastAsia="Calibri" w:hAnsi="Verdana" w:cs="Arial"/>
                <w:color w:val="538135"/>
                <w:sz w:val="19"/>
                <w:szCs w:val="19"/>
              </w:rPr>
            </w:pPr>
            <w:r>
              <w:rPr>
                <w:rFonts w:ascii="Verdana" w:eastAsia="Calibri" w:hAnsi="Verdana" w:cs="Arial"/>
                <w:color w:val="000000"/>
                <w:sz w:val="19"/>
                <w:szCs w:val="19"/>
                <w:lang w:val="en-GB"/>
              </w:rPr>
              <w:t>Specific evaluation criteria</w:t>
            </w:r>
          </w:p>
          <w:p w14:paraId="30F55EA1" w14:textId="77777777" w:rsidR="00443228" w:rsidRPr="00713383" w:rsidRDefault="00443228" w:rsidP="00493739">
            <w:pPr>
              <w:rPr>
                <w:rFonts w:ascii="Verdana" w:eastAsia="Calibri" w:hAnsi="Verdana" w:cs="Arial"/>
                <w:color w:val="538135"/>
                <w:sz w:val="19"/>
                <w:szCs w:val="19"/>
              </w:rPr>
            </w:pPr>
          </w:p>
        </w:tc>
        <w:tc>
          <w:tcPr>
            <w:tcW w:w="6656" w:type="dxa"/>
          </w:tcPr>
          <w:p w14:paraId="503C1A8F" w14:textId="77777777" w:rsidR="00443228" w:rsidRPr="00894102" w:rsidRDefault="00443228" w:rsidP="00493739">
            <w:pPr>
              <w:rPr>
                <w:rFonts w:ascii="Verdana" w:eastAsia="Calibri" w:hAnsi="Verdana"/>
                <w:color w:val="000000" w:themeColor="text1"/>
                <w:u w:val="single"/>
                <w:lang w:val="en-GB"/>
              </w:rPr>
            </w:pPr>
            <w:r>
              <w:rPr>
                <w:rFonts w:ascii="Verdana" w:eastAsia="Calibri" w:hAnsi="Verdana"/>
                <w:color w:val="000000" w:themeColor="text1"/>
                <w:u w:val="single"/>
                <w:lang w:val="en-GB"/>
              </w:rPr>
              <w:t>1. Marks obtained at earlier stages of academic training:</w:t>
            </w:r>
          </w:p>
          <w:p w14:paraId="2CD3B226"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The average mark for the previous studies (long-cycle studies or first- and second-cycle studies), according to the proportional weighting of the mark 50:50 in the case of the first- and the second-cycle studies or for the years of study completed to date in the case of beneficiaries of the “Diamond Grant” programme:</w:t>
            </w:r>
          </w:p>
          <w:p w14:paraId="5066193F"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xml:space="preserve">4.0 and below – </w:t>
            </w:r>
            <w:r>
              <w:rPr>
                <w:rFonts w:ascii="Verdana" w:eastAsia="Calibri" w:hAnsi="Verdana"/>
                <w:b/>
                <w:bCs/>
                <w:color w:val="000000" w:themeColor="text1"/>
                <w:lang w:val="en-GB"/>
              </w:rPr>
              <w:t>0 points</w:t>
            </w:r>
            <w:r>
              <w:rPr>
                <w:rFonts w:ascii="Verdana" w:eastAsia="Calibri" w:hAnsi="Verdana"/>
                <w:color w:val="000000" w:themeColor="text1"/>
                <w:lang w:val="en-GB"/>
              </w:rPr>
              <w:t xml:space="preserve"> </w:t>
            </w:r>
          </w:p>
          <w:p w14:paraId="77E35DA0"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xml:space="preserve">4.01-4.20    – </w:t>
            </w:r>
            <w:r>
              <w:rPr>
                <w:rFonts w:ascii="Verdana" w:eastAsia="Calibri" w:hAnsi="Verdana"/>
                <w:b/>
                <w:bCs/>
                <w:color w:val="000000" w:themeColor="text1"/>
                <w:lang w:val="en-GB"/>
              </w:rPr>
              <w:t xml:space="preserve">1 point </w:t>
            </w:r>
          </w:p>
          <w:p w14:paraId="688BB7DC"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xml:space="preserve">4.21-4.40    – </w:t>
            </w:r>
            <w:r>
              <w:rPr>
                <w:rFonts w:ascii="Verdana" w:eastAsia="Calibri" w:hAnsi="Verdana"/>
                <w:b/>
                <w:bCs/>
                <w:color w:val="000000" w:themeColor="text1"/>
                <w:lang w:val="en-GB"/>
              </w:rPr>
              <w:t xml:space="preserve">2 points </w:t>
            </w:r>
          </w:p>
          <w:p w14:paraId="53197320"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xml:space="preserve">4.41-4.60    – </w:t>
            </w:r>
            <w:r>
              <w:rPr>
                <w:rFonts w:ascii="Verdana" w:eastAsia="Calibri" w:hAnsi="Verdana"/>
                <w:b/>
                <w:bCs/>
                <w:color w:val="000000" w:themeColor="text1"/>
                <w:lang w:val="en-GB"/>
              </w:rPr>
              <w:t>3 points</w:t>
            </w:r>
            <w:r>
              <w:rPr>
                <w:rFonts w:ascii="Verdana" w:eastAsia="Calibri" w:hAnsi="Verdana"/>
                <w:color w:val="000000" w:themeColor="text1"/>
                <w:lang w:val="en-GB"/>
              </w:rPr>
              <w:t xml:space="preserve"> </w:t>
            </w:r>
          </w:p>
          <w:p w14:paraId="1262644D"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xml:space="preserve">4.61-4.80    – </w:t>
            </w:r>
            <w:r>
              <w:rPr>
                <w:rFonts w:ascii="Verdana" w:eastAsia="Calibri" w:hAnsi="Verdana"/>
                <w:b/>
                <w:bCs/>
                <w:color w:val="000000" w:themeColor="text1"/>
                <w:lang w:val="en-GB"/>
              </w:rPr>
              <w:t xml:space="preserve">4 points </w:t>
            </w:r>
          </w:p>
          <w:p w14:paraId="63AE90FF" w14:textId="77777777" w:rsidR="00443228" w:rsidRPr="00894102" w:rsidRDefault="00443228" w:rsidP="00493739">
            <w:pPr>
              <w:rPr>
                <w:rFonts w:ascii="Verdana" w:eastAsia="Calibri" w:hAnsi="Verdana"/>
                <w:color w:val="000000" w:themeColor="text1"/>
                <w:lang w:val="en-GB"/>
              </w:rPr>
            </w:pPr>
            <w:r>
              <w:rPr>
                <w:rFonts w:ascii="Verdana" w:eastAsia="Calibri" w:hAnsi="Verdana"/>
                <w:color w:val="000000" w:themeColor="text1"/>
                <w:lang w:val="en-GB"/>
              </w:rPr>
              <w:t xml:space="preserve">4.81-5.0      – </w:t>
            </w:r>
            <w:r>
              <w:rPr>
                <w:rFonts w:ascii="Verdana" w:eastAsia="Calibri" w:hAnsi="Verdana"/>
                <w:b/>
                <w:bCs/>
                <w:color w:val="000000" w:themeColor="text1"/>
                <w:lang w:val="en-GB"/>
              </w:rPr>
              <w:t>5 points</w:t>
            </w:r>
          </w:p>
          <w:p w14:paraId="3AFD7B3A" w14:textId="77777777" w:rsidR="00443228" w:rsidRPr="00894102" w:rsidRDefault="00443228" w:rsidP="00493739">
            <w:pPr>
              <w:rPr>
                <w:rFonts w:ascii="Verdana" w:eastAsia="Calibri" w:hAnsi="Verdana"/>
                <w:b/>
                <w:bCs/>
                <w:color w:val="000000" w:themeColor="text1"/>
                <w:lang w:val="en-GB"/>
              </w:rPr>
            </w:pPr>
            <w:r>
              <w:rPr>
                <w:rFonts w:ascii="Verdana" w:eastAsia="Calibri" w:hAnsi="Verdana"/>
                <w:color w:val="000000" w:themeColor="text1"/>
                <w:lang w:val="en-GB"/>
              </w:rPr>
              <w:t xml:space="preserve">Total points for previous marks – </w:t>
            </w:r>
            <w:r>
              <w:rPr>
                <w:rFonts w:ascii="Verdana" w:eastAsia="Calibri" w:hAnsi="Verdana"/>
                <w:b/>
                <w:bCs/>
                <w:color w:val="000000" w:themeColor="text1"/>
                <w:lang w:val="en-GB"/>
              </w:rPr>
              <w:t>maximum 5.</w:t>
            </w:r>
          </w:p>
          <w:p w14:paraId="296D2BD3" w14:textId="77777777" w:rsidR="00443228" w:rsidRPr="00894102" w:rsidRDefault="00443228" w:rsidP="00493739">
            <w:pPr>
              <w:rPr>
                <w:rFonts w:ascii="Verdana" w:eastAsia="Calibri" w:hAnsi="Verdana"/>
                <w:color w:val="000000" w:themeColor="text1"/>
                <w:u w:val="single"/>
                <w:lang w:val="en-GB"/>
              </w:rPr>
            </w:pPr>
          </w:p>
          <w:p w14:paraId="5C3709A1" w14:textId="77777777" w:rsidR="00443228" w:rsidRPr="00894102" w:rsidRDefault="00443228" w:rsidP="00493739">
            <w:pPr>
              <w:jc w:val="both"/>
              <w:rPr>
                <w:rFonts w:ascii="Verdana" w:eastAsia="Calibri" w:hAnsi="Verdana"/>
                <w:color w:val="000000" w:themeColor="text1"/>
                <w:u w:val="single"/>
                <w:lang w:val="en-GB"/>
              </w:rPr>
            </w:pPr>
            <w:r>
              <w:rPr>
                <w:rFonts w:ascii="Verdana" w:eastAsia="Calibri" w:hAnsi="Verdana"/>
                <w:color w:val="000000" w:themeColor="text1"/>
                <w:u w:val="single"/>
                <w:lang w:val="en-GB"/>
              </w:rPr>
              <w:t>2. Previous achievements in scientific work and in popularisation of science:</w:t>
            </w:r>
          </w:p>
          <w:p w14:paraId="4679465F" w14:textId="77777777" w:rsidR="00443228" w:rsidRPr="00894102" w:rsidRDefault="00443228" w:rsidP="00493739">
            <w:pPr>
              <w:jc w:val="both"/>
              <w:rPr>
                <w:rFonts w:ascii="Verdana" w:eastAsia="Calibri" w:hAnsi="Verdana"/>
                <w:color w:val="000000" w:themeColor="text1"/>
                <w:lang w:val="en-GB"/>
              </w:rPr>
            </w:pPr>
            <w:r>
              <w:rPr>
                <w:rFonts w:ascii="Verdana" w:eastAsia="Calibri" w:hAnsi="Verdana"/>
                <w:color w:val="000000" w:themeColor="text1"/>
                <w:lang w:val="en-GB"/>
              </w:rPr>
              <w:t xml:space="preserve">· an independent article or co-authoring a collective work as first author – </w:t>
            </w:r>
            <w:r>
              <w:rPr>
                <w:rFonts w:ascii="Verdana" w:eastAsia="Calibri" w:hAnsi="Verdana"/>
                <w:b/>
                <w:bCs/>
                <w:color w:val="000000" w:themeColor="text1"/>
                <w:lang w:val="en-GB"/>
              </w:rPr>
              <w:t>2 points</w:t>
            </w:r>
            <w:r>
              <w:rPr>
                <w:rFonts w:ascii="Verdana" w:eastAsia="Calibri" w:hAnsi="Verdana"/>
                <w:color w:val="000000" w:themeColor="text1"/>
                <w:lang w:val="en-GB"/>
              </w:rPr>
              <w:t xml:space="preserve"> </w:t>
            </w:r>
          </w:p>
          <w:p w14:paraId="358D7F08" w14:textId="77777777" w:rsidR="00443228" w:rsidRPr="00894102" w:rsidRDefault="00443228" w:rsidP="00493739">
            <w:pPr>
              <w:jc w:val="both"/>
              <w:rPr>
                <w:rFonts w:ascii="Verdana" w:eastAsia="Calibri" w:hAnsi="Verdana"/>
                <w:b/>
                <w:bCs/>
                <w:color w:val="000000" w:themeColor="text1"/>
                <w:lang w:val="en-GB"/>
              </w:rPr>
            </w:pPr>
            <w:r>
              <w:rPr>
                <w:rFonts w:ascii="Verdana" w:eastAsia="Calibri" w:hAnsi="Verdana"/>
                <w:color w:val="000000" w:themeColor="text1"/>
                <w:lang w:val="en-GB"/>
              </w:rPr>
              <w:t xml:space="preserve">·  research paper, co-authorship – </w:t>
            </w:r>
            <w:r>
              <w:rPr>
                <w:rFonts w:ascii="Verdana" w:eastAsia="Calibri" w:hAnsi="Verdana"/>
                <w:b/>
                <w:bCs/>
                <w:color w:val="000000" w:themeColor="text1"/>
                <w:lang w:val="en-GB"/>
              </w:rPr>
              <w:t xml:space="preserve">1 point </w:t>
            </w:r>
          </w:p>
          <w:p w14:paraId="104F2B8D" w14:textId="77777777" w:rsidR="00443228" w:rsidRPr="00894102" w:rsidRDefault="00443228" w:rsidP="00493739">
            <w:pPr>
              <w:tabs>
                <w:tab w:val="left" w:pos="157"/>
              </w:tabs>
              <w:jc w:val="both"/>
              <w:rPr>
                <w:rFonts w:ascii="Verdana" w:eastAsia="Calibri" w:hAnsi="Verdana"/>
                <w:color w:val="000000" w:themeColor="text1"/>
                <w:lang w:val="en-GB"/>
              </w:rPr>
            </w:pPr>
            <w:r>
              <w:rPr>
                <w:rFonts w:ascii="Verdana" w:eastAsia="Calibri" w:hAnsi="Verdana"/>
                <w:color w:val="000000" w:themeColor="text1"/>
                <w:lang w:val="en-GB"/>
              </w:rPr>
              <w:t xml:space="preserve">· abstract or active, confirmed participation in a scientific conference – </w:t>
            </w:r>
            <w:r>
              <w:rPr>
                <w:rFonts w:ascii="Verdana" w:eastAsia="Calibri" w:hAnsi="Verdana"/>
                <w:b/>
                <w:bCs/>
                <w:color w:val="000000" w:themeColor="text1"/>
                <w:lang w:val="en-GB"/>
              </w:rPr>
              <w:t>0.5 point</w:t>
            </w:r>
            <w:r>
              <w:rPr>
                <w:rFonts w:ascii="Verdana" w:eastAsia="Calibri" w:hAnsi="Verdana"/>
                <w:color w:val="000000" w:themeColor="text1"/>
                <w:lang w:val="en-GB"/>
              </w:rPr>
              <w:t xml:space="preserve"> </w:t>
            </w:r>
          </w:p>
          <w:p w14:paraId="48468B4D" w14:textId="77777777" w:rsidR="00443228" w:rsidRPr="00894102" w:rsidRDefault="00443228" w:rsidP="00493739">
            <w:pPr>
              <w:jc w:val="both"/>
              <w:rPr>
                <w:rFonts w:ascii="Verdana" w:eastAsia="Calibri" w:hAnsi="Verdana"/>
                <w:color w:val="000000" w:themeColor="text1"/>
                <w:lang w:val="en-GB"/>
              </w:rPr>
            </w:pPr>
            <w:r>
              <w:rPr>
                <w:rFonts w:ascii="Verdana" w:eastAsia="Calibri" w:hAnsi="Verdana"/>
                <w:color w:val="000000" w:themeColor="text1"/>
                <w:lang w:val="en-GB"/>
              </w:rPr>
              <w:t xml:space="preserve">· participation in implementation of research projects managed by a researcher – </w:t>
            </w:r>
            <w:r>
              <w:rPr>
                <w:rFonts w:ascii="Verdana" w:eastAsia="Calibri" w:hAnsi="Verdana"/>
                <w:b/>
                <w:bCs/>
                <w:color w:val="000000" w:themeColor="text1"/>
                <w:lang w:val="en-GB"/>
              </w:rPr>
              <w:t>0.5 point</w:t>
            </w:r>
          </w:p>
          <w:p w14:paraId="555AE2F6" w14:textId="77777777" w:rsidR="00443228" w:rsidRPr="00894102" w:rsidRDefault="00443228" w:rsidP="00493739">
            <w:pPr>
              <w:jc w:val="both"/>
              <w:rPr>
                <w:rFonts w:ascii="Verdana" w:eastAsia="Calibri" w:hAnsi="Verdana"/>
                <w:b/>
                <w:bCs/>
                <w:color w:val="000000" w:themeColor="text1"/>
                <w:lang w:val="en-GB"/>
              </w:rPr>
            </w:pPr>
            <w:r>
              <w:rPr>
                <w:rFonts w:ascii="Verdana" w:eastAsia="Calibri" w:hAnsi="Verdana"/>
                <w:color w:val="000000" w:themeColor="text1"/>
                <w:lang w:val="en-GB"/>
              </w:rPr>
              <w:lastRenderedPageBreak/>
              <w:t xml:space="preserve">· confirmed participation in science promotion activities – </w:t>
            </w:r>
            <w:r>
              <w:rPr>
                <w:rFonts w:ascii="Verdana" w:eastAsia="Calibri" w:hAnsi="Verdana"/>
                <w:b/>
                <w:bCs/>
                <w:color w:val="000000" w:themeColor="text1"/>
                <w:lang w:val="en-GB"/>
              </w:rPr>
              <w:t>maximum 1 point</w:t>
            </w:r>
          </w:p>
          <w:p w14:paraId="1AC1D6FA" w14:textId="77777777" w:rsidR="00443228" w:rsidRPr="00894102" w:rsidRDefault="00443228" w:rsidP="00493739">
            <w:pPr>
              <w:jc w:val="both"/>
              <w:rPr>
                <w:rFonts w:ascii="Verdana" w:eastAsia="Calibri" w:hAnsi="Verdana"/>
                <w:b/>
                <w:bCs/>
                <w:color w:val="000000" w:themeColor="text1"/>
                <w:lang w:val="en-GB"/>
              </w:rPr>
            </w:pPr>
            <w:r>
              <w:rPr>
                <w:rFonts w:ascii="Verdana" w:eastAsia="Calibri" w:hAnsi="Verdana"/>
                <w:color w:val="000000" w:themeColor="text1"/>
                <w:lang w:val="en-GB"/>
              </w:rPr>
              <w:t xml:space="preserve">Total points for scientific activity – </w:t>
            </w:r>
            <w:r>
              <w:rPr>
                <w:rFonts w:ascii="Verdana" w:eastAsia="Calibri" w:hAnsi="Verdana"/>
                <w:b/>
                <w:bCs/>
                <w:color w:val="000000" w:themeColor="text1"/>
                <w:lang w:val="en-GB"/>
              </w:rPr>
              <w:t>maximum 5.</w:t>
            </w:r>
          </w:p>
          <w:p w14:paraId="196105F8" w14:textId="77777777" w:rsidR="00443228" w:rsidRPr="00894102" w:rsidRDefault="00443228" w:rsidP="00493739">
            <w:pPr>
              <w:jc w:val="both"/>
              <w:rPr>
                <w:rFonts w:ascii="Verdana" w:eastAsia="Calibri" w:hAnsi="Verdana"/>
                <w:color w:val="000000" w:themeColor="text1"/>
                <w:u w:val="single"/>
                <w:lang w:val="en-GB"/>
              </w:rPr>
            </w:pPr>
            <w:r>
              <w:rPr>
                <w:rFonts w:ascii="Verdana" w:eastAsia="Calibri" w:hAnsi="Verdana"/>
                <w:color w:val="000000" w:themeColor="text1"/>
                <w:u w:val="single"/>
                <w:lang w:val="en-GB"/>
              </w:rPr>
              <w:t>3. Knowledge of English</w:t>
            </w:r>
          </w:p>
          <w:p w14:paraId="3A2ECA12" w14:textId="77777777" w:rsidR="00443228" w:rsidRPr="00894102" w:rsidRDefault="00443228" w:rsidP="00493739">
            <w:pPr>
              <w:jc w:val="both"/>
              <w:rPr>
                <w:rFonts w:ascii="Verdana" w:hAnsi="Verdana"/>
                <w:color w:val="000000" w:themeColor="text1"/>
                <w:lang w:val="en-GB"/>
              </w:rPr>
            </w:pPr>
            <w:r>
              <w:rPr>
                <w:rFonts w:ascii="Verdana" w:hAnsi="Verdana"/>
                <w:color w:val="000000" w:themeColor="text1"/>
                <w:lang w:val="en-GB"/>
              </w:rPr>
              <w:t xml:space="preserve">The candidate's </w:t>
            </w:r>
            <w:r>
              <w:rPr>
                <w:rFonts w:ascii="Verdana" w:hAnsi="Verdana"/>
                <w:lang w:val="en-GB"/>
              </w:rPr>
              <w:t xml:space="preserve">task is to write, </w:t>
            </w:r>
            <w:r>
              <w:rPr>
                <w:rFonts w:ascii="Verdana" w:hAnsi="Verdana"/>
                <w:color w:val="000000" w:themeColor="text1"/>
                <w:lang w:val="en-GB"/>
              </w:rPr>
              <w:t>in English, a summary of a simple popular science text in Polish, on a subject within the thematic area referred to in point 2. The abstract should be approximately 250 words (± 10%).</w:t>
            </w:r>
          </w:p>
          <w:p w14:paraId="300AD940" w14:textId="77777777" w:rsidR="00443228" w:rsidRPr="00894102" w:rsidRDefault="00443228" w:rsidP="00493739">
            <w:pPr>
              <w:jc w:val="both"/>
              <w:rPr>
                <w:rFonts w:ascii="Verdana" w:hAnsi="Verdana"/>
                <w:color w:val="000000" w:themeColor="text1"/>
                <w:lang w:val="en-GB"/>
              </w:rPr>
            </w:pPr>
            <w:r>
              <w:rPr>
                <w:rFonts w:ascii="Verdana" w:hAnsi="Verdana"/>
                <w:color w:val="000000" w:themeColor="text1"/>
                <w:lang w:val="en-GB"/>
              </w:rPr>
              <w:t>The assessment criteria are: general linguistic correctness and logical presentation of the main points of the source text</w:t>
            </w:r>
          </w:p>
          <w:p w14:paraId="2B3D3562" w14:textId="77777777" w:rsidR="00443228" w:rsidRPr="00894102" w:rsidRDefault="00443228" w:rsidP="00493739">
            <w:pPr>
              <w:jc w:val="both"/>
              <w:rPr>
                <w:rFonts w:ascii="Verdana" w:eastAsia="Calibri" w:hAnsi="Verdana"/>
                <w:color w:val="000000" w:themeColor="text1"/>
                <w:lang w:val="en-GB"/>
              </w:rPr>
            </w:pPr>
          </w:p>
          <w:p w14:paraId="6635AEDD" w14:textId="77777777" w:rsidR="00443228" w:rsidRPr="00894102" w:rsidRDefault="00443228" w:rsidP="00493739">
            <w:pPr>
              <w:jc w:val="both"/>
              <w:rPr>
                <w:rFonts w:ascii="Verdana" w:eastAsia="Calibri" w:hAnsi="Verdana"/>
                <w:color w:val="000000" w:themeColor="text1"/>
                <w:lang w:val="en-GB"/>
              </w:rPr>
            </w:pPr>
            <w:r>
              <w:rPr>
                <w:rFonts w:ascii="Verdana" w:eastAsia="Calibri" w:hAnsi="Verdana"/>
                <w:color w:val="000000" w:themeColor="text1"/>
                <w:lang w:val="en-GB"/>
              </w:rPr>
              <w:t xml:space="preserve">Evaluation: </w:t>
            </w:r>
            <w:r>
              <w:rPr>
                <w:rFonts w:ascii="Verdana" w:eastAsia="Calibri" w:hAnsi="Verdana"/>
                <w:b/>
                <w:bCs/>
                <w:color w:val="000000" w:themeColor="text1"/>
                <w:lang w:val="en-GB"/>
              </w:rPr>
              <w:t>0-5 points</w:t>
            </w:r>
            <w:r>
              <w:rPr>
                <w:rFonts w:ascii="Verdana" w:eastAsia="Calibri" w:hAnsi="Verdana"/>
                <w:color w:val="000000" w:themeColor="text1"/>
                <w:lang w:val="en-GB"/>
              </w:rPr>
              <w:t xml:space="preserve"> (each member of the committee evaluates the abstract on a scale of 0-5 points, while preserving the anonymity of the evaluated works. The final mark is the average of the component marks). A pass mark is considered to be at least 2.5 points.</w:t>
            </w:r>
          </w:p>
          <w:p w14:paraId="34825251" w14:textId="77777777" w:rsidR="00443228" w:rsidRPr="00894102" w:rsidRDefault="00443228" w:rsidP="00493739">
            <w:pPr>
              <w:rPr>
                <w:rFonts w:ascii="Verdana" w:eastAsia="Calibri" w:hAnsi="Verdana"/>
                <w:color w:val="000000" w:themeColor="text1"/>
                <w:u w:val="single"/>
                <w:lang w:val="en-GB"/>
              </w:rPr>
            </w:pPr>
          </w:p>
          <w:p w14:paraId="069CB4D6" w14:textId="77777777" w:rsidR="00443228" w:rsidRPr="00894102" w:rsidRDefault="00443228" w:rsidP="00493739">
            <w:pPr>
              <w:jc w:val="both"/>
              <w:rPr>
                <w:rFonts w:ascii="Verdana" w:eastAsia="Calibri" w:hAnsi="Verdana"/>
                <w:color w:val="000000" w:themeColor="text1"/>
                <w:u w:val="single"/>
                <w:lang w:val="en-GB"/>
              </w:rPr>
            </w:pPr>
            <w:r>
              <w:rPr>
                <w:rFonts w:ascii="Verdana" w:eastAsia="Calibri" w:hAnsi="Verdana"/>
                <w:color w:val="000000" w:themeColor="text1"/>
                <w:u w:val="single"/>
                <w:lang w:val="en-GB"/>
              </w:rPr>
              <w:t>4. Substantive knowledge of the subject matter pursued at the college</w:t>
            </w:r>
          </w:p>
          <w:p w14:paraId="44D22D30" w14:textId="77777777" w:rsidR="00443228" w:rsidRPr="00894102" w:rsidRDefault="00443228" w:rsidP="00493739">
            <w:pPr>
              <w:jc w:val="both"/>
              <w:rPr>
                <w:rFonts w:ascii="Verdana" w:eastAsia="Calibri" w:hAnsi="Verdana"/>
                <w:color w:val="000000" w:themeColor="text1"/>
                <w:lang w:val="en-GB"/>
              </w:rPr>
            </w:pPr>
            <w:r>
              <w:rPr>
                <w:rFonts w:ascii="Verdana" w:eastAsia="Calibri" w:hAnsi="Verdana"/>
                <w:color w:val="000000" w:themeColor="text1"/>
                <w:lang w:val="en-GB"/>
              </w:rPr>
              <w:t>The examination is in writing. The candidates write a short essay on a given topic, in the field of general knowledge about the natural environment.</w:t>
            </w:r>
          </w:p>
          <w:p w14:paraId="4E1C7429" w14:textId="77777777" w:rsidR="00443228" w:rsidRPr="00894102" w:rsidRDefault="00443228" w:rsidP="00493739">
            <w:pPr>
              <w:jc w:val="both"/>
              <w:rPr>
                <w:rFonts w:ascii="Verdana" w:eastAsia="Calibri" w:hAnsi="Verdana"/>
                <w:color w:val="000000" w:themeColor="text1"/>
                <w:lang w:val="en-GB"/>
              </w:rPr>
            </w:pPr>
            <w:r>
              <w:rPr>
                <w:rFonts w:ascii="Verdana" w:eastAsia="Calibri" w:hAnsi="Verdana"/>
                <w:color w:val="000000" w:themeColor="text1"/>
                <w:lang w:val="en-GB"/>
              </w:rPr>
              <w:t xml:space="preserve">Evaluation: </w:t>
            </w:r>
            <w:r>
              <w:rPr>
                <w:rFonts w:ascii="Verdana" w:eastAsia="Calibri" w:hAnsi="Verdana"/>
                <w:b/>
                <w:bCs/>
                <w:color w:val="000000" w:themeColor="text1"/>
                <w:lang w:val="en-GB"/>
              </w:rPr>
              <w:t>0-15 points</w:t>
            </w:r>
            <w:r>
              <w:rPr>
                <w:rFonts w:ascii="Verdana" w:eastAsia="Calibri" w:hAnsi="Verdana"/>
                <w:color w:val="000000" w:themeColor="text1"/>
                <w:lang w:val="en-GB"/>
              </w:rPr>
              <w:t xml:space="preserve"> (each member of the committee evaluates the essay on a scale of 0-5 points, while preserving the anonymity of the evaluated works. The final mark is the sum of the component marks). A pass mark is considered to be at least 7.5 points.</w:t>
            </w:r>
          </w:p>
          <w:p w14:paraId="34A12E0C" w14:textId="77777777" w:rsidR="00443228" w:rsidRPr="00894102" w:rsidRDefault="00443228" w:rsidP="00493739">
            <w:pPr>
              <w:jc w:val="both"/>
              <w:rPr>
                <w:rFonts w:ascii="Verdana" w:eastAsia="Calibri" w:hAnsi="Verdana" w:cs="Arial"/>
                <w:color w:val="000000" w:themeColor="text1"/>
                <w:lang w:val="en-GB"/>
              </w:rPr>
            </w:pPr>
            <w:r>
              <w:rPr>
                <w:rFonts w:ascii="Verdana" w:eastAsia="Calibri" w:hAnsi="Verdana"/>
                <w:color w:val="000000" w:themeColor="text1"/>
                <w:lang w:val="en-GB"/>
              </w:rPr>
              <w:t>After the examination, the Committee creates a ranking list. A candidate's place on the ranking list reflects the total number of points obtained in the selection procedure, subject to the requirement to obtain at least 7.5 points for the examination on substantive knowledge (essay) and 2.5 points for the abstract.</w:t>
            </w:r>
          </w:p>
        </w:tc>
      </w:tr>
      <w:tr w:rsidR="00443228" w:rsidRPr="00713383" w14:paraId="7824A3EC" w14:textId="77777777" w:rsidTr="00493739">
        <w:tc>
          <w:tcPr>
            <w:tcW w:w="704" w:type="dxa"/>
            <w:vMerge w:val="restart"/>
          </w:tcPr>
          <w:p w14:paraId="40CA13F9" w14:textId="77777777" w:rsidR="00443228" w:rsidRPr="00894102" w:rsidRDefault="00443228" w:rsidP="00493739">
            <w:pPr>
              <w:rPr>
                <w:rFonts w:ascii="Verdana" w:hAnsi="Verdana" w:cs="Tahoma"/>
                <w:b/>
                <w:bCs/>
                <w:sz w:val="19"/>
                <w:szCs w:val="19"/>
                <w:lang w:val="en-GB"/>
              </w:rPr>
            </w:pPr>
          </w:p>
        </w:tc>
        <w:tc>
          <w:tcPr>
            <w:tcW w:w="3424" w:type="dxa"/>
          </w:tcPr>
          <w:p w14:paraId="236D17E4" w14:textId="77777777" w:rsidR="00443228" w:rsidRPr="00894102" w:rsidRDefault="00443228" w:rsidP="00493739">
            <w:pPr>
              <w:spacing w:after="200"/>
              <w:contextualSpacing/>
              <w:rPr>
                <w:rFonts w:ascii="Verdana" w:eastAsia="Calibri" w:hAnsi="Verdana" w:cs="Arial"/>
                <w:color w:val="000000"/>
                <w:sz w:val="19"/>
                <w:szCs w:val="19"/>
                <w:lang w:val="en-GB"/>
              </w:rPr>
            </w:pPr>
            <w:r>
              <w:rPr>
                <w:rFonts w:ascii="Verdana" w:eastAsia="Calibri" w:hAnsi="Verdana" w:cs="Arial"/>
                <w:color w:val="000000"/>
                <w:sz w:val="19"/>
                <w:szCs w:val="19"/>
                <w:lang w:val="en-GB"/>
              </w:rPr>
              <w:t>Minimum number of points necessary to achieve a positive result in the recruitment procedure</w:t>
            </w:r>
          </w:p>
        </w:tc>
        <w:tc>
          <w:tcPr>
            <w:tcW w:w="6656" w:type="dxa"/>
          </w:tcPr>
          <w:p w14:paraId="2B3A56E7" w14:textId="77777777" w:rsidR="00443228" w:rsidRPr="00713383" w:rsidRDefault="00443228" w:rsidP="00493739">
            <w:pPr>
              <w:rPr>
                <w:rFonts w:ascii="Verdana" w:eastAsia="Calibri" w:hAnsi="Verdana" w:cs="Arial"/>
                <w:b/>
                <w:bCs/>
                <w:color w:val="000000" w:themeColor="text1"/>
                <w:sz w:val="19"/>
                <w:szCs w:val="19"/>
              </w:rPr>
            </w:pPr>
            <w:r>
              <w:rPr>
                <w:rFonts w:ascii="Verdana" w:eastAsia="Calibri" w:hAnsi="Verdana" w:cs="Arial"/>
                <w:b/>
                <w:bCs/>
                <w:color w:val="000000" w:themeColor="text1"/>
                <w:sz w:val="19"/>
                <w:szCs w:val="19"/>
                <w:lang w:val="en-GB"/>
              </w:rPr>
              <w:t>10</w:t>
            </w:r>
          </w:p>
        </w:tc>
      </w:tr>
      <w:tr w:rsidR="00443228" w:rsidRPr="00713383" w14:paraId="1B258643" w14:textId="77777777" w:rsidTr="00493739">
        <w:tc>
          <w:tcPr>
            <w:tcW w:w="704" w:type="dxa"/>
            <w:vMerge/>
          </w:tcPr>
          <w:p w14:paraId="30B183EE" w14:textId="77777777" w:rsidR="00443228" w:rsidRPr="00713383" w:rsidRDefault="00443228" w:rsidP="00493739">
            <w:pPr>
              <w:rPr>
                <w:rFonts w:ascii="Verdana" w:hAnsi="Verdana" w:cs="Tahoma"/>
                <w:b/>
                <w:bCs/>
                <w:sz w:val="19"/>
                <w:szCs w:val="19"/>
              </w:rPr>
            </w:pPr>
          </w:p>
        </w:tc>
        <w:tc>
          <w:tcPr>
            <w:tcW w:w="3424" w:type="dxa"/>
          </w:tcPr>
          <w:p w14:paraId="251F0A38" w14:textId="77777777" w:rsidR="00443228" w:rsidRPr="00894102" w:rsidRDefault="00443228" w:rsidP="00493739">
            <w:pPr>
              <w:spacing w:after="200"/>
              <w:contextualSpacing/>
              <w:rPr>
                <w:rFonts w:ascii="Verdana" w:eastAsia="Calibri" w:hAnsi="Verdana" w:cs="Arial"/>
                <w:color w:val="538135"/>
                <w:sz w:val="19"/>
                <w:szCs w:val="19"/>
                <w:lang w:val="en-GB"/>
              </w:rPr>
            </w:pPr>
            <w:r>
              <w:rPr>
                <w:rFonts w:ascii="Verdana" w:eastAsia="Calibri" w:hAnsi="Verdana" w:cs="Arial"/>
                <w:color w:val="000000"/>
                <w:sz w:val="19"/>
                <w:szCs w:val="19"/>
                <w:lang w:val="en-GB"/>
              </w:rPr>
              <w:t>Maximum number of points possible to obtain during the recruitment procedure</w:t>
            </w:r>
          </w:p>
        </w:tc>
        <w:tc>
          <w:tcPr>
            <w:tcW w:w="6656" w:type="dxa"/>
          </w:tcPr>
          <w:p w14:paraId="32D7C822" w14:textId="77777777" w:rsidR="00443228" w:rsidRPr="00713383" w:rsidRDefault="00443228" w:rsidP="00493739">
            <w:pPr>
              <w:rPr>
                <w:rFonts w:ascii="Verdana" w:eastAsia="Calibri" w:hAnsi="Verdana" w:cs="Arial"/>
                <w:b/>
                <w:bCs/>
                <w:color w:val="000000" w:themeColor="text1"/>
                <w:sz w:val="19"/>
                <w:szCs w:val="19"/>
              </w:rPr>
            </w:pPr>
            <w:r>
              <w:rPr>
                <w:rFonts w:ascii="Verdana" w:eastAsia="Calibri" w:hAnsi="Verdana" w:cs="Arial"/>
                <w:b/>
                <w:bCs/>
                <w:color w:val="000000" w:themeColor="text1"/>
                <w:sz w:val="19"/>
                <w:szCs w:val="19"/>
                <w:lang w:val="en-GB"/>
              </w:rPr>
              <w:t>30</w:t>
            </w:r>
          </w:p>
        </w:tc>
      </w:tr>
      <w:tr w:rsidR="00443228" w:rsidRPr="00443228" w14:paraId="7E911F8C" w14:textId="77777777" w:rsidTr="00493739">
        <w:tc>
          <w:tcPr>
            <w:tcW w:w="704" w:type="dxa"/>
          </w:tcPr>
          <w:p w14:paraId="099C7DE0"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5.</w:t>
            </w:r>
          </w:p>
        </w:tc>
        <w:tc>
          <w:tcPr>
            <w:tcW w:w="3424" w:type="dxa"/>
          </w:tcPr>
          <w:p w14:paraId="5395C36E" w14:textId="77777777" w:rsidR="00443228" w:rsidRPr="00894102" w:rsidRDefault="00443228" w:rsidP="00493739">
            <w:pPr>
              <w:rPr>
                <w:rFonts w:ascii="Verdana" w:eastAsia="Calibri" w:hAnsi="Verdana" w:cs="Arial"/>
                <w:b/>
                <w:color w:val="000000"/>
                <w:sz w:val="19"/>
                <w:szCs w:val="19"/>
                <w:lang w:val="en-GB"/>
              </w:rPr>
            </w:pPr>
            <w:r>
              <w:rPr>
                <w:rFonts w:ascii="Verdana" w:eastAsia="Calibri" w:hAnsi="Verdana" w:cs="Arial"/>
                <w:b/>
                <w:bCs/>
                <w:color w:val="000000"/>
                <w:sz w:val="19"/>
                <w:szCs w:val="19"/>
                <w:lang w:val="en-GB"/>
              </w:rPr>
              <w:t>Language of the recruitment procedure</w:t>
            </w:r>
          </w:p>
        </w:tc>
        <w:tc>
          <w:tcPr>
            <w:tcW w:w="6656" w:type="dxa"/>
          </w:tcPr>
          <w:p w14:paraId="3377309F" w14:textId="77777777" w:rsidR="00443228" w:rsidRPr="00894102" w:rsidRDefault="00443228" w:rsidP="00493739">
            <w:pPr>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Polish language, English language (writing a summary)</w:t>
            </w:r>
          </w:p>
        </w:tc>
      </w:tr>
      <w:tr w:rsidR="00443228" w:rsidRPr="00443228" w14:paraId="55719409" w14:textId="77777777" w:rsidTr="00493739">
        <w:tc>
          <w:tcPr>
            <w:tcW w:w="704" w:type="dxa"/>
          </w:tcPr>
          <w:p w14:paraId="20742B42"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6.</w:t>
            </w:r>
          </w:p>
        </w:tc>
        <w:tc>
          <w:tcPr>
            <w:tcW w:w="3424" w:type="dxa"/>
          </w:tcPr>
          <w:p w14:paraId="23AC3DF2" w14:textId="77777777" w:rsidR="00443228" w:rsidRPr="00713383" w:rsidRDefault="00443228" w:rsidP="00493739">
            <w:pPr>
              <w:rPr>
                <w:rFonts w:ascii="Verdana" w:eastAsia="Calibri" w:hAnsi="Verdana" w:cs="Arial"/>
                <w:b/>
                <w:color w:val="000000"/>
                <w:sz w:val="19"/>
                <w:szCs w:val="19"/>
              </w:rPr>
            </w:pPr>
            <w:r>
              <w:rPr>
                <w:rFonts w:ascii="Verdana" w:eastAsia="Calibri" w:hAnsi="Verdana" w:cs="Arial"/>
                <w:b/>
                <w:bCs/>
                <w:color w:val="000000"/>
                <w:sz w:val="19"/>
                <w:szCs w:val="19"/>
                <w:lang w:val="en-GB"/>
              </w:rPr>
              <w:t>Required documents</w:t>
            </w:r>
          </w:p>
        </w:tc>
        <w:tc>
          <w:tcPr>
            <w:tcW w:w="6656" w:type="dxa"/>
          </w:tcPr>
          <w:p w14:paraId="21D144E2" w14:textId="77777777" w:rsidR="00443228" w:rsidRPr="00894102" w:rsidRDefault="00443228" w:rsidP="00493739">
            <w:pPr>
              <w:jc w:val="both"/>
              <w:rPr>
                <w:rFonts w:ascii="Verdana" w:eastAsia="Calibri" w:hAnsi="Verdana"/>
                <w:lang w:val="en-GB"/>
              </w:rPr>
            </w:pPr>
            <w:r>
              <w:rPr>
                <w:rFonts w:ascii="Verdana" w:eastAsia="Calibri" w:hAnsi="Verdana"/>
                <w:lang w:val="en-GB"/>
              </w:rPr>
              <w:t xml:space="preserve">A candidate applying for admission to the Doctoral School at University of </w:t>
            </w:r>
            <w:proofErr w:type="spellStart"/>
            <w:r>
              <w:rPr>
                <w:rFonts w:ascii="Verdana" w:eastAsia="Calibri" w:hAnsi="Verdana"/>
                <w:lang w:val="en-GB"/>
              </w:rPr>
              <w:t>Wrocław</w:t>
            </w:r>
            <w:proofErr w:type="spellEnd"/>
            <w:r>
              <w:rPr>
                <w:rFonts w:ascii="Verdana" w:eastAsia="Calibri" w:hAnsi="Verdana"/>
                <w:lang w:val="en-GB"/>
              </w:rPr>
              <w:t xml:space="preserve"> is required to submit the following documents, together with a certified translation into the Polish language for every submitted document which was prepared in a language other than the Polish language: </w:t>
            </w:r>
          </w:p>
          <w:p w14:paraId="744C4F04" w14:textId="77777777" w:rsidR="00443228" w:rsidRPr="00894102" w:rsidRDefault="00443228" w:rsidP="00493739">
            <w:pPr>
              <w:jc w:val="both"/>
              <w:rPr>
                <w:rFonts w:ascii="Verdana" w:hAnsi="Verdana" w:cs="Arial"/>
                <w:shd w:val="clear" w:color="auto" w:fill="FFFFFF" w:themeFill="background1"/>
                <w:lang w:val="en-GB"/>
              </w:rPr>
            </w:pPr>
            <w:r>
              <w:rPr>
                <w:rFonts w:ascii="Verdana" w:hAnsi="Verdana"/>
                <w:lang w:val="en-GB"/>
              </w:rPr>
              <w:t>1. an application for admission to the Doctoral School printed from the IRK/IRC system, signed</w:t>
            </w:r>
            <w:r>
              <w:rPr>
                <w:rFonts w:ascii="Verdana" w:hAnsi="Verdana"/>
                <w:shd w:val="clear" w:color="auto" w:fill="FFFFFF" w:themeFill="background1"/>
                <w:lang w:val="en-GB"/>
              </w:rPr>
              <w:t xml:space="preserve"> by the candidate, together with consent to the processing of personal data for the purposes of the admission procedure and possible training at the School;</w:t>
            </w:r>
          </w:p>
          <w:p w14:paraId="2E804025" w14:textId="77777777" w:rsidR="00443228" w:rsidRPr="00894102" w:rsidRDefault="00443228" w:rsidP="00493739">
            <w:pPr>
              <w:jc w:val="both"/>
              <w:rPr>
                <w:rFonts w:ascii="Verdana" w:hAnsi="Verdana" w:cs="Arial"/>
                <w:shd w:val="clear" w:color="auto" w:fill="FFFFFF" w:themeFill="background1"/>
                <w:lang w:val="en-GB"/>
              </w:rPr>
            </w:pPr>
            <w:r>
              <w:rPr>
                <w:rFonts w:ascii="Verdana" w:hAnsi="Verdana" w:cs="Arial"/>
                <w:shd w:val="clear" w:color="auto" w:fill="FFFFFF" w:themeFill="background1"/>
                <w:lang w:val="en-GB"/>
              </w:rPr>
              <w:t>2. an application for admission to the Doctoral School, indicating the discipline in which the dissertation will be carried out;</w:t>
            </w:r>
          </w:p>
          <w:p w14:paraId="0929904E" w14:textId="77777777" w:rsidR="00443228" w:rsidRPr="00894102" w:rsidRDefault="00443228" w:rsidP="00493739">
            <w:pPr>
              <w:autoSpaceDE w:val="0"/>
              <w:autoSpaceDN w:val="0"/>
              <w:adjustRightInd w:val="0"/>
              <w:jc w:val="both"/>
              <w:rPr>
                <w:rFonts w:ascii="Verdana" w:eastAsia="Calibri" w:hAnsi="Verdana" w:cs="Calibri"/>
                <w:lang w:val="en-GB"/>
              </w:rPr>
            </w:pPr>
            <w:r>
              <w:rPr>
                <w:rFonts w:ascii="Verdana" w:hAnsi="Verdana"/>
                <w:lang w:val="en-GB"/>
              </w:rPr>
              <w:t xml:space="preserve">3. a photocopy of the diploma of completion of the second-cycle studies or the long-cycle studies or equivalent, together with the original to be submitted for inspection in order to confirm its conformity by the University, or in the case of beneficiaries of the </w:t>
            </w:r>
            <w:r>
              <w:rPr>
                <w:rFonts w:ascii="Verdana" w:hAnsi="Verdana"/>
                <w:lang w:val="en-GB"/>
              </w:rPr>
              <w:lastRenderedPageBreak/>
              <w:t>“Diamond Grant” programme – a photocopy of the diploma of completion of the first-cycle studies (together with the original to be submitted for inspection in order to confirm its conformity by the university) or a certificate from the candidate’s dean’s office attesting the completion of the third year of the long-cycle studies together with a certificate attesting the candidate’s status as a beneficiary of the “Diamond Grant”.  Diplomas obtained abroad must be certified by legalization or an apostille;</w:t>
            </w:r>
          </w:p>
          <w:p w14:paraId="1A91B10B" w14:textId="77777777" w:rsidR="00443228" w:rsidRPr="00894102" w:rsidRDefault="00443228" w:rsidP="00493739">
            <w:pPr>
              <w:autoSpaceDE w:val="0"/>
              <w:autoSpaceDN w:val="0"/>
              <w:adjustRightInd w:val="0"/>
              <w:jc w:val="both"/>
              <w:rPr>
                <w:rFonts w:ascii="Verdana" w:hAnsi="Verdana"/>
                <w:strike/>
                <w:lang w:val="en-GB"/>
              </w:rPr>
            </w:pPr>
            <w:r>
              <w:rPr>
                <w:rFonts w:ascii="Verdana" w:eastAsia="Calibri" w:hAnsi="Verdana"/>
                <w:lang w:val="en-GB"/>
              </w:rPr>
              <w:t>4. a statement by the intended supervisor that he/she will undertake to supervise the candidate if the candidate is included in the list of doctoral students;</w:t>
            </w:r>
          </w:p>
          <w:p w14:paraId="6241A905" w14:textId="77777777" w:rsidR="00443228" w:rsidRPr="00894102" w:rsidRDefault="00443228" w:rsidP="00493739">
            <w:pPr>
              <w:jc w:val="both"/>
              <w:rPr>
                <w:rFonts w:ascii="Verdana" w:hAnsi="Verdana"/>
                <w:lang w:val="en-GB"/>
              </w:rPr>
            </w:pPr>
            <w:r>
              <w:rPr>
                <w:rFonts w:ascii="Verdana" w:hAnsi="Verdana"/>
                <w:lang w:val="en-GB"/>
              </w:rPr>
              <w:t xml:space="preserve">5. a statement of a candidate for the Doctoral School at University of </w:t>
            </w:r>
            <w:proofErr w:type="spellStart"/>
            <w:r>
              <w:rPr>
                <w:rFonts w:ascii="Verdana" w:hAnsi="Verdana"/>
                <w:lang w:val="en-GB"/>
              </w:rPr>
              <w:t>Wrocław</w:t>
            </w:r>
            <w:proofErr w:type="spellEnd"/>
            <w:r>
              <w:rPr>
                <w:rFonts w:ascii="Verdana" w:hAnsi="Verdana"/>
                <w:lang w:val="en-GB"/>
              </w:rPr>
              <w:t xml:space="preserve">, including the information whether or not he/she has a doctoral degree, whether or not he/she is an academic teacher or researcher, whether or not he/she is a doctoral student at another College of the Doctoral School of University of </w:t>
            </w:r>
            <w:proofErr w:type="spellStart"/>
            <w:r>
              <w:rPr>
                <w:rFonts w:ascii="Verdana" w:hAnsi="Verdana"/>
                <w:lang w:val="en-GB"/>
              </w:rPr>
              <w:t>Wrocław</w:t>
            </w:r>
            <w:proofErr w:type="spellEnd"/>
            <w:r>
              <w:rPr>
                <w:rFonts w:ascii="Verdana" w:hAnsi="Verdana"/>
                <w:lang w:val="en-GB"/>
              </w:rPr>
              <w:t xml:space="preserve"> or another Doctoral School;</w:t>
            </w:r>
          </w:p>
          <w:p w14:paraId="0BFDFD3C" w14:textId="77777777" w:rsidR="00443228" w:rsidRPr="00894102" w:rsidRDefault="00443228" w:rsidP="00493739">
            <w:pPr>
              <w:jc w:val="both"/>
              <w:rPr>
                <w:rFonts w:ascii="Verdana" w:eastAsia="Calibri" w:hAnsi="Verdana"/>
                <w:lang w:val="en-GB"/>
              </w:rPr>
            </w:pPr>
            <w:r>
              <w:rPr>
                <w:rFonts w:ascii="Verdana" w:eastAsia="Calibri" w:hAnsi="Verdana"/>
                <w:lang w:val="en-GB"/>
              </w:rPr>
              <w:t>6. CV (résumé);</w:t>
            </w:r>
          </w:p>
          <w:p w14:paraId="29E8A729" w14:textId="77777777" w:rsidR="00443228" w:rsidRPr="00894102" w:rsidRDefault="00443228" w:rsidP="00493739">
            <w:pPr>
              <w:jc w:val="both"/>
              <w:rPr>
                <w:rFonts w:ascii="Verdana" w:eastAsia="Calibri" w:hAnsi="Verdana"/>
                <w:color w:val="000000" w:themeColor="text1"/>
                <w:lang w:val="en-GB"/>
              </w:rPr>
            </w:pPr>
            <w:r>
              <w:rPr>
                <w:rFonts w:ascii="Verdana" w:eastAsia="Calibri" w:hAnsi="Verdana"/>
                <w:lang w:val="en-GB"/>
              </w:rPr>
              <w:t xml:space="preserve">7. </w:t>
            </w:r>
            <w:r>
              <w:rPr>
                <w:rFonts w:ascii="Verdana" w:eastAsia="Calibri" w:hAnsi="Verdana"/>
                <w:color w:val="000000" w:themeColor="text1"/>
                <w:lang w:val="en-GB"/>
              </w:rPr>
              <w:t>a certificate attesting the average mark for the first- and the second-cycle studies or the long-cycle studies, determined in accordance with the academic institution regulations and issued by the academic institution from which the candidate graduated. In the case of beneficiaries of the “Diamond Grant” programme – a certificate of the average mark for the first-cycle studies or for the three years completed as part of the long-cycle studies;</w:t>
            </w:r>
          </w:p>
          <w:p w14:paraId="5D61AADB" w14:textId="77777777" w:rsidR="00443228" w:rsidRPr="00894102" w:rsidRDefault="00443228" w:rsidP="00493739">
            <w:pPr>
              <w:jc w:val="both"/>
              <w:rPr>
                <w:rFonts w:ascii="Verdana" w:eastAsia="Calibri" w:hAnsi="Verdana"/>
                <w:color w:val="000000" w:themeColor="text1"/>
                <w:lang w:val="en-GB"/>
              </w:rPr>
            </w:pPr>
            <w:r>
              <w:rPr>
                <w:rFonts w:ascii="Verdana" w:eastAsia="Calibri" w:hAnsi="Verdana"/>
                <w:color w:val="000000" w:themeColor="text1"/>
                <w:lang w:val="en-GB"/>
              </w:rPr>
              <w:t xml:space="preserve">8) an opinion on aptitude for research work drawn up by a person holding the academic degree of assistant professor of Earth and environmental sciences or social and economic geography and spatial management; </w:t>
            </w:r>
          </w:p>
          <w:p w14:paraId="06E48108" w14:textId="77777777" w:rsidR="00443228" w:rsidRPr="00894102" w:rsidRDefault="00443228" w:rsidP="00493739">
            <w:pPr>
              <w:jc w:val="both"/>
              <w:rPr>
                <w:rFonts w:ascii="Verdana" w:eastAsia="Calibri" w:hAnsi="Verdana"/>
                <w:lang w:val="en-GB"/>
              </w:rPr>
            </w:pPr>
            <w:r>
              <w:rPr>
                <w:rFonts w:ascii="Verdana" w:eastAsia="Calibri" w:hAnsi="Verdana"/>
                <w:lang w:val="en-GB"/>
              </w:rPr>
              <w:t>9. a statement from the head of the organisational unit (Department) in which the dissertation will be implemented;</w:t>
            </w:r>
          </w:p>
          <w:p w14:paraId="0736D1D9" w14:textId="77777777" w:rsidR="00443228" w:rsidRPr="00894102" w:rsidRDefault="00443228" w:rsidP="00493739">
            <w:pPr>
              <w:jc w:val="both"/>
              <w:rPr>
                <w:rFonts w:ascii="Verdana" w:eastAsia="Calibri" w:hAnsi="Verdana"/>
                <w:lang w:val="en-GB"/>
              </w:rPr>
            </w:pPr>
            <w:r>
              <w:rPr>
                <w:rFonts w:ascii="Verdana" w:eastAsia="Calibri" w:hAnsi="Verdana"/>
                <w:lang w:val="en-GB"/>
              </w:rPr>
              <w:t>10. copies of first pages of previous publications and other documents attesting previous achievements in research work and popularisation of science.</w:t>
            </w:r>
          </w:p>
          <w:p w14:paraId="5D1D1F50" w14:textId="77777777" w:rsidR="00443228" w:rsidRPr="00894102" w:rsidRDefault="00443228" w:rsidP="00493739">
            <w:pPr>
              <w:jc w:val="both"/>
              <w:rPr>
                <w:rFonts w:ascii="Verdana" w:eastAsia="Calibri" w:hAnsi="Verdana"/>
                <w:lang w:val="en-GB"/>
              </w:rPr>
            </w:pPr>
            <w:r>
              <w:rPr>
                <w:rFonts w:ascii="Verdana" w:eastAsia="Calibri" w:hAnsi="Verdana"/>
                <w:lang w:val="en-GB"/>
              </w:rPr>
              <w:t>11.confirmation of payment of the admission fee;</w:t>
            </w:r>
          </w:p>
          <w:p w14:paraId="414723B8" w14:textId="77777777" w:rsidR="00443228" w:rsidRPr="00894102" w:rsidRDefault="00443228" w:rsidP="00493739">
            <w:pPr>
              <w:jc w:val="both"/>
              <w:rPr>
                <w:rFonts w:ascii="Verdana" w:eastAsia="Calibri" w:hAnsi="Verdana"/>
                <w:lang w:val="en-GB"/>
              </w:rPr>
            </w:pPr>
            <w:r>
              <w:rPr>
                <w:rFonts w:ascii="Verdana" w:eastAsia="Calibri" w:hAnsi="Verdana"/>
                <w:lang w:val="en-GB"/>
              </w:rPr>
              <w:t>12. one photograph in accordance with the dimensions used for issuing identity cards (35 mm x 45 mm).</w:t>
            </w:r>
          </w:p>
          <w:p w14:paraId="613213A5" w14:textId="77777777" w:rsidR="00443228" w:rsidRPr="00894102" w:rsidRDefault="00443228" w:rsidP="0003159E">
            <w:pPr>
              <w:numPr>
                <w:ilvl w:val="0"/>
                <w:numId w:val="44"/>
              </w:numPr>
              <w:ind w:left="318" w:hanging="284"/>
              <w:jc w:val="both"/>
              <w:rPr>
                <w:rFonts w:ascii="Verdana" w:eastAsia="Calibri" w:hAnsi="Verdana"/>
                <w:color w:val="000000" w:themeColor="text1"/>
                <w:lang w:val="en-GB"/>
              </w:rPr>
            </w:pPr>
            <w:r>
              <w:rPr>
                <w:rFonts w:ascii="Verdana" w:eastAsia="Calibri" w:hAnsi="Verdana"/>
                <w:lang w:val="en-GB"/>
              </w:rPr>
              <w:t xml:space="preserve">Failure </w:t>
            </w:r>
            <w:r>
              <w:rPr>
                <w:rFonts w:ascii="Verdana" w:eastAsia="Calibri" w:hAnsi="Verdana"/>
                <w:color w:val="000000" w:themeColor="text1"/>
                <w:lang w:val="en-GB"/>
              </w:rPr>
              <w:t xml:space="preserve">to submit any of the documents indicated above in points 1-9 and 11-12 results in the candidate not being admitted to the selection procedure. </w:t>
            </w:r>
          </w:p>
          <w:p w14:paraId="59289DEC" w14:textId="77777777" w:rsidR="00443228" w:rsidRPr="00894102" w:rsidRDefault="00443228" w:rsidP="0003159E">
            <w:pPr>
              <w:numPr>
                <w:ilvl w:val="0"/>
                <w:numId w:val="44"/>
              </w:numPr>
              <w:ind w:left="318" w:hanging="284"/>
              <w:jc w:val="both"/>
              <w:rPr>
                <w:rFonts w:ascii="Verdana" w:eastAsia="Calibri" w:hAnsi="Verdana" w:cs="Arial"/>
                <w:color w:val="000000" w:themeColor="text1"/>
                <w:lang w:val="en-GB"/>
              </w:rPr>
            </w:pPr>
            <w:r>
              <w:rPr>
                <w:rFonts w:ascii="Verdana" w:eastAsia="Calibri" w:hAnsi="Verdana"/>
                <w:color w:val="000000" w:themeColor="text1"/>
                <w:lang w:val="en-GB"/>
              </w:rPr>
              <w:t>Failure to submit the documents indicated in point 10 will result in the candidate not being awarded points for the assessment of scientific achievements.</w:t>
            </w:r>
          </w:p>
          <w:p w14:paraId="063F3FAE" w14:textId="77777777" w:rsidR="00443228" w:rsidRPr="00894102" w:rsidRDefault="00443228" w:rsidP="00493739">
            <w:pPr>
              <w:tabs>
                <w:tab w:val="left" w:pos="0"/>
              </w:tabs>
              <w:jc w:val="both"/>
              <w:rPr>
                <w:rFonts w:ascii="Verdana" w:hAnsi="Verdana"/>
                <w:color w:val="000000" w:themeColor="text1"/>
                <w:lang w:val="en-GB"/>
              </w:rPr>
            </w:pPr>
            <w:r>
              <w:rPr>
                <w:rFonts w:ascii="Verdana" w:hAnsi="Verdana"/>
                <w:b/>
                <w:bCs/>
                <w:color w:val="000000" w:themeColor="text1"/>
                <w:lang w:val="en-GB"/>
              </w:rPr>
              <w:t>Foreigners additionally submit:</w:t>
            </w:r>
          </w:p>
          <w:p w14:paraId="437A9AA0" w14:textId="77777777" w:rsidR="00443228" w:rsidRPr="00894102" w:rsidRDefault="00443228" w:rsidP="00493739">
            <w:pPr>
              <w:rPr>
                <w:rFonts w:ascii="Verdana" w:hAnsi="Verdana" w:cs="Arial"/>
                <w:color w:val="000000" w:themeColor="text1"/>
                <w:lang w:val="en-GB"/>
              </w:rPr>
            </w:pPr>
            <w:r>
              <w:rPr>
                <w:rFonts w:ascii="Verdana" w:hAnsi="Verdana" w:cs="Arial"/>
                <w:color w:val="000000" w:themeColor="text1"/>
                <w:lang w:val="en-GB"/>
              </w:rPr>
              <w:t>a photocopy of a document confirming legalization of residence with the original to be presented for inspection to confirm that it is a true copy of the original.</w:t>
            </w:r>
          </w:p>
          <w:p w14:paraId="518AD09A" w14:textId="77777777" w:rsidR="00443228" w:rsidRPr="00894102" w:rsidRDefault="00443228" w:rsidP="00493739">
            <w:pPr>
              <w:rPr>
                <w:rFonts w:ascii="Verdana" w:eastAsia="Calibri" w:hAnsi="Verdana" w:cs="Arial"/>
                <w:color w:val="000000" w:themeColor="text1"/>
                <w:sz w:val="19"/>
                <w:szCs w:val="19"/>
                <w:lang w:val="en-GB"/>
              </w:rPr>
            </w:pPr>
          </w:p>
        </w:tc>
      </w:tr>
    </w:tbl>
    <w:p w14:paraId="01491349" w14:textId="77777777" w:rsidR="00443228" w:rsidRPr="00894102" w:rsidRDefault="00443228" w:rsidP="00443228">
      <w:pPr>
        <w:rPr>
          <w:rFonts w:ascii="Verdana" w:hAnsi="Verdana"/>
          <w:sz w:val="20"/>
          <w:szCs w:val="20"/>
          <w:lang w:val="en-GB"/>
        </w:rPr>
      </w:pPr>
      <w:r>
        <w:rPr>
          <w:rFonts w:ascii="Verdana" w:hAnsi="Verdana"/>
          <w:sz w:val="20"/>
          <w:szCs w:val="20"/>
          <w:lang w:val="en-GB"/>
        </w:rPr>
        <w:lastRenderedPageBreak/>
        <w:br w:type="page"/>
      </w:r>
    </w:p>
    <w:p w14:paraId="6B758E37" w14:textId="77777777" w:rsidR="00443228" w:rsidRPr="00713383" w:rsidRDefault="00443228" w:rsidP="007D1173">
      <w:pPr>
        <w:jc w:val="right"/>
        <w:rPr>
          <w:rFonts w:ascii="Verdana" w:hAnsi="Verdana"/>
          <w:b/>
          <w:bCs/>
          <w:sz w:val="16"/>
          <w:szCs w:val="16"/>
        </w:rPr>
      </w:pPr>
      <w:r>
        <w:rPr>
          <w:rFonts w:ascii="Verdana" w:hAnsi="Verdana"/>
          <w:b/>
          <w:bCs/>
          <w:sz w:val="16"/>
          <w:szCs w:val="16"/>
          <w:lang w:val="en-GB"/>
        </w:rPr>
        <w:lastRenderedPageBreak/>
        <w:t>Appendix no. 13</w:t>
      </w:r>
    </w:p>
    <w:p w14:paraId="17DDC4C0" w14:textId="77777777" w:rsidR="00443228" w:rsidRPr="00713383" w:rsidRDefault="00443228" w:rsidP="00443228">
      <w:pPr>
        <w:rPr>
          <w:rFonts w:ascii="Verdana" w:hAnsi="Verdana"/>
          <w:sz w:val="20"/>
          <w:szCs w:val="20"/>
        </w:rPr>
      </w:pPr>
    </w:p>
    <w:tbl>
      <w:tblPr>
        <w:tblStyle w:val="Tabela-Siatka"/>
        <w:tblW w:w="0" w:type="auto"/>
        <w:tblInd w:w="108" w:type="dxa"/>
        <w:tblLook w:val="04A0" w:firstRow="1" w:lastRow="0" w:firstColumn="1" w:lastColumn="0" w:noHBand="0" w:noVBand="1"/>
      </w:tblPr>
      <w:tblGrid>
        <w:gridCol w:w="522"/>
        <w:gridCol w:w="3487"/>
        <w:gridCol w:w="5511"/>
      </w:tblGrid>
      <w:tr w:rsidR="00443228" w:rsidRPr="00443228" w14:paraId="4F3DABCD" w14:textId="77777777" w:rsidTr="00493739">
        <w:tc>
          <w:tcPr>
            <w:tcW w:w="4282" w:type="dxa"/>
            <w:gridSpan w:val="2"/>
            <w:shd w:val="clear" w:color="auto" w:fill="F2F2F2" w:themeFill="background1" w:themeFillShade="F2"/>
          </w:tcPr>
          <w:p w14:paraId="31D1C701" w14:textId="77777777" w:rsidR="00443228" w:rsidRPr="00713383" w:rsidRDefault="00443228" w:rsidP="00493739">
            <w:pPr>
              <w:rPr>
                <w:rFonts w:ascii="Verdana" w:hAnsi="Verdana" w:cs="Arial"/>
                <w:b/>
                <w:color w:val="000000" w:themeColor="text1"/>
                <w:highlight w:val="yellow"/>
              </w:rPr>
            </w:pPr>
            <w:r>
              <w:rPr>
                <w:rFonts w:ascii="Verdana" w:hAnsi="Verdana" w:cs="Arial"/>
                <w:b/>
                <w:bCs/>
                <w:color w:val="000000" w:themeColor="text1"/>
                <w:lang w:val="en-GB"/>
              </w:rPr>
              <w:t>Name of Faculty</w:t>
            </w:r>
          </w:p>
        </w:tc>
        <w:tc>
          <w:tcPr>
            <w:tcW w:w="6372" w:type="dxa"/>
            <w:shd w:val="clear" w:color="auto" w:fill="F2F2F2" w:themeFill="background1" w:themeFillShade="F2"/>
          </w:tcPr>
          <w:p w14:paraId="57CC2F41" w14:textId="77777777" w:rsidR="00443228" w:rsidRPr="00894102" w:rsidRDefault="00443228" w:rsidP="00493739">
            <w:pPr>
              <w:rPr>
                <w:rFonts w:ascii="Verdana" w:hAnsi="Verdana" w:cs="Arial"/>
                <w:b/>
                <w:lang w:val="en-GB"/>
              </w:rPr>
            </w:pPr>
            <w:r>
              <w:rPr>
                <w:rFonts w:ascii="Verdana" w:hAnsi="Verdana" w:cs="Arial"/>
                <w:b/>
                <w:bCs/>
                <w:lang w:val="en-GB"/>
              </w:rPr>
              <w:t>Faculty of Mathematics and Computer Science</w:t>
            </w:r>
          </w:p>
        </w:tc>
      </w:tr>
      <w:tr w:rsidR="00443228" w:rsidRPr="00443228" w14:paraId="3885D384" w14:textId="77777777" w:rsidTr="00493739">
        <w:tc>
          <w:tcPr>
            <w:tcW w:w="4282" w:type="dxa"/>
            <w:gridSpan w:val="2"/>
            <w:shd w:val="clear" w:color="auto" w:fill="F2F2F2" w:themeFill="background1" w:themeFillShade="F2"/>
          </w:tcPr>
          <w:p w14:paraId="0BF4B37D" w14:textId="77777777" w:rsidR="00443228" w:rsidRPr="00894102" w:rsidRDefault="00443228" w:rsidP="00493739">
            <w:pPr>
              <w:rPr>
                <w:rFonts w:ascii="Verdana" w:hAnsi="Verdana" w:cs="Arial"/>
                <w:b/>
                <w:color w:val="000000" w:themeColor="text1"/>
                <w:lang w:val="en-GB"/>
              </w:rPr>
            </w:pPr>
            <w:r>
              <w:rPr>
                <w:rFonts w:ascii="Verdana" w:hAnsi="Verdana" w:cs="Arial"/>
                <w:b/>
                <w:bCs/>
                <w:color w:val="000000" w:themeColor="text1"/>
                <w:lang w:val="en-GB"/>
              </w:rPr>
              <w:t>Name of the Doctoral College</w:t>
            </w:r>
          </w:p>
        </w:tc>
        <w:tc>
          <w:tcPr>
            <w:tcW w:w="6372" w:type="dxa"/>
            <w:shd w:val="clear" w:color="auto" w:fill="F2F2F2" w:themeFill="background1" w:themeFillShade="F2"/>
          </w:tcPr>
          <w:p w14:paraId="459677FC" w14:textId="77777777" w:rsidR="00443228" w:rsidRPr="00894102" w:rsidRDefault="00443228" w:rsidP="00493739">
            <w:pPr>
              <w:rPr>
                <w:rFonts w:ascii="Verdana" w:hAnsi="Verdana" w:cs="Arial"/>
                <w:b/>
                <w:bCs/>
                <w:color w:val="000000" w:themeColor="text1"/>
                <w:lang w:val="en-GB"/>
              </w:rPr>
            </w:pPr>
            <w:r>
              <w:rPr>
                <w:rFonts w:ascii="Verdana" w:hAnsi="Verdana" w:cs="Arial"/>
                <w:b/>
                <w:bCs/>
                <w:color w:val="000000" w:themeColor="text1"/>
                <w:lang w:val="en-GB"/>
              </w:rPr>
              <w:t>The Doctoral College of Computer Science</w:t>
            </w:r>
          </w:p>
        </w:tc>
      </w:tr>
      <w:tr w:rsidR="00443228" w:rsidRPr="00713383" w14:paraId="2910705B" w14:textId="77777777" w:rsidTr="00493739">
        <w:tc>
          <w:tcPr>
            <w:tcW w:w="4282" w:type="dxa"/>
            <w:gridSpan w:val="2"/>
            <w:shd w:val="clear" w:color="auto" w:fill="F2F2F2" w:themeFill="background1" w:themeFillShade="F2"/>
          </w:tcPr>
          <w:p w14:paraId="0110480C"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Scientific discipline</w:t>
            </w:r>
          </w:p>
        </w:tc>
        <w:tc>
          <w:tcPr>
            <w:tcW w:w="6372" w:type="dxa"/>
            <w:shd w:val="clear" w:color="auto" w:fill="F2F2F2" w:themeFill="background1" w:themeFillShade="F2"/>
          </w:tcPr>
          <w:p w14:paraId="68A8A6B6" w14:textId="77777777" w:rsidR="00443228" w:rsidRPr="00713383" w:rsidRDefault="00443228" w:rsidP="00493739">
            <w:pPr>
              <w:rPr>
                <w:rFonts w:ascii="Verdana" w:hAnsi="Verdana" w:cs="Arial"/>
                <w:b/>
              </w:rPr>
            </w:pPr>
            <w:r>
              <w:rPr>
                <w:rFonts w:ascii="Verdana" w:hAnsi="Verdana" w:cs="Arial"/>
                <w:b/>
                <w:bCs/>
                <w:lang w:val="en-GB"/>
              </w:rPr>
              <w:t>Computer Science</w:t>
            </w:r>
          </w:p>
        </w:tc>
      </w:tr>
      <w:tr w:rsidR="00443228" w:rsidRPr="00713383" w14:paraId="5238CBF3" w14:textId="77777777" w:rsidTr="00493739">
        <w:tc>
          <w:tcPr>
            <w:tcW w:w="10654" w:type="dxa"/>
            <w:gridSpan w:val="3"/>
            <w:shd w:val="clear" w:color="auto" w:fill="D9D9D9" w:themeFill="background1" w:themeFillShade="D9"/>
          </w:tcPr>
          <w:p w14:paraId="76B32900" w14:textId="77777777" w:rsidR="00443228" w:rsidRPr="00713383" w:rsidRDefault="00443228" w:rsidP="00493739">
            <w:pPr>
              <w:jc w:val="center"/>
              <w:rPr>
                <w:rFonts w:ascii="Verdana" w:hAnsi="Verdana" w:cs="Tahoma"/>
                <w:b/>
                <w:bCs/>
              </w:rPr>
            </w:pPr>
            <w:r>
              <w:rPr>
                <w:rFonts w:ascii="Verdana" w:hAnsi="Verdana" w:cs="Tahoma"/>
                <w:b/>
                <w:bCs/>
                <w:lang w:val="en-GB"/>
              </w:rPr>
              <w:t>RECRUITMENT RULES</w:t>
            </w:r>
          </w:p>
        </w:tc>
      </w:tr>
      <w:tr w:rsidR="00443228" w:rsidRPr="00443228" w14:paraId="125C7735" w14:textId="77777777" w:rsidTr="00493739">
        <w:tc>
          <w:tcPr>
            <w:tcW w:w="552" w:type="dxa"/>
          </w:tcPr>
          <w:p w14:paraId="67F5194B"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1. </w:t>
            </w:r>
          </w:p>
        </w:tc>
        <w:tc>
          <w:tcPr>
            <w:tcW w:w="3730" w:type="dxa"/>
          </w:tcPr>
          <w:p w14:paraId="40D8414A"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b/>
                <w:bCs/>
                <w:color w:val="000000" w:themeColor="text1"/>
                <w:sz w:val="19"/>
                <w:szCs w:val="19"/>
                <w:lang w:val="en-GB"/>
              </w:rPr>
              <w:t>Form of the recruitment procedure</w:t>
            </w:r>
          </w:p>
        </w:tc>
        <w:tc>
          <w:tcPr>
            <w:tcW w:w="6372" w:type="dxa"/>
          </w:tcPr>
          <w:p w14:paraId="434D9511" w14:textId="77777777" w:rsidR="00443228" w:rsidRPr="00894102" w:rsidRDefault="00443228" w:rsidP="00493739">
            <w:pPr>
              <w:rPr>
                <w:rFonts w:ascii="Verdana" w:hAnsi="Verdana" w:cs="Arial"/>
                <w:color w:val="000000" w:themeColor="text1"/>
                <w:sz w:val="19"/>
                <w:szCs w:val="19"/>
                <w:lang w:val="en-GB"/>
              </w:rPr>
            </w:pPr>
            <w:r>
              <w:rPr>
                <w:rFonts w:ascii="Arial" w:hAnsi="Arial"/>
                <w:color w:val="000000" w:themeColor="text1"/>
                <w:lang w:val="en-GB"/>
              </w:rPr>
              <w:t xml:space="preserve"> </w:t>
            </w:r>
          </w:p>
        </w:tc>
      </w:tr>
      <w:tr w:rsidR="00443228" w:rsidRPr="00443228" w14:paraId="6EC5857D" w14:textId="77777777" w:rsidTr="00493739">
        <w:tc>
          <w:tcPr>
            <w:tcW w:w="552" w:type="dxa"/>
          </w:tcPr>
          <w:p w14:paraId="0055F16B" w14:textId="77777777" w:rsidR="00443228" w:rsidRPr="00894102" w:rsidRDefault="00443228" w:rsidP="00493739">
            <w:pPr>
              <w:rPr>
                <w:rFonts w:ascii="Verdana" w:hAnsi="Verdana" w:cs="Arial"/>
                <w:b/>
                <w:color w:val="E36C0A" w:themeColor="accent6" w:themeShade="BF"/>
                <w:sz w:val="19"/>
                <w:szCs w:val="19"/>
                <w:lang w:val="en-GB"/>
              </w:rPr>
            </w:pPr>
          </w:p>
        </w:tc>
        <w:tc>
          <w:tcPr>
            <w:tcW w:w="3730" w:type="dxa"/>
          </w:tcPr>
          <w:p w14:paraId="7C1B3C15"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color w:val="000000" w:themeColor="text1"/>
                <w:sz w:val="19"/>
                <w:szCs w:val="19"/>
                <w:lang w:val="en-GB"/>
              </w:rPr>
              <w:t>qualifying examination (oral or written); interview*.</w:t>
            </w:r>
          </w:p>
        </w:tc>
        <w:tc>
          <w:tcPr>
            <w:tcW w:w="6372" w:type="dxa"/>
          </w:tcPr>
          <w:p w14:paraId="3BDCE3E6" w14:textId="77777777" w:rsidR="00443228" w:rsidRPr="00894102" w:rsidRDefault="00443228" w:rsidP="00493739">
            <w:pPr>
              <w:rPr>
                <w:color w:val="000000" w:themeColor="text1"/>
                <w:lang w:val="en-GB"/>
              </w:rPr>
            </w:pPr>
            <w:r>
              <w:rPr>
                <w:rFonts w:ascii="Verdana" w:eastAsia="Verdana" w:hAnsi="Verdana" w:cs="Verdana"/>
                <w:color w:val="000000" w:themeColor="text1"/>
                <w:lang w:val="en-GB"/>
              </w:rPr>
              <w:t>Oral qualifying examination If justified, the admission committee may decide to conduct it remotely.</w:t>
            </w:r>
          </w:p>
          <w:p w14:paraId="241FB092" w14:textId="77777777" w:rsidR="00443228" w:rsidRPr="00894102" w:rsidRDefault="00443228" w:rsidP="00493739">
            <w:pPr>
              <w:rPr>
                <w:rFonts w:ascii="Verdana" w:hAnsi="Verdana"/>
                <w:color w:val="000000" w:themeColor="text1"/>
                <w:lang w:val="en-GB"/>
              </w:rPr>
            </w:pPr>
          </w:p>
        </w:tc>
      </w:tr>
      <w:tr w:rsidR="00443228" w:rsidRPr="00443228" w14:paraId="480AD283" w14:textId="77777777" w:rsidTr="00493739">
        <w:tc>
          <w:tcPr>
            <w:tcW w:w="552" w:type="dxa"/>
          </w:tcPr>
          <w:p w14:paraId="2A9EEBF2"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2. </w:t>
            </w:r>
          </w:p>
        </w:tc>
        <w:tc>
          <w:tcPr>
            <w:tcW w:w="3730" w:type="dxa"/>
          </w:tcPr>
          <w:p w14:paraId="2DCE6D2B"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 xml:space="preserve">Content of the qualifying examination/interview </w:t>
            </w:r>
          </w:p>
          <w:p w14:paraId="633EE4AF" w14:textId="77777777" w:rsidR="00443228" w:rsidRPr="00894102" w:rsidRDefault="00443228" w:rsidP="00493739">
            <w:pPr>
              <w:rPr>
                <w:rFonts w:ascii="Verdana" w:hAnsi="Verdana" w:cs="Arial"/>
                <w:b/>
                <w:color w:val="000000" w:themeColor="text1"/>
                <w:sz w:val="19"/>
                <w:szCs w:val="19"/>
                <w:lang w:val="en-GB"/>
              </w:rPr>
            </w:pPr>
          </w:p>
        </w:tc>
        <w:tc>
          <w:tcPr>
            <w:tcW w:w="6372" w:type="dxa"/>
          </w:tcPr>
          <w:p w14:paraId="7ED7F426" w14:textId="77777777" w:rsidR="00443228" w:rsidRPr="00894102" w:rsidRDefault="00443228" w:rsidP="00493739">
            <w:pPr>
              <w:widowControl w:val="0"/>
              <w:suppressAutoHyphens/>
              <w:spacing w:before="42"/>
              <w:ind w:right="166"/>
              <w:jc w:val="both"/>
              <w:rPr>
                <w:rFonts w:ascii="Verdana" w:eastAsia="Verdana" w:hAnsi="Verdana" w:cs="Arial"/>
                <w:color w:val="000000"/>
                <w:lang w:val="en-GB"/>
              </w:rPr>
            </w:pPr>
            <w:r>
              <w:rPr>
                <w:rFonts w:ascii="Verdana" w:eastAsia="Verdana" w:hAnsi="Verdana" w:cs="Arial"/>
                <w:color w:val="000000"/>
                <w:lang w:val="en-GB"/>
              </w:rPr>
              <w:t>The questions during the interview concern the candidate's academic interests and subjects passed by the candidate during his/her studies.</w:t>
            </w:r>
          </w:p>
          <w:p w14:paraId="3DBE4932" w14:textId="77777777" w:rsidR="00443228" w:rsidRPr="00894102" w:rsidRDefault="00443228" w:rsidP="00493739">
            <w:pPr>
              <w:rPr>
                <w:rFonts w:ascii="Verdana" w:hAnsi="Verdana" w:cs="Arial"/>
                <w:color w:val="000000" w:themeColor="text1"/>
                <w:sz w:val="19"/>
                <w:szCs w:val="19"/>
                <w:lang w:val="en-GB"/>
              </w:rPr>
            </w:pPr>
          </w:p>
        </w:tc>
      </w:tr>
      <w:tr w:rsidR="00443228" w:rsidRPr="00713383" w14:paraId="68C85BDA" w14:textId="77777777" w:rsidTr="00493739">
        <w:tc>
          <w:tcPr>
            <w:tcW w:w="552" w:type="dxa"/>
          </w:tcPr>
          <w:p w14:paraId="623AD324"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3.</w:t>
            </w:r>
          </w:p>
        </w:tc>
        <w:tc>
          <w:tcPr>
            <w:tcW w:w="3730" w:type="dxa"/>
          </w:tcPr>
          <w:p w14:paraId="05C2E6F8"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Recommended literature</w:t>
            </w:r>
          </w:p>
        </w:tc>
        <w:tc>
          <w:tcPr>
            <w:tcW w:w="6372" w:type="dxa"/>
          </w:tcPr>
          <w:p w14:paraId="2123783C" w14:textId="77777777" w:rsidR="00443228" w:rsidRPr="00713383" w:rsidRDefault="00443228" w:rsidP="00493739">
            <w:pPr>
              <w:rPr>
                <w:rFonts w:ascii="Verdana" w:hAnsi="Verdana" w:cs="Arial"/>
                <w:color w:val="000000" w:themeColor="text1"/>
                <w:sz w:val="19"/>
                <w:szCs w:val="19"/>
              </w:rPr>
            </w:pPr>
          </w:p>
        </w:tc>
      </w:tr>
      <w:tr w:rsidR="00443228" w:rsidRPr="00713383" w14:paraId="08E3EE5C" w14:textId="77777777" w:rsidTr="00493739">
        <w:tc>
          <w:tcPr>
            <w:tcW w:w="552" w:type="dxa"/>
          </w:tcPr>
          <w:p w14:paraId="6978B407"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4.</w:t>
            </w:r>
          </w:p>
        </w:tc>
        <w:tc>
          <w:tcPr>
            <w:tcW w:w="3730" w:type="dxa"/>
          </w:tcPr>
          <w:p w14:paraId="569F57B8"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Assessment criteria </w:t>
            </w:r>
          </w:p>
        </w:tc>
        <w:tc>
          <w:tcPr>
            <w:tcW w:w="6372" w:type="dxa"/>
          </w:tcPr>
          <w:p w14:paraId="39F50C41" w14:textId="77777777" w:rsidR="00443228" w:rsidRPr="00713383" w:rsidRDefault="00443228" w:rsidP="00493739">
            <w:pPr>
              <w:rPr>
                <w:rFonts w:ascii="Verdana" w:hAnsi="Verdana" w:cs="Arial"/>
                <w:color w:val="000000" w:themeColor="text1"/>
                <w:sz w:val="19"/>
                <w:szCs w:val="19"/>
              </w:rPr>
            </w:pPr>
          </w:p>
        </w:tc>
      </w:tr>
      <w:tr w:rsidR="00443228" w:rsidRPr="00443228" w14:paraId="5FEB3658" w14:textId="77777777" w:rsidTr="00493739">
        <w:tc>
          <w:tcPr>
            <w:tcW w:w="552" w:type="dxa"/>
            <w:vMerge w:val="restart"/>
          </w:tcPr>
          <w:p w14:paraId="2B3C039C" w14:textId="77777777" w:rsidR="00443228" w:rsidRPr="00713383" w:rsidRDefault="00443228" w:rsidP="00493739">
            <w:pPr>
              <w:rPr>
                <w:rFonts w:ascii="Verdana" w:hAnsi="Verdana" w:cs="Arial"/>
                <w:b/>
                <w:color w:val="E36C0A" w:themeColor="accent6" w:themeShade="BF"/>
                <w:sz w:val="19"/>
                <w:szCs w:val="19"/>
              </w:rPr>
            </w:pPr>
          </w:p>
        </w:tc>
        <w:tc>
          <w:tcPr>
            <w:tcW w:w="3730" w:type="dxa"/>
          </w:tcPr>
          <w:p w14:paraId="38633663" w14:textId="77777777" w:rsidR="00443228" w:rsidRPr="00713383" w:rsidRDefault="00443228" w:rsidP="00493739">
            <w:pPr>
              <w:spacing w:after="200"/>
              <w:contextualSpacing/>
              <w:rPr>
                <w:rFonts w:ascii="Verdana" w:eastAsia="Calibri" w:hAnsi="Verdana" w:cs="Arial"/>
                <w:color w:val="E36C0A" w:themeColor="accent6" w:themeShade="BF"/>
                <w:sz w:val="19"/>
                <w:szCs w:val="19"/>
              </w:rPr>
            </w:pPr>
            <w:r>
              <w:rPr>
                <w:rFonts w:ascii="Verdana" w:eastAsia="Calibri" w:hAnsi="Verdana" w:cs="Arial"/>
                <w:color w:val="000000" w:themeColor="text1"/>
                <w:sz w:val="19"/>
                <w:szCs w:val="19"/>
                <w:lang w:val="en-GB"/>
              </w:rPr>
              <w:t>Specific evaluation criteria</w:t>
            </w:r>
          </w:p>
          <w:p w14:paraId="512A4F14" w14:textId="77777777" w:rsidR="00443228" w:rsidRPr="00713383" w:rsidRDefault="00443228" w:rsidP="00493739">
            <w:pPr>
              <w:rPr>
                <w:rFonts w:ascii="Verdana" w:hAnsi="Verdana" w:cs="Arial"/>
                <w:color w:val="E36C0A" w:themeColor="accent6" w:themeShade="BF"/>
                <w:sz w:val="19"/>
                <w:szCs w:val="19"/>
              </w:rPr>
            </w:pPr>
          </w:p>
        </w:tc>
        <w:tc>
          <w:tcPr>
            <w:tcW w:w="6372" w:type="dxa"/>
          </w:tcPr>
          <w:p w14:paraId="5F28874F" w14:textId="77777777" w:rsidR="00443228" w:rsidRPr="00894102" w:rsidRDefault="00443228" w:rsidP="00493739">
            <w:pPr>
              <w:widowControl w:val="0"/>
              <w:suppressAutoHyphens/>
              <w:spacing w:before="44"/>
              <w:ind w:right="326"/>
              <w:jc w:val="both"/>
              <w:rPr>
                <w:rFonts w:ascii="Verdana" w:eastAsia="Verdana" w:hAnsi="Verdana" w:cs="Arial"/>
                <w:color w:val="000000"/>
                <w:kern w:val="2"/>
                <w:sz w:val="22"/>
                <w:szCs w:val="22"/>
                <w:lang w:val="en-GB"/>
              </w:rPr>
            </w:pPr>
            <w:r>
              <w:rPr>
                <w:rFonts w:ascii="Verdana" w:eastAsia="Verdana" w:hAnsi="Verdana" w:cs="Arial"/>
                <w:color w:val="000000"/>
                <w:kern w:val="2"/>
                <w:lang w:val="en-GB"/>
              </w:rPr>
              <w:t>During the examination, the candidates answer five questions, two of which relate to the candidate's academic interests and the others to subjects passed by the candidate during his/her studies. Each answer is scored on a scale of 0 to 10 points. On the basis of the total points obtained, a ranking list is created</w:t>
            </w:r>
            <w:r>
              <w:rPr>
                <w:rFonts w:ascii="Verdana" w:eastAsia="Verdana" w:hAnsi="Verdana" w:cs="Arial"/>
                <w:color w:val="000000"/>
                <w:kern w:val="2"/>
                <w:sz w:val="22"/>
                <w:szCs w:val="22"/>
                <w:lang w:val="en-GB"/>
              </w:rPr>
              <w:t>.</w:t>
            </w:r>
          </w:p>
          <w:p w14:paraId="30DBC1C2" w14:textId="77777777" w:rsidR="00443228" w:rsidRPr="00894102" w:rsidRDefault="00443228" w:rsidP="00493739">
            <w:pPr>
              <w:widowControl w:val="0"/>
              <w:suppressAutoHyphens/>
              <w:spacing w:before="44"/>
              <w:ind w:right="326"/>
              <w:jc w:val="both"/>
              <w:rPr>
                <w:rFonts w:ascii="Verdana" w:eastAsia="Verdana" w:hAnsi="Verdana" w:cs="Arial"/>
                <w:color w:val="000000"/>
                <w:kern w:val="2"/>
                <w:sz w:val="22"/>
                <w:szCs w:val="22"/>
                <w:lang w:val="en-GB"/>
              </w:rPr>
            </w:pPr>
          </w:p>
          <w:p w14:paraId="79A50411" w14:textId="77777777" w:rsidR="00443228" w:rsidRPr="00894102" w:rsidRDefault="00443228" w:rsidP="00493739">
            <w:pPr>
              <w:jc w:val="both"/>
              <w:rPr>
                <w:rFonts w:ascii="Verdana" w:hAnsi="Verdana"/>
                <w:lang w:val="en-GB"/>
              </w:rPr>
            </w:pPr>
            <w:r>
              <w:rPr>
                <w:rFonts w:ascii="Verdana" w:hAnsi="Verdana"/>
                <w:lang w:val="en-GB"/>
              </w:rPr>
              <w:t>In substantively justified cases, it is possible to organise the recruitment of a doctoral student who is to carry out an externally funded research project, bypassing the designated recruitment schedule for the Doctoral College of Computer Science.</w:t>
            </w:r>
          </w:p>
          <w:p w14:paraId="4A9A0326" w14:textId="77777777" w:rsidR="00443228" w:rsidRPr="00894102" w:rsidRDefault="00443228" w:rsidP="00493739">
            <w:pPr>
              <w:jc w:val="both"/>
              <w:rPr>
                <w:rFonts w:ascii="Verdana" w:hAnsi="Verdana"/>
                <w:lang w:val="en-GB"/>
              </w:rPr>
            </w:pPr>
            <w:r>
              <w:rPr>
                <w:rFonts w:ascii="Verdana" w:hAnsi="Verdana"/>
                <w:lang w:val="en-GB"/>
              </w:rPr>
              <w:t>Additional requirements for the candidates for the implementation of the research project may be included in the selection procedure.</w:t>
            </w:r>
          </w:p>
          <w:p w14:paraId="1177B621" w14:textId="77777777" w:rsidR="00443228" w:rsidRPr="00894102" w:rsidRDefault="00443228" w:rsidP="00493739">
            <w:pPr>
              <w:jc w:val="both"/>
              <w:rPr>
                <w:rFonts w:ascii="Verdana" w:hAnsi="Verdana"/>
                <w:lang w:val="en-GB"/>
              </w:rPr>
            </w:pPr>
          </w:p>
          <w:p w14:paraId="3892C3FD" w14:textId="77777777" w:rsidR="00443228" w:rsidRPr="00894102" w:rsidRDefault="00443228" w:rsidP="00493739">
            <w:pPr>
              <w:jc w:val="both"/>
              <w:rPr>
                <w:rFonts w:ascii="Verdana" w:hAnsi="Verdana"/>
                <w:color w:val="000000"/>
                <w:lang w:val="en-GB"/>
              </w:rPr>
            </w:pPr>
            <w:r>
              <w:rPr>
                <w:rFonts w:ascii="Verdana" w:hAnsi="Verdana"/>
                <w:color w:val="000000" w:themeColor="text1"/>
                <w:lang w:val="en-GB"/>
              </w:rPr>
              <w:t xml:space="preserve">Prior to the examination of a candidate who does not hold a master's degree, master of engineering degree or an equivalent degree, and who applies for admission to the Doctoral School pursuant to article 186, para. 2 of the Law on Higher Education and Science of 20 July 2018, the admission committee shall, on the basis of the documents provided by the candidate, decide on his/her admission (or non-admission) to the qualification procedure. </w:t>
            </w:r>
          </w:p>
          <w:p w14:paraId="71759CFF" w14:textId="77777777" w:rsidR="00443228" w:rsidRPr="00894102" w:rsidRDefault="00443228" w:rsidP="00493739">
            <w:pPr>
              <w:jc w:val="both"/>
              <w:rPr>
                <w:rFonts w:ascii="Verdana" w:hAnsi="Verdana"/>
                <w:color w:val="000000"/>
                <w:lang w:val="en-GB"/>
              </w:rPr>
            </w:pPr>
            <w:r>
              <w:rPr>
                <w:rFonts w:ascii="Verdana" w:hAnsi="Verdana"/>
                <w:color w:val="000000"/>
                <w:lang w:val="en-GB"/>
              </w:rPr>
              <w:t>The decision is taken by majority vote. The decision made is described in a descriptive report of the recruitment.</w:t>
            </w:r>
          </w:p>
          <w:p w14:paraId="4814C58B" w14:textId="77777777" w:rsidR="00443228" w:rsidRPr="00894102" w:rsidRDefault="00443228" w:rsidP="00493739">
            <w:pPr>
              <w:jc w:val="both"/>
              <w:rPr>
                <w:rFonts w:ascii="Verdana" w:hAnsi="Verdana"/>
                <w:color w:val="000000"/>
                <w:lang w:val="en-GB"/>
              </w:rPr>
            </w:pPr>
          </w:p>
        </w:tc>
      </w:tr>
      <w:tr w:rsidR="00443228" w:rsidRPr="00713383" w14:paraId="2039A9A2" w14:textId="77777777" w:rsidTr="00493739">
        <w:tc>
          <w:tcPr>
            <w:tcW w:w="552" w:type="dxa"/>
            <w:vMerge/>
          </w:tcPr>
          <w:p w14:paraId="5D90A76F" w14:textId="77777777" w:rsidR="00443228" w:rsidRPr="00894102" w:rsidRDefault="00443228" w:rsidP="00493739">
            <w:pPr>
              <w:rPr>
                <w:rFonts w:ascii="Verdana" w:hAnsi="Verdana" w:cs="Arial"/>
                <w:b/>
                <w:color w:val="E36C0A" w:themeColor="accent6" w:themeShade="BF"/>
                <w:sz w:val="19"/>
                <w:szCs w:val="19"/>
                <w:lang w:val="en-GB"/>
              </w:rPr>
            </w:pPr>
          </w:p>
        </w:tc>
        <w:tc>
          <w:tcPr>
            <w:tcW w:w="3730" w:type="dxa"/>
          </w:tcPr>
          <w:p w14:paraId="11742285"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Minimum number of points necessary to achieve a positive result in the recruitment procedure</w:t>
            </w:r>
          </w:p>
        </w:tc>
        <w:tc>
          <w:tcPr>
            <w:tcW w:w="6372" w:type="dxa"/>
          </w:tcPr>
          <w:p w14:paraId="2F5D0FF3" w14:textId="77777777" w:rsidR="00443228" w:rsidRPr="00713383" w:rsidRDefault="00443228" w:rsidP="00493739">
            <w:pPr>
              <w:rPr>
                <w:rFonts w:ascii="Verdana" w:hAnsi="Verdana" w:cs="Arial"/>
                <w:b/>
                <w:bCs/>
                <w:color w:val="000000" w:themeColor="text1"/>
                <w:sz w:val="19"/>
                <w:szCs w:val="19"/>
              </w:rPr>
            </w:pPr>
            <w:r>
              <w:rPr>
                <w:rFonts w:ascii="Verdana" w:hAnsi="Verdana" w:cs="Arial"/>
                <w:b/>
                <w:bCs/>
                <w:color w:val="000000" w:themeColor="text1"/>
                <w:sz w:val="19"/>
                <w:szCs w:val="19"/>
                <w:lang w:val="en-GB"/>
              </w:rPr>
              <w:t>25</w:t>
            </w:r>
          </w:p>
        </w:tc>
      </w:tr>
      <w:tr w:rsidR="00443228" w:rsidRPr="00713383" w14:paraId="41C871C5" w14:textId="77777777" w:rsidTr="00493739">
        <w:tc>
          <w:tcPr>
            <w:tcW w:w="552" w:type="dxa"/>
            <w:vMerge/>
          </w:tcPr>
          <w:p w14:paraId="5F2D62D9" w14:textId="77777777" w:rsidR="00443228" w:rsidRPr="00713383" w:rsidRDefault="00443228" w:rsidP="00493739">
            <w:pPr>
              <w:rPr>
                <w:rFonts w:ascii="Verdana" w:hAnsi="Verdana" w:cs="Arial"/>
                <w:b/>
                <w:color w:val="E36C0A" w:themeColor="accent6" w:themeShade="BF"/>
                <w:sz w:val="19"/>
                <w:szCs w:val="19"/>
              </w:rPr>
            </w:pPr>
          </w:p>
        </w:tc>
        <w:tc>
          <w:tcPr>
            <w:tcW w:w="3730" w:type="dxa"/>
          </w:tcPr>
          <w:p w14:paraId="6B36051B"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Maximum number of points possible to obtain during the recruitment procedure</w:t>
            </w:r>
          </w:p>
        </w:tc>
        <w:tc>
          <w:tcPr>
            <w:tcW w:w="6372" w:type="dxa"/>
          </w:tcPr>
          <w:p w14:paraId="126EDAB1" w14:textId="77777777" w:rsidR="00443228" w:rsidRPr="00713383" w:rsidRDefault="00443228" w:rsidP="00493739">
            <w:pPr>
              <w:rPr>
                <w:rFonts w:ascii="Verdana" w:hAnsi="Verdana" w:cs="Arial"/>
                <w:b/>
                <w:bCs/>
                <w:color w:val="000000" w:themeColor="text1"/>
                <w:sz w:val="19"/>
                <w:szCs w:val="19"/>
              </w:rPr>
            </w:pPr>
            <w:r>
              <w:rPr>
                <w:rFonts w:ascii="Verdana" w:hAnsi="Verdana" w:cs="Arial"/>
                <w:b/>
                <w:bCs/>
                <w:color w:val="000000" w:themeColor="text1"/>
                <w:sz w:val="19"/>
                <w:szCs w:val="19"/>
                <w:lang w:val="en-GB"/>
              </w:rPr>
              <w:t>50</w:t>
            </w:r>
          </w:p>
        </w:tc>
      </w:tr>
      <w:tr w:rsidR="00443228" w:rsidRPr="00443228" w14:paraId="0EF4AAB0" w14:textId="77777777" w:rsidTr="00493739">
        <w:tc>
          <w:tcPr>
            <w:tcW w:w="552" w:type="dxa"/>
          </w:tcPr>
          <w:p w14:paraId="41C1789E"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5.</w:t>
            </w:r>
          </w:p>
        </w:tc>
        <w:tc>
          <w:tcPr>
            <w:tcW w:w="3730" w:type="dxa"/>
          </w:tcPr>
          <w:p w14:paraId="363D2E60"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Language of the recruitment procedure</w:t>
            </w:r>
          </w:p>
        </w:tc>
        <w:tc>
          <w:tcPr>
            <w:tcW w:w="6372" w:type="dxa"/>
          </w:tcPr>
          <w:p w14:paraId="6428DEB5"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color w:val="000000" w:themeColor="text1"/>
                <w:sz w:val="19"/>
                <w:szCs w:val="19"/>
                <w:lang w:val="en-GB"/>
              </w:rPr>
              <w:t>Polish language or English language</w:t>
            </w:r>
          </w:p>
        </w:tc>
      </w:tr>
      <w:tr w:rsidR="00443228" w:rsidRPr="00443228" w14:paraId="34A8E45E" w14:textId="77777777" w:rsidTr="00493739">
        <w:tc>
          <w:tcPr>
            <w:tcW w:w="552" w:type="dxa"/>
          </w:tcPr>
          <w:p w14:paraId="5B44C8C0"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6.</w:t>
            </w:r>
          </w:p>
        </w:tc>
        <w:tc>
          <w:tcPr>
            <w:tcW w:w="3730" w:type="dxa"/>
          </w:tcPr>
          <w:p w14:paraId="78D64B08"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Required documents</w:t>
            </w:r>
          </w:p>
        </w:tc>
        <w:tc>
          <w:tcPr>
            <w:tcW w:w="6372" w:type="dxa"/>
          </w:tcPr>
          <w:p w14:paraId="50097794" w14:textId="77777777" w:rsidR="00443228" w:rsidRPr="00894102" w:rsidRDefault="00443228" w:rsidP="0003159E">
            <w:pPr>
              <w:widowControl w:val="0"/>
              <w:numPr>
                <w:ilvl w:val="0"/>
                <w:numId w:val="58"/>
              </w:numPr>
              <w:tabs>
                <w:tab w:val="left" w:pos="785"/>
              </w:tabs>
              <w:suppressAutoHyphens/>
              <w:spacing w:before="41"/>
              <w:ind w:left="388" w:right="243"/>
              <w:jc w:val="both"/>
              <w:rPr>
                <w:rFonts w:ascii="Verdana" w:eastAsia="Verdana" w:hAnsi="Verdana" w:cs="Verdana"/>
                <w:color w:val="000000"/>
                <w:kern w:val="2"/>
                <w:lang w:val="en-GB"/>
              </w:rPr>
            </w:pPr>
            <w:r>
              <w:rPr>
                <w:rFonts w:ascii="Verdana" w:eastAsia="Verdana" w:hAnsi="Verdana" w:cs="Arial"/>
                <w:color w:val="000000"/>
                <w:kern w:val="2"/>
                <w:lang w:val="en-GB"/>
              </w:rPr>
              <w:t xml:space="preserve">an application for admission to the Doctoral School printed from the IRK/IRC system, signed by the candidate, together with consent to the processing of personal data for the </w:t>
            </w:r>
            <w:r>
              <w:rPr>
                <w:rFonts w:ascii="Verdana" w:eastAsia="Verdana" w:hAnsi="Verdana" w:cs="Arial"/>
                <w:color w:val="000000"/>
                <w:kern w:val="2"/>
                <w:lang w:val="en-GB"/>
              </w:rPr>
              <w:lastRenderedPageBreak/>
              <w:t>purposes of the admission procedure and possible training at the School;</w:t>
            </w:r>
          </w:p>
          <w:p w14:paraId="163D4468" w14:textId="77777777" w:rsidR="00443228" w:rsidRPr="00894102" w:rsidRDefault="00443228" w:rsidP="0003159E">
            <w:pPr>
              <w:widowControl w:val="0"/>
              <w:numPr>
                <w:ilvl w:val="0"/>
                <w:numId w:val="58"/>
              </w:numPr>
              <w:tabs>
                <w:tab w:val="left" w:pos="785"/>
              </w:tabs>
              <w:suppressAutoHyphens/>
              <w:ind w:left="388" w:right="901"/>
              <w:jc w:val="both"/>
              <w:rPr>
                <w:rFonts w:ascii="Verdana" w:eastAsia="Verdana" w:hAnsi="Verdana" w:cs="Verdana"/>
                <w:color w:val="000000"/>
                <w:kern w:val="2"/>
                <w:lang w:val="en-GB"/>
              </w:rPr>
            </w:pPr>
            <w:r>
              <w:rPr>
                <w:rFonts w:ascii="Verdana" w:eastAsia="Verdana" w:hAnsi="Verdana" w:cs="Arial"/>
                <w:color w:val="000000"/>
                <w:kern w:val="2"/>
                <w:lang w:val="en-GB"/>
              </w:rPr>
              <w:t>one photograph in accordance with the dimensions used for issuing identity cards (35 mm x 45 mm);</w:t>
            </w:r>
          </w:p>
          <w:p w14:paraId="477602E0" w14:textId="77777777" w:rsidR="00443228" w:rsidRPr="00894102" w:rsidRDefault="00443228" w:rsidP="0003159E">
            <w:pPr>
              <w:widowControl w:val="0"/>
              <w:numPr>
                <w:ilvl w:val="0"/>
                <w:numId w:val="58"/>
              </w:numPr>
              <w:tabs>
                <w:tab w:val="left" w:pos="785"/>
              </w:tabs>
              <w:suppressAutoHyphens/>
              <w:spacing w:before="1"/>
              <w:ind w:left="388" w:right="55"/>
              <w:jc w:val="both"/>
              <w:rPr>
                <w:rFonts w:ascii="Verdana" w:eastAsia="Verdana" w:hAnsi="Verdana" w:cs="Verdana"/>
                <w:color w:val="000000" w:themeColor="text1"/>
                <w:kern w:val="2"/>
                <w:lang w:val="en-GB"/>
              </w:rPr>
            </w:pPr>
            <w:r>
              <w:rPr>
                <w:rFonts w:ascii="Verdana" w:eastAsia="Verdana" w:hAnsi="Verdana" w:cs="Arial"/>
                <w:color w:val="000000"/>
                <w:kern w:val="2"/>
                <w:lang w:val="en-GB"/>
              </w:rPr>
              <w:t xml:space="preserve">a photocopy of the diploma of completion of the second-cycle studies or the long-cycle studies or equivalent, together with the original to be submitted for inspection in order to confirm its conformity by the university, or a certificate of completion of the second-cycle studies (for this year's graduates – diploma to be delivered at a later date), or in exceptional cases justified by the highest quality of academic achievements – a photocopy of the diploma of completion of the first-cycle studies or a certificate from the candidate’s dean's office attesting to the completion of the third year of the long-cycle studies. </w:t>
            </w:r>
          </w:p>
          <w:p w14:paraId="155934F4" w14:textId="77777777" w:rsidR="00443228" w:rsidRPr="00894102" w:rsidRDefault="00443228" w:rsidP="00493739">
            <w:pPr>
              <w:widowControl w:val="0"/>
              <w:tabs>
                <w:tab w:val="left" w:pos="785"/>
              </w:tabs>
              <w:suppressAutoHyphens/>
              <w:spacing w:before="1"/>
              <w:ind w:left="388" w:right="55"/>
              <w:jc w:val="both"/>
              <w:rPr>
                <w:rFonts w:ascii="Verdana" w:eastAsia="Verdana" w:hAnsi="Verdana" w:cs="Calibri"/>
                <w:i/>
                <w:iCs/>
                <w:color w:val="000000" w:themeColor="text1"/>
                <w:kern w:val="2"/>
                <w:bdr w:val="none" w:sz="0" w:space="0" w:color="auto" w:frame="1"/>
                <w:shd w:val="clear" w:color="auto" w:fill="FFFFFF"/>
                <w:lang w:val="en-GB"/>
              </w:rPr>
            </w:pPr>
            <w:r>
              <w:rPr>
                <w:rFonts w:ascii="Verdana" w:eastAsia="Verdana" w:hAnsi="Verdana"/>
                <w:color w:val="000000"/>
                <w:kern w:val="2"/>
                <w:lang w:val="en-GB"/>
              </w:rPr>
              <w:t xml:space="preserve">Attention. </w:t>
            </w:r>
            <w:r>
              <w:rPr>
                <w:rFonts w:ascii="Verdana" w:eastAsia="Verdana" w:hAnsi="Verdana"/>
                <w:color w:val="000000" w:themeColor="text1"/>
                <w:kern w:val="2"/>
                <w:bdr w:val="none" w:sz="0" w:space="0" w:color="auto" w:frame="1"/>
                <w:shd w:val="clear" w:color="auto" w:fill="FFFFFF"/>
                <w:lang w:val="en-GB"/>
              </w:rPr>
              <w:t>A candidate who holds a diploma issued in a foreign language submits a photocopy of the diploma (together with the original to be presented for inspection) and its translation into the Polish language. The translation must be certified by a sworn translator.</w:t>
            </w:r>
          </w:p>
          <w:p w14:paraId="1A51257F" w14:textId="77777777" w:rsidR="00443228" w:rsidRPr="00894102" w:rsidRDefault="00443228" w:rsidP="00493739">
            <w:pPr>
              <w:widowControl w:val="0"/>
              <w:tabs>
                <w:tab w:val="left" w:pos="785"/>
              </w:tabs>
              <w:suppressAutoHyphens/>
              <w:spacing w:before="1"/>
              <w:ind w:left="388" w:right="55"/>
              <w:jc w:val="both"/>
              <w:rPr>
                <w:rFonts w:ascii="Verdana" w:eastAsia="Verdana" w:hAnsi="Verdana" w:cs="Arial"/>
                <w:color w:val="000000"/>
                <w:kern w:val="2"/>
                <w:lang w:val="en-GB"/>
              </w:rPr>
            </w:pPr>
            <w:r>
              <w:rPr>
                <w:rFonts w:ascii="Verdana" w:eastAsia="Verdana" w:hAnsi="Verdana" w:cs="Arial"/>
                <w:color w:val="000000"/>
                <w:kern w:val="2"/>
                <w:lang w:val="en-GB"/>
              </w:rPr>
              <w:t>Diplomas obtained abroad must be certified by legalization or an apostille;</w:t>
            </w:r>
          </w:p>
          <w:p w14:paraId="36183D19" w14:textId="77777777" w:rsidR="00443228" w:rsidRPr="00894102" w:rsidRDefault="00443228" w:rsidP="0003159E">
            <w:pPr>
              <w:widowControl w:val="0"/>
              <w:numPr>
                <w:ilvl w:val="0"/>
                <w:numId w:val="58"/>
              </w:numPr>
              <w:tabs>
                <w:tab w:val="left" w:pos="785"/>
              </w:tabs>
              <w:suppressAutoHyphens/>
              <w:ind w:left="388"/>
              <w:jc w:val="both"/>
              <w:rPr>
                <w:rFonts w:ascii="Verdana" w:eastAsia="Verdana" w:hAnsi="Verdana" w:cs="Verdana"/>
                <w:color w:val="000000"/>
                <w:kern w:val="2"/>
                <w:lang w:val="en-GB"/>
              </w:rPr>
            </w:pPr>
            <w:r>
              <w:rPr>
                <w:rFonts w:ascii="Verdana" w:eastAsia="Verdana" w:hAnsi="Verdana" w:cs="Arial"/>
                <w:color w:val="000000"/>
                <w:kern w:val="2"/>
                <w:lang w:val="en-GB"/>
              </w:rPr>
              <w:t>the opinion of a senior academic staff member on the candidate's suitability for scientific work, including a written agreement to act as a supervisor;</w:t>
            </w:r>
          </w:p>
          <w:p w14:paraId="5AECB841" w14:textId="77777777" w:rsidR="00443228" w:rsidRPr="00894102" w:rsidRDefault="00443228" w:rsidP="0003159E">
            <w:pPr>
              <w:widowControl w:val="0"/>
              <w:numPr>
                <w:ilvl w:val="0"/>
                <w:numId w:val="58"/>
              </w:numPr>
              <w:tabs>
                <w:tab w:val="left" w:pos="779"/>
              </w:tabs>
              <w:suppressAutoHyphens/>
              <w:spacing w:before="41"/>
              <w:ind w:left="388" w:right="680"/>
              <w:jc w:val="both"/>
              <w:rPr>
                <w:rFonts w:ascii="Verdana" w:eastAsia="Verdana" w:hAnsi="Verdana" w:cs="Verdana"/>
                <w:color w:val="000000"/>
                <w:kern w:val="2"/>
                <w:lang w:val="en-GB"/>
              </w:rPr>
            </w:pPr>
            <w:r>
              <w:rPr>
                <w:rFonts w:ascii="Verdana" w:eastAsia="Verdana" w:hAnsi="Verdana" w:cs="Arial"/>
                <w:color w:val="000000"/>
                <w:kern w:val="2"/>
                <w:lang w:val="en-GB"/>
              </w:rPr>
              <w:t>a diploma supplement listing the courses taken and the marks awarded;</w:t>
            </w:r>
          </w:p>
          <w:p w14:paraId="46657D17" w14:textId="77777777" w:rsidR="00443228" w:rsidRPr="00894102" w:rsidRDefault="00443228" w:rsidP="0003159E">
            <w:pPr>
              <w:widowControl w:val="0"/>
              <w:numPr>
                <w:ilvl w:val="0"/>
                <w:numId w:val="58"/>
              </w:numPr>
              <w:tabs>
                <w:tab w:val="left" w:pos="780"/>
              </w:tabs>
              <w:suppressAutoHyphens/>
              <w:ind w:left="388"/>
              <w:jc w:val="both"/>
              <w:rPr>
                <w:rFonts w:ascii="Verdana" w:eastAsia="Verdana" w:hAnsi="Verdana" w:cs="Verdana"/>
                <w:color w:val="000000"/>
                <w:kern w:val="2"/>
                <w:lang w:val="en-GB"/>
              </w:rPr>
            </w:pPr>
            <w:r>
              <w:rPr>
                <w:rFonts w:ascii="Verdana" w:eastAsia="Verdana" w:hAnsi="Verdana" w:cs="Arial"/>
                <w:color w:val="000000" w:themeColor="text1"/>
                <w:kern w:val="2"/>
                <w:lang w:val="en-GB"/>
              </w:rPr>
              <w:t xml:space="preserve">a statement of the candidate, including the information whether or not he/she has a doctoral degree, whether or not he/she is an academic teacher or researcher, whether or not he/she is a doctoral student at another College of the Doctoral School of University of </w:t>
            </w:r>
            <w:proofErr w:type="spellStart"/>
            <w:r>
              <w:rPr>
                <w:rFonts w:ascii="Verdana" w:eastAsia="Verdana" w:hAnsi="Verdana" w:cs="Arial"/>
                <w:color w:val="000000" w:themeColor="text1"/>
                <w:kern w:val="2"/>
                <w:lang w:val="en-GB"/>
              </w:rPr>
              <w:t>Wrocław</w:t>
            </w:r>
            <w:proofErr w:type="spellEnd"/>
            <w:r>
              <w:rPr>
                <w:rFonts w:ascii="Verdana" w:eastAsia="Verdana" w:hAnsi="Verdana" w:cs="Arial"/>
                <w:color w:val="000000" w:themeColor="text1"/>
                <w:kern w:val="2"/>
                <w:lang w:val="en-GB"/>
              </w:rPr>
              <w:t xml:space="preserve"> or another Doctoral School;</w:t>
            </w:r>
          </w:p>
          <w:p w14:paraId="3E7CAF47" w14:textId="77777777" w:rsidR="00443228" w:rsidRPr="00894102" w:rsidRDefault="00443228" w:rsidP="0003159E">
            <w:pPr>
              <w:widowControl w:val="0"/>
              <w:numPr>
                <w:ilvl w:val="0"/>
                <w:numId w:val="58"/>
              </w:numPr>
              <w:tabs>
                <w:tab w:val="left" w:pos="780"/>
              </w:tabs>
              <w:suppressAutoHyphens/>
              <w:ind w:left="388"/>
              <w:jc w:val="both"/>
              <w:rPr>
                <w:rFonts w:ascii="Verdana" w:eastAsia="Verdana" w:hAnsi="Verdana" w:cs="Verdana"/>
                <w:color w:val="000000"/>
                <w:kern w:val="2"/>
                <w:lang w:val="en-GB"/>
              </w:rPr>
            </w:pPr>
            <w:r>
              <w:rPr>
                <w:rFonts w:ascii="Verdana" w:eastAsia="Verdana" w:hAnsi="Verdana" w:cs="Arial"/>
                <w:color w:val="000000" w:themeColor="text1"/>
                <w:kern w:val="2"/>
                <w:lang w:val="en-GB"/>
              </w:rPr>
              <w:t>a short (half-page) description of the candidate’s scientific interests;</w:t>
            </w:r>
          </w:p>
          <w:p w14:paraId="505CFB0D" w14:textId="77777777" w:rsidR="00443228" w:rsidRPr="00894102" w:rsidRDefault="00443228" w:rsidP="0003159E">
            <w:pPr>
              <w:widowControl w:val="0"/>
              <w:numPr>
                <w:ilvl w:val="0"/>
                <w:numId w:val="58"/>
              </w:numPr>
              <w:tabs>
                <w:tab w:val="left" w:pos="780"/>
              </w:tabs>
              <w:suppressAutoHyphens/>
              <w:ind w:left="388"/>
              <w:jc w:val="both"/>
              <w:rPr>
                <w:rFonts w:ascii="Verdana" w:eastAsia="Verdana" w:hAnsi="Verdana" w:cs="Verdana"/>
                <w:color w:val="000000"/>
                <w:kern w:val="2"/>
                <w:lang w:val="en-GB"/>
              </w:rPr>
            </w:pPr>
            <w:r>
              <w:rPr>
                <w:rFonts w:ascii="Verdana" w:eastAsia="Verdana" w:hAnsi="Verdana" w:cs="Arial"/>
                <w:color w:val="000000" w:themeColor="text1"/>
                <w:kern w:val="2"/>
                <w:lang w:val="en-GB"/>
              </w:rPr>
              <w:t>the candidate may attach his/her publications to the application;</w:t>
            </w:r>
          </w:p>
          <w:p w14:paraId="1A180DC6" w14:textId="77777777" w:rsidR="00443228" w:rsidRPr="00894102" w:rsidRDefault="00443228" w:rsidP="0003159E">
            <w:pPr>
              <w:widowControl w:val="0"/>
              <w:numPr>
                <w:ilvl w:val="0"/>
                <w:numId w:val="58"/>
              </w:numPr>
              <w:tabs>
                <w:tab w:val="left" w:pos="390"/>
              </w:tabs>
              <w:suppressAutoHyphens/>
              <w:spacing w:before="18"/>
              <w:ind w:left="388" w:right="65"/>
              <w:jc w:val="both"/>
              <w:rPr>
                <w:rFonts w:ascii="Verdana" w:eastAsia="Verdana" w:hAnsi="Verdana" w:cs="Verdana"/>
                <w:color w:val="000000" w:themeColor="text1"/>
                <w:kern w:val="2"/>
                <w:lang w:val="en-GB"/>
              </w:rPr>
            </w:pPr>
            <w:r>
              <w:rPr>
                <w:rFonts w:ascii="Verdana" w:eastAsia="Verdana" w:hAnsi="Verdana" w:cs="Arial"/>
                <w:color w:val="000000"/>
                <w:kern w:val="2"/>
                <w:lang w:val="en-GB"/>
              </w:rPr>
              <w:t>candidates who do not hold a master's degree, a master of engineering degree or an equivalent degree, referred to in article 186, para. 2 of the Law on Higher Education and Science of 20 July 2018, provide an opinion from a senior academic staff member justifying the applicant's high level of academic achievement.</w:t>
            </w:r>
          </w:p>
          <w:p w14:paraId="27D5158F" w14:textId="77777777" w:rsidR="00443228" w:rsidRPr="00894102" w:rsidRDefault="00443228" w:rsidP="00493739">
            <w:pPr>
              <w:widowControl w:val="0"/>
              <w:tabs>
                <w:tab w:val="left" w:pos="390"/>
              </w:tabs>
              <w:suppressAutoHyphens/>
              <w:spacing w:before="18"/>
              <w:ind w:left="388" w:right="65"/>
              <w:jc w:val="both"/>
              <w:rPr>
                <w:rFonts w:ascii="Verdana" w:eastAsia="Verdana" w:hAnsi="Verdana" w:cs="Verdana"/>
                <w:color w:val="000000" w:themeColor="text1"/>
                <w:kern w:val="2"/>
                <w:lang w:val="en-GB"/>
              </w:rPr>
            </w:pPr>
          </w:p>
        </w:tc>
      </w:tr>
    </w:tbl>
    <w:p w14:paraId="4E4DC6AF" w14:textId="77777777" w:rsidR="00443228" w:rsidRPr="00894102" w:rsidRDefault="00443228" w:rsidP="00443228">
      <w:pPr>
        <w:rPr>
          <w:rFonts w:ascii="Verdana" w:hAnsi="Verdana"/>
          <w:lang w:val="en-GB"/>
        </w:rPr>
      </w:pPr>
    </w:p>
    <w:p w14:paraId="18CC0DEE" w14:textId="77777777" w:rsidR="00443228" w:rsidRPr="00894102" w:rsidRDefault="00443228" w:rsidP="00443228">
      <w:pPr>
        <w:rPr>
          <w:rFonts w:ascii="Verdana" w:hAnsi="Verdana"/>
          <w:lang w:val="en-GB"/>
        </w:rPr>
      </w:pPr>
      <w:r>
        <w:rPr>
          <w:rFonts w:ascii="Verdana" w:hAnsi="Verdana"/>
          <w:lang w:val="en-GB"/>
        </w:rPr>
        <w:br w:type="page"/>
      </w:r>
    </w:p>
    <w:p w14:paraId="673F1B95" w14:textId="77777777" w:rsidR="00443228" w:rsidRPr="00713383" w:rsidRDefault="00443228" w:rsidP="00443228">
      <w:pPr>
        <w:jc w:val="right"/>
        <w:rPr>
          <w:rFonts w:ascii="Verdana" w:hAnsi="Verdana"/>
          <w:b/>
          <w:bCs/>
          <w:sz w:val="16"/>
          <w:szCs w:val="16"/>
        </w:rPr>
      </w:pPr>
      <w:r>
        <w:rPr>
          <w:rFonts w:ascii="Verdana" w:hAnsi="Verdana"/>
          <w:b/>
          <w:bCs/>
          <w:sz w:val="16"/>
          <w:szCs w:val="16"/>
          <w:lang w:val="en-GB"/>
        </w:rPr>
        <w:lastRenderedPageBreak/>
        <w:t>Appendix no. 14</w:t>
      </w:r>
    </w:p>
    <w:p w14:paraId="7B11FED6" w14:textId="47201AFA" w:rsidR="00443228" w:rsidRPr="00713383" w:rsidRDefault="00443228" w:rsidP="00443228"/>
    <w:tbl>
      <w:tblPr>
        <w:tblStyle w:val="Tabela-Siatka"/>
        <w:tblW w:w="9671" w:type="dxa"/>
        <w:tblInd w:w="105" w:type="dxa"/>
        <w:tblLayout w:type="fixed"/>
        <w:tblLook w:val="04A0" w:firstRow="1" w:lastRow="0" w:firstColumn="1" w:lastColumn="0" w:noHBand="0" w:noVBand="1"/>
      </w:tblPr>
      <w:tblGrid>
        <w:gridCol w:w="541"/>
        <w:gridCol w:w="3746"/>
        <w:gridCol w:w="5384"/>
      </w:tblGrid>
      <w:tr w:rsidR="00443228" w:rsidRPr="00443228" w14:paraId="3E07A176" w14:textId="77777777" w:rsidTr="00443228">
        <w:tc>
          <w:tcPr>
            <w:tcW w:w="42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6A6487" w14:textId="77777777" w:rsidR="00443228" w:rsidRPr="00713383" w:rsidRDefault="00443228" w:rsidP="00493739">
            <w:r>
              <w:rPr>
                <w:rFonts w:ascii="Verdana" w:eastAsia="Verdana" w:hAnsi="Verdana" w:cs="Verdana"/>
                <w:b/>
                <w:bCs/>
                <w:color w:val="000000" w:themeColor="text1"/>
                <w:lang w:val="en-GB"/>
              </w:rPr>
              <w:t>Name of Faculty</w:t>
            </w:r>
          </w:p>
        </w:tc>
        <w:tc>
          <w:tcPr>
            <w:tcW w:w="5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9F9AF0" w14:textId="77777777" w:rsidR="00443228" w:rsidRPr="00894102" w:rsidRDefault="00443228" w:rsidP="00493739">
            <w:pPr>
              <w:rPr>
                <w:lang w:val="en-GB"/>
              </w:rPr>
            </w:pPr>
            <w:r>
              <w:rPr>
                <w:rFonts w:ascii="Verdana" w:eastAsia="Verdana" w:hAnsi="Verdana" w:cs="Verdana"/>
                <w:b/>
                <w:bCs/>
                <w:color w:val="000000" w:themeColor="text1"/>
                <w:lang w:val="en-GB"/>
              </w:rPr>
              <w:t>Faculty of Mathematics and Computer Science</w:t>
            </w:r>
          </w:p>
        </w:tc>
      </w:tr>
      <w:tr w:rsidR="00443228" w:rsidRPr="00443228" w14:paraId="69EA27E5" w14:textId="77777777" w:rsidTr="00443228">
        <w:tc>
          <w:tcPr>
            <w:tcW w:w="42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C9EF27" w14:textId="77777777" w:rsidR="00443228" w:rsidRPr="00894102" w:rsidRDefault="00443228" w:rsidP="00493739">
            <w:pPr>
              <w:rPr>
                <w:lang w:val="en-GB"/>
              </w:rPr>
            </w:pPr>
            <w:r>
              <w:rPr>
                <w:rFonts w:ascii="Verdana" w:eastAsia="Verdana" w:hAnsi="Verdana" w:cs="Verdana"/>
                <w:b/>
                <w:bCs/>
                <w:color w:val="000000" w:themeColor="text1"/>
                <w:lang w:val="en-GB"/>
              </w:rPr>
              <w:t>Name of the Doctoral College</w:t>
            </w:r>
          </w:p>
        </w:tc>
        <w:tc>
          <w:tcPr>
            <w:tcW w:w="5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E8895A" w14:textId="77777777" w:rsidR="00443228" w:rsidRPr="00894102" w:rsidRDefault="00443228" w:rsidP="00493739">
            <w:pPr>
              <w:rPr>
                <w:rFonts w:ascii="Verdana" w:eastAsia="Verdana" w:hAnsi="Verdana" w:cs="Verdana"/>
                <w:b/>
                <w:bCs/>
                <w:color w:val="000000" w:themeColor="text1"/>
                <w:lang w:val="en-GB"/>
              </w:rPr>
            </w:pPr>
            <w:r>
              <w:rPr>
                <w:rFonts w:ascii="Verdana" w:eastAsia="Verdana" w:hAnsi="Verdana" w:cs="Verdana"/>
                <w:b/>
                <w:bCs/>
                <w:color w:val="000000" w:themeColor="text1"/>
                <w:lang w:val="en-GB"/>
              </w:rPr>
              <w:t>The Doctoral College of Mathematics</w:t>
            </w:r>
          </w:p>
        </w:tc>
      </w:tr>
      <w:tr w:rsidR="00443228" w:rsidRPr="00713383" w14:paraId="0B5D7EBC" w14:textId="77777777" w:rsidTr="00443228">
        <w:tc>
          <w:tcPr>
            <w:tcW w:w="428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9731A" w14:textId="77777777" w:rsidR="00443228" w:rsidRPr="00713383" w:rsidRDefault="00443228" w:rsidP="00493739">
            <w:r>
              <w:rPr>
                <w:rFonts w:ascii="Verdana" w:eastAsia="Verdana" w:hAnsi="Verdana" w:cs="Verdana"/>
                <w:b/>
                <w:bCs/>
                <w:color w:val="000000" w:themeColor="text1"/>
                <w:lang w:val="en-GB"/>
              </w:rPr>
              <w:t>Scientific discipline</w:t>
            </w:r>
          </w:p>
        </w:tc>
        <w:tc>
          <w:tcPr>
            <w:tcW w:w="53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919067" w14:textId="77777777" w:rsidR="00443228" w:rsidRPr="00713383" w:rsidRDefault="00443228" w:rsidP="00493739">
            <w:r>
              <w:rPr>
                <w:rFonts w:ascii="Verdana" w:eastAsia="Verdana" w:hAnsi="Verdana" w:cs="Verdana"/>
                <w:b/>
                <w:bCs/>
                <w:color w:val="000000" w:themeColor="text1"/>
                <w:lang w:val="en-GB"/>
              </w:rPr>
              <w:t>Mathematics</w:t>
            </w:r>
          </w:p>
        </w:tc>
      </w:tr>
      <w:tr w:rsidR="00443228" w:rsidRPr="00713383" w14:paraId="01572E67" w14:textId="77777777" w:rsidTr="00443228">
        <w:tc>
          <w:tcPr>
            <w:tcW w:w="96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3B86F" w14:textId="77777777" w:rsidR="00443228" w:rsidRPr="00713383" w:rsidRDefault="00443228" w:rsidP="00493739">
            <w:pPr>
              <w:jc w:val="center"/>
            </w:pPr>
            <w:r>
              <w:rPr>
                <w:rFonts w:ascii="Verdana" w:eastAsia="Verdana" w:hAnsi="Verdana" w:cs="Verdana"/>
                <w:b/>
                <w:bCs/>
                <w:color w:val="000000" w:themeColor="text1"/>
                <w:lang w:val="en-GB"/>
              </w:rPr>
              <w:t>RECRUITMENT RULES</w:t>
            </w:r>
          </w:p>
        </w:tc>
      </w:tr>
      <w:tr w:rsidR="00443228" w:rsidRPr="00443228" w14:paraId="5ACE251F" w14:textId="77777777" w:rsidTr="00443228">
        <w:tc>
          <w:tcPr>
            <w:tcW w:w="541" w:type="dxa"/>
            <w:tcBorders>
              <w:top w:val="single" w:sz="4" w:space="0" w:color="auto"/>
              <w:left w:val="single" w:sz="4" w:space="0" w:color="auto"/>
              <w:bottom w:val="single" w:sz="4" w:space="0" w:color="auto"/>
              <w:right w:val="single" w:sz="4" w:space="0" w:color="auto"/>
            </w:tcBorders>
          </w:tcPr>
          <w:p w14:paraId="089BE21D" w14:textId="77777777" w:rsidR="00443228" w:rsidRPr="00713383" w:rsidRDefault="00443228" w:rsidP="00493739">
            <w:r>
              <w:rPr>
                <w:rFonts w:ascii="Verdana" w:eastAsia="Verdana" w:hAnsi="Verdana" w:cs="Verdana"/>
                <w:b/>
                <w:bCs/>
                <w:color w:val="000000" w:themeColor="text1"/>
                <w:sz w:val="19"/>
                <w:szCs w:val="19"/>
                <w:lang w:val="en-GB"/>
              </w:rPr>
              <w:t xml:space="preserve">1. </w:t>
            </w:r>
          </w:p>
        </w:tc>
        <w:tc>
          <w:tcPr>
            <w:tcW w:w="3746" w:type="dxa"/>
            <w:tcBorders>
              <w:top w:val="single" w:sz="4" w:space="0" w:color="auto"/>
              <w:left w:val="single" w:sz="4" w:space="0" w:color="auto"/>
              <w:bottom w:val="single" w:sz="4" w:space="0" w:color="auto"/>
              <w:right w:val="single" w:sz="4" w:space="0" w:color="auto"/>
            </w:tcBorders>
          </w:tcPr>
          <w:p w14:paraId="5F3E2AF5" w14:textId="77777777" w:rsidR="00443228" w:rsidRPr="00894102" w:rsidRDefault="00443228" w:rsidP="00493739">
            <w:pPr>
              <w:rPr>
                <w:lang w:val="en-GB"/>
              </w:rPr>
            </w:pPr>
            <w:r>
              <w:rPr>
                <w:rFonts w:ascii="Verdana" w:eastAsia="Verdana" w:hAnsi="Verdana" w:cs="Verdana"/>
                <w:b/>
                <w:bCs/>
                <w:color w:val="000000" w:themeColor="text1"/>
                <w:sz w:val="19"/>
                <w:szCs w:val="19"/>
                <w:lang w:val="en-GB"/>
              </w:rPr>
              <w:t>Form of the recruitment procedure</w:t>
            </w:r>
          </w:p>
        </w:tc>
        <w:tc>
          <w:tcPr>
            <w:tcW w:w="5384" w:type="dxa"/>
            <w:tcBorders>
              <w:top w:val="single" w:sz="4" w:space="0" w:color="auto"/>
              <w:left w:val="single" w:sz="4" w:space="0" w:color="auto"/>
              <w:bottom w:val="single" w:sz="4" w:space="0" w:color="auto"/>
              <w:right w:val="single" w:sz="4" w:space="0" w:color="auto"/>
            </w:tcBorders>
          </w:tcPr>
          <w:p w14:paraId="6F02D5BA" w14:textId="77777777" w:rsidR="00443228" w:rsidRPr="00894102" w:rsidRDefault="00443228" w:rsidP="00493739">
            <w:pPr>
              <w:rPr>
                <w:lang w:val="en-GB"/>
              </w:rPr>
            </w:pPr>
            <w:r>
              <w:rPr>
                <w:rFonts w:ascii="Arial" w:eastAsia="Arial" w:hAnsi="Arial" w:cs="Arial"/>
                <w:color w:val="000000" w:themeColor="text1"/>
                <w:lang w:val="en-GB"/>
              </w:rPr>
              <w:t xml:space="preserve"> </w:t>
            </w:r>
          </w:p>
        </w:tc>
      </w:tr>
      <w:tr w:rsidR="00443228" w:rsidRPr="00443228" w14:paraId="644E9292" w14:textId="77777777" w:rsidTr="00443228">
        <w:tc>
          <w:tcPr>
            <w:tcW w:w="541" w:type="dxa"/>
            <w:tcBorders>
              <w:top w:val="single" w:sz="4" w:space="0" w:color="auto"/>
              <w:left w:val="single" w:sz="4" w:space="0" w:color="auto"/>
              <w:bottom w:val="single" w:sz="4" w:space="0" w:color="auto"/>
              <w:right w:val="single" w:sz="4" w:space="0" w:color="auto"/>
            </w:tcBorders>
          </w:tcPr>
          <w:p w14:paraId="31730D79" w14:textId="77777777" w:rsidR="00443228" w:rsidRPr="00894102" w:rsidRDefault="00443228" w:rsidP="00493739">
            <w:pPr>
              <w:rPr>
                <w:lang w:val="en-GB"/>
              </w:rPr>
            </w:pPr>
            <w:r>
              <w:rPr>
                <w:rFonts w:ascii="Verdana" w:eastAsia="Verdana" w:hAnsi="Verdana" w:cs="Verdana"/>
                <w:b/>
                <w:bCs/>
                <w:color w:val="E36C0A" w:themeColor="accent6" w:themeShade="BF"/>
                <w:sz w:val="19"/>
                <w:szCs w:val="19"/>
                <w:lang w:val="en-GB"/>
              </w:rPr>
              <w:t xml:space="preserve"> </w:t>
            </w:r>
          </w:p>
        </w:tc>
        <w:tc>
          <w:tcPr>
            <w:tcW w:w="3746" w:type="dxa"/>
            <w:tcBorders>
              <w:top w:val="single" w:sz="4" w:space="0" w:color="auto"/>
              <w:left w:val="single" w:sz="4" w:space="0" w:color="auto"/>
              <w:bottom w:val="single" w:sz="4" w:space="0" w:color="auto"/>
              <w:right w:val="single" w:sz="4" w:space="0" w:color="auto"/>
            </w:tcBorders>
          </w:tcPr>
          <w:p w14:paraId="25D8B46C" w14:textId="77777777" w:rsidR="00443228" w:rsidRPr="00894102" w:rsidRDefault="00443228" w:rsidP="00493739">
            <w:pPr>
              <w:rPr>
                <w:lang w:val="en-GB"/>
              </w:rPr>
            </w:pPr>
            <w:r>
              <w:rPr>
                <w:rFonts w:ascii="Verdana" w:eastAsia="Verdana" w:hAnsi="Verdana" w:cs="Verdana"/>
                <w:color w:val="000000" w:themeColor="text1"/>
                <w:sz w:val="19"/>
                <w:szCs w:val="19"/>
                <w:lang w:val="en-GB"/>
              </w:rPr>
              <w:t>qualifying examination (oral or written); interview*.</w:t>
            </w:r>
          </w:p>
        </w:tc>
        <w:tc>
          <w:tcPr>
            <w:tcW w:w="5384" w:type="dxa"/>
            <w:tcBorders>
              <w:top w:val="single" w:sz="4" w:space="0" w:color="auto"/>
              <w:left w:val="single" w:sz="4" w:space="0" w:color="auto"/>
              <w:bottom w:val="single" w:sz="4" w:space="0" w:color="auto"/>
              <w:right w:val="single" w:sz="4" w:space="0" w:color="auto"/>
            </w:tcBorders>
          </w:tcPr>
          <w:p w14:paraId="058E686F" w14:textId="77777777" w:rsidR="00443228" w:rsidRPr="00894102" w:rsidRDefault="00443228" w:rsidP="00493739">
            <w:pPr>
              <w:rPr>
                <w:color w:val="000000" w:themeColor="text1"/>
                <w:lang w:val="en-GB"/>
              </w:rPr>
            </w:pPr>
            <w:r>
              <w:rPr>
                <w:rFonts w:ascii="Verdana" w:eastAsia="Verdana" w:hAnsi="Verdana" w:cs="Verdana"/>
                <w:color w:val="000000" w:themeColor="text1"/>
                <w:lang w:val="en-GB"/>
              </w:rPr>
              <w:t>Oral qualifying examination (if justified, the admission committee may decide to conduct the oral examination remotely).</w:t>
            </w:r>
          </w:p>
          <w:p w14:paraId="43490B98" w14:textId="77777777" w:rsidR="00443228" w:rsidRPr="00894102" w:rsidRDefault="00443228" w:rsidP="00493739">
            <w:pPr>
              <w:rPr>
                <w:color w:val="000000" w:themeColor="text1"/>
                <w:lang w:val="en-GB"/>
              </w:rPr>
            </w:pPr>
            <w:r>
              <w:rPr>
                <w:rFonts w:ascii="Verdana" w:eastAsia="Verdana" w:hAnsi="Verdana" w:cs="Verdana"/>
                <w:color w:val="000000" w:themeColor="text1"/>
                <w:lang w:val="en-GB"/>
              </w:rPr>
              <w:t xml:space="preserve"> </w:t>
            </w:r>
          </w:p>
        </w:tc>
      </w:tr>
      <w:tr w:rsidR="00443228" w:rsidRPr="0024328F" w14:paraId="6AC0BE0E" w14:textId="77777777" w:rsidTr="00443228">
        <w:tc>
          <w:tcPr>
            <w:tcW w:w="541" w:type="dxa"/>
            <w:tcBorders>
              <w:top w:val="single" w:sz="4" w:space="0" w:color="auto"/>
              <w:left w:val="single" w:sz="4" w:space="0" w:color="auto"/>
              <w:bottom w:val="single" w:sz="4" w:space="0" w:color="auto"/>
              <w:right w:val="single" w:sz="4" w:space="0" w:color="auto"/>
            </w:tcBorders>
          </w:tcPr>
          <w:p w14:paraId="3559C867" w14:textId="77777777" w:rsidR="00443228" w:rsidRPr="00713383" w:rsidRDefault="00443228" w:rsidP="00493739">
            <w:r>
              <w:rPr>
                <w:rFonts w:ascii="Verdana" w:eastAsia="Verdana" w:hAnsi="Verdana" w:cs="Verdana"/>
                <w:b/>
                <w:bCs/>
                <w:color w:val="000000" w:themeColor="text1"/>
                <w:sz w:val="19"/>
                <w:szCs w:val="19"/>
                <w:lang w:val="en-GB"/>
              </w:rPr>
              <w:t xml:space="preserve">2. </w:t>
            </w:r>
          </w:p>
        </w:tc>
        <w:tc>
          <w:tcPr>
            <w:tcW w:w="3746" w:type="dxa"/>
            <w:tcBorders>
              <w:top w:val="single" w:sz="4" w:space="0" w:color="auto"/>
              <w:left w:val="single" w:sz="4" w:space="0" w:color="auto"/>
              <w:bottom w:val="single" w:sz="4" w:space="0" w:color="auto"/>
              <w:right w:val="single" w:sz="4" w:space="0" w:color="auto"/>
            </w:tcBorders>
          </w:tcPr>
          <w:p w14:paraId="5069D755" w14:textId="77777777" w:rsidR="00443228" w:rsidRPr="00894102" w:rsidRDefault="00443228" w:rsidP="00493739">
            <w:pPr>
              <w:rPr>
                <w:lang w:val="en-GB"/>
              </w:rPr>
            </w:pPr>
            <w:r>
              <w:rPr>
                <w:rFonts w:ascii="Verdana" w:eastAsia="Verdana" w:hAnsi="Verdana" w:cs="Verdana"/>
                <w:b/>
                <w:bCs/>
                <w:color w:val="000000" w:themeColor="text1"/>
                <w:sz w:val="19"/>
                <w:szCs w:val="19"/>
                <w:lang w:val="en-GB"/>
              </w:rPr>
              <w:t xml:space="preserve">Content of the qualifying examination/interview </w:t>
            </w:r>
          </w:p>
          <w:p w14:paraId="0776AF66" w14:textId="77777777" w:rsidR="00443228" w:rsidRPr="00894102" w:rsidRDefault="00443228" w:rsidP="00493739">
            <w:pPr>
              <w:rPr>
                <w:lang w:val="en-GB"/>
              </w:rPr>
            </w:pPr>
            <w:r>
              <w:rPr>
                <w:rFonts w:ascii="Verdana" w:eastAsia="Verdana" w:hAnsi="Verdana" w:cs="Verdana"/>
                <w:b/>
                <w:bCs/>
                <w:color w:val="000000" w:themeColor="text1"/>
                <w:sz w:val="19"/>
                <w:szCs w:val="19"/>
                <w:lang w:val="en-GB"/>
              </w:rPr>
              <w:t xml:space="preserve"> </w:t>
            </w:r>
          </w:p>
        </w:tc>
        <w:tc>
          <w:tcPr>
            <w:tcW w:w="5384" w:type="dxa"/>
            <w:tcBorders>
              <w:top w:val="single" w:sz="4" w:space="0" w:color="auto"/>
              <w:left w:val="single" w:sz="4" w:space="0" w:color="auto"/>
              <w:bottom w:val="single" w:sz="4" w:space="0" w:color="auto"/>
              <w:right w:val="single" w:sz="4" w:space="0" w:color="auto"/>
            </w:tcBorders>
          </w:tcPr>
          <w:p w14:paraId="6F339586" w14:textId="77777777" w:rsidR="00443228" w:rsidRPr="00894102" w:rsidRDefault="00443228" w:rsidP="00493739">
            <w:pPr>
              <w:jc w:val="both"/>
              <w:rPr>
                <w:color w:val="000000" w:themeColor="text1"/>
                <w:lang w:val="en-GB"/>
              </w:rPr>
            </w:pPr>
            <w:r>
              <w:rPr>
                <w:rFonts w:ascii="Verdana" w:eastAsia="Verdana" w:hAnsi="Verdana" w:cs="Verdana"/>
                <w:color w:val="000000" w:themeColor="text1"/>
                <w:lang w:val="en-GB"/>
              </w:rPr>
              <w:t>The range of requirements includes subjects taught in mathematical studies, in particular analysis I-III, linear algebra and algebra I, differential equations, elements of metric topology and set theory, calculus of probability and statistics.</w:t>
            </w:r>
          </w:p>
          <w:p w14:paraId="28FC1BBC" w14:textId="77777777" w:rsidR="00443228" w:rsidRPr="00894102" w:rsidRDefault="00443228" w:rsidP="00493739">
            <w:pPr>
              <w:rPr>
                <w:color w:val="000000" w:themeColor="text1"/>
                <w:lang w:val="en-GB"/>
              </w:rPr>
            </w:pPr>
            <w:r>
              <w:rPr>
                <w:rFonts w:ascii="Verdana" w:eastAsia="Verdana" w:hAnsi="Verdana" w:cs="Verdana"/>
                <w:color w:val="000000" w:themeColor="text1"/>
                <w:lang w:val="en-GB"/>
              </w:rPr>
              <w:t xml:space="preserve"> </w:t>
            </w:r>
          </w:p>
        </w:tc>
      </w:tr>
      <w:tr w:rsidR="00443228" w:rsidRPr="00713383" w14:paraId="626EE51D" w14:textId="77777777" w:rsidTr="00443228">
        <w:tc>
          <w:tcPr>
            <w:tcW w:w="541" w:type="dxa"/>
            <w:tcBorders>
              <w:top w:val="single" w:sz="4" w:space="0" w:color="auto"/>
              <w:left w:val="single" w:sz="4" w:space="0" w:color="auto"/>
              <w:bottom w:val="single" w:sz="4" w:space="0" w:color="auto"/>
              <w:right w:val="single" w:sz="4" w:space="0" w:color="auto"/>
            </w:tcBorders>
          </w:tcPr>
          <w:p w14:paraId="7F481937" w14:textId="77777777" w:rsidR="00443228" w:rsidRPr="00713383" w:rsidRDefault="00443228" w:rsidP="00493739">
            <w:r>
              <w:rPr>
                <w:rFonts w:ascii="Verdana" w:eastAsia="Verdana" w:hAnsi="Verdana" w:cs="Verdana"/>
                <w:b/>
                <w:bCs/>
                <w:color w:val="000000" w:themeColor="text1"/>
                <w:sz w:val="19"/>
                <w:szCs w:val="19"/>
                <w:lang w:val="en-GB"/>
              </w:rPr>
              <w:t>3.</w:t>
            </w:r>
          </w:p>
        </w:tc>
        <w:tc>
          <w:tcPr>
            <w:tcW w:w="3746" w:type="dxa"/>
            <w:tcBorders>
              <w:top w:val="single" w:sz="4" w:space="0" w:color="auto"/>
              <w:left w:val="single" w:sz="4" w:space="0" w:color="auto"/>
              <w:bottom w:val="single" w:sz="4" w:space="0" w:color="auto"/>
              <w:right w:val="single" w:sz="4" w:space="0" w:color="auto"/>
            </w:tcBorders>
          </w:tcPr>
          <w:p w14:paraId="0BFC5609" w14:textId="77777777" w:rsidR="00443228" w:rsidRPr="00713383" w:rsidRDefault="00443228" w:rsidP="00493739">
            <w:r>
              <w:rPr>
                <w:rFonts w:ascii="Verdana" w:eastAsia="Verdana" w:hAnsi="Verdana" w:cs="Verdana"/>
                <w:b/>
                <w:bCs/>
                <w:color w:val="000000" w:themeColor="text1"/>
                <w:sz w:val="19"/>
                <w:szCs w:val="19"/>
                <w:lang w:val="en-GB"/>
              </w:rPr>
              <w:t>Recommended literature</w:t>
            </w:r>
          </w:p>
        </w:tc>
        <w:tc>
          <w:tcPr>
            <w:tcW w:w="5384" w:type="dxa"/>
            <w:tcBorders>
              <w:top w:val="single" w:sz="4" w:space="0" w:color="auto"/>
              <w:left w:val="single" w:sz="4" w:space="0" w:color="auto"/>
              <w:bottom w:val="single" w:sz="4" w:space="0" w:color="auto"/>
              <w:right w:val="single" w:sz="4" w:space="0" w:color="auto"/>
            </w:tcBorders>
          </w:tcPr>
          <w:p w14:paraId="6A7D3EE8" w14:textId="77777777" w:rsidR="00443228" w:rsidRPr="00713383" w:rsidRDefault="00443228" w:rsidP="00493739">
            <w:pPr>
              <w:rPr>
                <w:rFonts w:ascii="Verdana" w:eastAsia="Verdana" w:hAnsi="Verdana" w:cs="Verdana"/>
                <w:strike/>
              </w:rPr>
            </w:pPr>
            <w:r>
              <w:rPr>
                <w:rFonts w:ascii="Verdana" w:eastAsia="Verdana" w:hAnsi="Verdana" w:cs="Verdana"/>
                <w:strike/>
                <w:lang w:val="en-GB"/>
              </w:rPr>
              <w:t>-</w:t>
            </w:r>
          </w:p>
          <w:p w14:paraId="61E3277E" w14:textId="77777777" w:rsidR="00443228" w:rsidRPr="00713383" w:rsidRDefault="00443228" w:rsidP="00493739">
            <w:r>
              <w:rPr>
                <w:rFonts w:ascii="Verdana" w:eastAsia="Verdana" w:hAnsi="Verdana" w:cs="Verdana"/>
                <w:lang w:val="en-GB"/>
              </w:rPr>
              <w:t xml:space="preserve"> </w:t>
            </w:r>
          </w:p>
        </w:tc>
      </w:tr>
      <w:tr w:rsidR="00443228" w:rsidRPr="00713383" w14:paraId="7136EC7E" w14:textId="77777777" w:rsidTr="00443228">
        <w:tc>
          <w:tcPr>
            <w:tcW w:w="541" w:type="dxa"/>
            <w:tcBorders>
              <w:top w:val="single" w:sz="4" w:space="0" w:color="auto"/>
              <w:left w:val="single" w:sz="4" w:space="0" w:color="auto"/>
              <w:bottom w:val="single" w:sz="4" w:space="0" w:color="auto"/>
              <w:right w:val="single" w:sz="4" w:space="0" w:color="auto"/>
            </w:tcBorders>
          </w:tcPr>
          <w:p w14:paraId="5358694B" w14:textId="77777777" w:rsidR="00443228" w:rsidRPr="00713383" w:rsidRDefault="00443228" w:rsidP="00493739">
            <w:r>
              <w:rPr>
                <w:rFonts w:ascii="Verdana" w:eastAsia="Verdana" w:hAnsi="Verdana" w:cs="Verdana"/>
                <w:b/>
                <w:bCs/>
                <w:color w:val="000000" w:themeColor="text1"/>
                <w:sz w:val="19"/>
                <w:szCs w:val="19"/>
                <w:lang w:val="en-GB"/>
              </w:rPr>
              <w:t>4.</w:t>
            </w:r>
          </w:p>
        </w:tc>
        <w:tc>
          <w:tcPr>
            <w:tcW w:w="3746" w:type="dxa"/>
            <w:tcBorders>
              <w:top w:val="single" w:sz="4" w:space="0" w:color="auto"/>
              <w:left w:val="single" w:sz="4" w:space="0" w:color="auto"/>
              <w:bottom w:val="single" w:sz="4" w:space="0" w:color="auto"/>
              <w:right w:val="single" w:sz="4" w:space="0" w:color="auto"/>
            </w:tcBorders>
          </w:tcPr>
          <w:p w14:paraId="01CC4156" w14:textId="77777777" w:rsidR="00443228" w:rsidRPr="00713383" w:rsidRDefault="00443228" w:rsidP="00493739">
            <w:r>
              <w:rPr>
                <w:rFonts w:ascii="Verdana" w:eastAsia="Verdana" w:hAnsi="Verdana" w:cs="Verdana"/>
                <w:b/>
                <w:bCs/>
                <w:color w:val="000000" w:themeColor="text1"/>
                <w:sz w:val="19"/>
                <w:szCs w:val="19"/>
                <w:lang w:val="en-GB"/>
              </w:rPr>
              <w:t xml:space="preserve">Assessment criteria </w:t>
            </w:r>
          </w:p>
        </w:tc>
        <w:tc>
          <w:tcPr>
            <w:tcW w:w="5384" w:type="dxa"/>
            <w:tcBorders>
              <w:top w:val="single" w:sz="4" w:space="0" w:color="auto"/>
              <w:left w:val="single" w:sz="4" w:space="0" w:color="auto"/>
              <w:bottom w:val="single" w:sz="4" w:space="0" w:color="auto"/>
              <w:right w:val="single" w:sz="4" w:space="0" w:color="auto"/>
            </w:tcBorders>
          </w:tcPr>
          <w:p w14:paraId="13F3209D" w14:textId="77777777" w:rsidR="00443228" w:rsidRPr="00713383" w:rsidRDefault="00443228" w:rsidP="00493739">
            <w:r>
              <w:rPr>
                <w:rFonts w:ascii="Verdana" w:eastAsia="Verdana" w:hAnsi="Verdana" w:cs="Verdana"/>
                <w:lang w:val="en-GB"/>
              </w:rPr>
              <w:t xml:space="preserve"> </w:t>
            </w:r>
          </w:p>
        </w:tc>
      </w:tr>
      <w:tr w:rsidR="00443228" w:rsidRPr="00443228" w14:paraId="74AF16CF" w14:textId="77777777" w:rsidTr="00443228">
        <w:trPr>
          <w:trHeight w:val="7575"/>
        </w:trPr>
        <w:tc>
          <w:tcPr>
            <w:tcW w:w="541" w:type="dxa"/>
            <w:vMerge w:val="restart"/>
            <w:tcBorders>
              <w:top w:val="single" w:sz="4" w:space="0" w:color="auto"/>
              <w:left w:val="single" w:sz="4" w:space="0" w:color="auto"/>
              <w:bottom w:val="single" w:sz="4" w:space="0" w:color="auto"/>
              <w:right w:val="single" w:sz="4" w:space="0" w:color="auto"/>
            </w:tcBorders>
          </w:tcPr>
          <w:p w14:paraId="631B9D3A" w14:textId="77777777" w:rsidR="00443228" w:rsidRPr="00713383" w:rsidRDefault="00443228" w:rsidP="00493739">
            <w:r>
              <w:rPr>
                <w:rFonts w:ascii="Verdana" w:eastAsia="Verdana" w:hAnsi="Verdana" w:cs="Verdana"/>
                <w:b/>
                <w:bCs/>
                <w:color w:val="E36C0A" w:themeColor="accent6" w:themeShade="BF"/>
                <w:sz w:val="19"/>
                <w:szCs w:val="19"/>
                <w:lang w:val="en-GB"/>
              </w:rPr>
              <w:t xml:space="preserve"> </w:t>
            </w:r>
          </w:p>
        </w:tc>
        <w:tc>
          <w:tcPr>
            <w:tcW w:w="3746" w:type="dxa"/>
            <w:tcBorders>
              <w:top w:val="single" w:sz="4" w:space="0" w:color="auto"/>
              <w:left w:val="single" w:sz="4" w:space="0" w:color="auto"/>
              <w:bottom w:val="single" w:sz="4" w:space="0" w:color="auto"/>
              <w:right w:val="single" w:sz="4" w:space="0" w:color="auto"/>
            </w:tcBorders>
          </w:tcPr>
          <w:p w14:paraId="356B92DC" w14:textId="77777777" w:rsidR="00443228" w:rsidRPr="00713383" w:rsidRDefault="00443228" w:rsidP="00493739">
            <w:r>
              <w:rPr>
                <w:rFonts w:ascii="Verdana" w:eastAsia="Verdana" w:hAnsi="Verdana" w:cs="Verdana"/>
                <w:color w:val="000000" w:themeColor="text1"/>
                <w:sz w:val="19"/>
                <w:szCs w:val="19"/>
                <w:lang w:val="en-GB"/>
              </w:rPr>
              <w:t>Specific evaluation criteria</w:t>
            </w:r>
          </w:p>
          <w:p w14:paraId="7AEDE520" w14:textId="77777777" w:rsidR="00443228" w:rsidRPr="00713383" w:rsidRDefault="00443228" w:rsidP="00493739">
            <w:r>
              <w:rPr>
                <w:rFonts w:ascii="Verdana" w:eastAsia="Verdana" w:hAnsi="Verdana" w:cs="Verdana"/>
                <w:color w:val="E36C0A" w:themeColor="accent6" w:themeShade="BF"/>
                <w:sz w:val="19"/>
                <w:szCs w:val="19"/>
                <w:lang w:val="en-GB"/>
              </w:rPr>
              <w:t xml:space="preserve"> </w:t>
            </w:r>
          </w:p>
        </w:tc>
        <w:tc>
          <w:tcPr>
            <w:tcW w:w="5384" w:type="dxa"/>
            <w:tcBorders>
              <w:top w:val="single" w:sz="4" w:space="0" w:color="auto"/>
              <w:left w:val="single" w:sz="4" w:space="0" w:color="auto"/>
              <w:bottom w:val="single" w:sz="4" w:space="0" w:color="auto"/>
              <w:right w:val="single" w:sz="4" w:space="0" w:color="auto"/>
            </w:tcBorders>
          </w:tcPr>
          <w:p w14:paraId="137BE959" w14:textId="77777777" w:rsidR="00443228" w:rsidRPr="00894102" w:rsidRDefault="00443228" w:rsidP="00493739">
            <w:pPr>
              <w:jc w:val="both"/>
              <w:rPr>
                <w:color w:val="000000" w:themeColor="text1"/>
                <w:lang w:val="en-GB"/>
              </w:rPr>
            </w:pPr>
            <w:r>
              <w:rPr>
                <w:rFonts w:ascii="Verdana" w:eastAsia="Verdana" w:hAnsi="Verdana" w:cs="Verdana"/>
                <w:color w:val="000000" w:themeColor="text1"/>
                <w:lang w:val="en-GB"/>
              </w:rPr>
              <w:t>During the examination, the candidates answer five questions, two of which relate to the candidate's mathematical scientific interests and the others to subjects passed by the candidate during his/her studies. Each answer is scored on a scale of 0 to 10 points. On the basis of the total points obtained, a ranking list is created</w:t>
            </w:r>
            <w:r>
              <w:rPr>
                <w:rFonts w:ascii="Verdana" w:eastAsia="Verdana" w:hAnsi="Verdana" w:cs="Verdana"/>
                <w:color w:val="000000" w:themeColor="text1"/>
                <w:sz w:val="22"/>
                <w:szCs w:val="22"/>
                <w:lang w:val="en-GB"/>
              </w:rPr>
              <w:t>.</w:t>
            </w:r>
          </w:p>
          <w:p w14:paraId="13B3C464" w14:textId="77777777" w:rsidR="00443228" w:rsidRPr="00894102" w:rsidRDefault="00443228" w:rsidP="00493739">
            <w:pPr>
              <w:jc w:val="both"/>
              <w:rPr>
                <w:lang w:val="en-GB"/>
              </w:rPr>
            </w:pPr>
            <w:r>
              <w:rPr>
                <w:rFonts w:ascii="Verdana" w:eastAsia="Verdana" w:hAnsi="Verdana" w:cs="Verdana"/>
                <w:color w:val="000000" w:themeColor="text1"/>
                <w:lang w:val="en-GB"/>
              </w:rPr>
              <w:t>Once the candidate has passed the examination</w:t>
            </w:r>
            <w:r>
              <w:rPr>
                <w:rFonts w:ascii="Verdana" w:eastAsia="Verdana" w:hAnsi="Verdana" w:cs="Verdana"/>
                <w:color w:val="FF0000"/>
                <w:lang w:val="en-GB"/>
              </w:rPr>
              <w:t xml:space="preserve">, </w:t>
            </w:r>
            <w:r>
              <w:rPr>
                <w:rFonts w:ascii="Verdana" w:eastAsia="Verdana" w:hAnsi="Verdana" w:cs="Verdana"/>
                <w:lang w:val="en-GB"/>
              </w:rPr>
              <w:t xml:space="preserve">he/she is shortlisted for entry into the doctoral programme according to the ranking list within the limit of places. </w:t>
            </w:r>
          </w:p>
          <w:p w14:paraId="7281E79F" w14:textId="77777777" w:rsidR="00443228" w:rsidRPr="00894102" w:rsidRDefault="00443228" w:rsidP="00493739">
            <w:pPr>
              <w:jc w:val="both"/>
              <w:rPr>
                <w:lang w:val="en-GB"/>
              </w:rPr>
            </w:pPr>
            <w:r>
              <w:rPr>
                <w:rFonts w:ascii="Verdana" w:eastAsia="Verdana" w:hAnsi="Verdana" w:cs="Verdana"/>
                <w:lang w:val="en-GB"/>
              </w:rPr>
              <w:t xml:space="preserve"> </w:t>
            </w:r>
          </w:p>
          <w:p w14:paraId="7C9FC0E9" w14:textId="77777777" w:rsidR="00443228" w:rsidRPr="00894102" w:rsidRDefault="00443228" w:rsidP="00493739">
            <w:pPr>
              <w:jc w:val="both"/>
              <w:rPr>
                <w:lang w:val="en-GB"/>
              </w:rPr>
            </w:pPr>
            <w:r>
              <w:rPr>
                <w:rFonts w:ascii="Verdana" w:eastAsia="Verdana" w:hAnsi="Verdana" w:cs="Verdana"/>
                <w:lang w:val="en-GB"/>
              </w:rPr>
              <w:t>In substantively justified cases, it is possible to organise the recruitment of a doctoral student who is to carry out an externally funded research project, bypassing the designated recruitment schedule for the Doctoral</w:t>
            </w:r>
          </w:p>
          <w:p w14:paraId="17B8981E" w14:textId="77777777" w:rsidR="00443228" w:rsidRPr="00894102" w:rsidRDefault="00443228" w:rsidP="00493739">
            <w:pPr>
              <w:jc w:val="both"/>
              <w:rPr>
                <w:lang w:val="en-GB"/>
              </w:rPr>
            </w:pPr>
            <w:r>
              <w:rPr>
                <w:rFonts w:ascii="Verdana" w:eastAsia="Verdana" w:hAnsi="Verdana" w:cs="Verdana"/>
                <w:lang w:val="en-GB"/>
              </w:rPr>
              <w:t xml:space="preserve">College of Mathematics Additional requirements for the candidates for the implementation of the research project may be included in the selection procedure. </w:t>
            </w:r>
          </w:p>
          <w:p w14:paraId="1FB078EA" w14:textId="77777777" w:rsidR="00443228" w:rsidRPr="00894102" w:rsidRDefault="00443228" w:rsidP="00493739">
            <w:pPr>
              <w:jc w:val="both"/>
              <w:rPr>
                <w:lang w:val="en-GB"/>
              </w:rPr>
            </w:pPr>
            <w:r>
              <w:rPr>
                <w:rFonts w:ascii="Verdana" w:eastAsia="Verdana" w:hAnsi="Verdana" w:cs="Verdana"/>
                <w:lang w:val="en-GB"/>
              </w:rPr>
              <w:t xml:space="preserve"> </w:t>
            </w:r>
          </w:p>
          <w:p w14:paraId="501B5D75" w14:textId="77777777" w:rsidR="00443228" w:rsidRPr="00894102" w:rsidRDefault="00443228" w:rsidP="00493739">
            <w:pPr>
              <w:jc w:val="both"/>
              <w:rPr>
                <w:lang w:val="en-GB"/>
              </w:rPr>
            </w:pPr>
            <w:r>
              <w:rPr>
                <w:rFonts w:ascii="Verdana" w:eastAsia="Verdana" w:hAnsi="Verdana" w:cs="Verdana"/>
                <w:lang w:val="en-GB"/>
              </w:rPr>
              <w:t xml:space="preserve">Prior to the examination of a candidate who does not hold a master's degree, master of engineering degree or an equivalent degree, and who applies for admission to the Doctoral School pursuant to article 186, para. 2 of the Law on Higher Education and Science of 20 July 2018, the admission committee shall, on the basis of the documents provided by the candidate, decide on his/her admission (or non-admission) to the qualification procedure. </w:t>
            </w:r>
          </w:p>
          <w:p w14:paraId="44DD310A" w14:textId="77777777" w:rsidR="00443228" w:rsidRPr="00894102" w:rsidRDefault="00443228" w:rsidP="00493739">
            <w:pPr>
              <w:jc w:val="both"/>
              <w:rPr>
                <w:lang w:val="en-GB"/>
              </w:rPr>
            </w:pPr>
            <w:r>
              <w:rPr>
                <w:rFonts w:ascii="Verdana" w:eastAsia="Verdana" w:hAnsi="Verdana" w:cs="Verdana"/>
                <w:lang w:val="en-GB"/>
              </w:rPr>
              <w:t>The decision is taken by majority vote. The decision made is described in a descriptive report of the recruitment.</w:t>
            </w:r>
          </w:p>
        </w:tc>
      </w:tr>
      <w:tr w:rsidR="00443228" w:rsidRPr="00713383" w14:paraId="4466DC20" w14:textId="77777777" w:rsidTr="00443228">
        <w:tc>
          <w:tcPr>
            <w:tcW w:w="541" w:type="dxa"/>
            <w:vMerge/>
            <w:tcBorders>
              <w:top w:val="single" w:sz="4" w:space="0" w:color="auto"/>
              <w:bottom w:val="single" w:sz="4" w:space="0" w:color="auto"/>
              <w:right w:val="single" w:sz="4" w:space="0" w:color="auto"/>
            </w:tcBorders>
            <w:vAlign w:val="center"/>
          </w:tcPr>
          <w:p w14:paraId="7C0AFCA8" w14:textId="77777777" w:rsidR="00443228" w:rsidRPr="00894102" w:rsidRDefault="00443228" w:rsidP="00493739">
            <w:pPr>
              <w:rPr>
                <w:lang w:val="en-GB"/>
              </w:rPr>
            </w:pPr>
          </w:p>
        </w:tc>
        <w:tc>
          <w:tcPr>
            <w:tcW w:w="3746" w:type="dxa"/>
            <w:tcBorders>
              <w:top w:val="single" w:sz="4" w:space="0" w:color="auto"/>
              <w:left w:val="single" w:sz="4" w:space="0" w:color="auto"/>
              <w:bottom w:val="single" w:sz="4" w:space="0" w:color="auto"/>
              <w:right w:val="single" w:sz="4" w:space="0" w:color="auto"/>
            </w:tcBorders>
          </w:tcPr>
          <w:p w14:paraId="4C8BA3CE" w14:textId="77777777" w:rsidR="00443228" w:rsidRPr="00894102" w:rsidRDefault="00443228" w:rsidP="00493739">
            <w:pPr>
              <w:rPr>
                <w:lang w:val="en-GB"/>
              </w:rPr>
            </w:pPr>
            <w:r>
              <w:rPr>
                <w:rFonts w:ascii="Verdana" w:eastAsia="Verdana" w:hAnsi="Verdana" w:cs="Verdana"/>
                <w:color w:val="000000" w:themeColor="text1"/>
                <w:sz w:val="19"/>
                <w:szCs w:val="19"/>
                <w:lang w:val="en-GB"/>
              </w:rPr>
              <w:t>Minimum number of points necessary to achieve a positive result in the recruitment procedure</w:t>
            </w:r>
          </w:p>
        </w:tc>
        <w:tc>
          <w:tcPr>
            <w:tcW w:w="5384" w:type="dxa"/>
            <w:tcBorders>
              <w:top w:val="single" w:sz="4" w:space="0" w:color="auto"/>
              <w:left w:val="single" w:sz="4" w:space="0" w:color="auto"/>
              <w:bottom w:val="single" w:sz="4" w:space="0" w:color="auto"/>
              <w:right w:val="single" w:sz="4" w:space="0" w:color="auto"/>
            </w:tcBorders>
          </w:tcPr>
          <w:p w14:paraId="2417E988" w14:textId="77777777" w:rsidR="00443228" w:rsidRPr="00713383" w:rsidRDefault="00443228" w:rsidP="00493739">
            <w:pPr>
              <w:rPr>
                <w:rFonts w:ascii="Verdana" w:eastAsia="Verdana" w:hAnsi="Verdana" w:cs="Verdana"/>
                <w:b/>
                <w:bCs/>
              </w:rPr>
            </w:pPr>
            <w:r>
              <w:rPr>
                <w:rFonts w:ascii="Verdana" w:eastAsia="Verdana" w:hAnsi="Verdana" w:cs="Verdana"/>
                <w:b/>
                <w:bCs/>
                <w:lang w:val="en-GB"/>
              </w:rPr>
              <w:t>25</w:t>
            </w:r>
          </w:p>
        </w:tc>
      </w:tr>
      <w:tr w:rsidR="00443228" w:rsidRPr="00713383" w14:paraId="7F5C75D5" w14:textId="77777777" w:rsidTr="00443228">
        <w:tc>
          <w:tcPr>
            <w:tcW w:w="541" w:type="dxa"/>
            <w:vMerge/>
            <w:tcBorders>
              <w:top w:val="single" w:sz="4" w:space="0" w:color="auto"/>
              <w:bottom w:val="single" w:sz="4" w:space="0" w:color="auto"/>
              <w:right w:val="single" w:sz="4" w:space="0" w:color="auto"/>
            </w:tcBorders>
            <w:vAlign w:val="center"/>
          </w:tcPr>
          <w:p w14:paraId="391789AC" w14:textId="77777777" w:rsidR="00443228" w:rsidRPr="00713383" w:rsidRDefault="00443228" w:rsidP="00493739"/>
        </w:tc>
        <w:tc>
          <w:tcPr>
            <w:tcW w:w="3746" w:type="dxa"/>
            <w:tcBorders>
              <w:top w:val="single" w:sz="4" w:space="0" w:color="auto"/>
              <w:left w:val="single" w:sz="4" w:space="0" w:color="auto"/>
              <w:bottom w:val="single" w:sz="4" w:space="0" w:color="auto"/>
              <w:right w:val="single" w:sz="4" w:space="0" w:color="auto"/>
            </w:tcBorders>
          </w:tcPr>
          <w:p w14:paraId="5709615A" w14:textId="77777777" w:rsidR="00443228" w:rsidRPr="00894102" w:rsidRDefault="00443228" w:rsidP="00493739">
            <w:pPr>
              <w:rPr>
                <w:lang w:val="en-GB"/>
              </w:rPr>
            </w:pPr>
            <w:r>
              <w:rPr>
                <w:rFonts w:ascii="Verdana" w:eastAsia="Verdana" w:hAnsi="Verdana" w:cs="Verdana"/>
                <w:color w:val="000000" w:themeColor="text1"/>
                <w:sz w:val="19"/>
                <w:szCs w:val="19"/>
                <w:lang w:val="en-GB"/>
              </w:rPr>
              <w:t>Maximum number of points possible to obtain during the recruitment procedure</w:t>
            </w:r>
          </w:p>
        </w:tc>
        <w:tc>
          <w:tcPr>
            <w:tcW w:w="5384" w:type="dxa"/>
            <w:tcBorders>
              <w:top w:val="single" w:sz="4" w:space="0" w:color="auto"/>
              <w:left w:val="single" w:sz="4" w:space="0" w:color="auto"/>
              <w:bottom w:val="single" w:sz="4" w:space="0" w:color="auto"/>
              <w:right w:val="single" w:sz="4" w:space="0" w:color="auto"/>
            </w:tcBorders>
          </w:tcPr>
          <w:p w14:paraId="1DE899AE" w14:textId="77777777" w:rsidR="00443228" w:rsidRPr="00713383" w:rsidRDefault="00443228" w:rsidP="00493739">
            <w:pPr>
              <w:rPr>
                <w:rFonts w:ascii="Verdana" w:eastAsia="Verdana" w:hAnsi="Verdana" w:cs="Verdana"/>
                <w:b/>
                <w:bCs/>
              </w:rPr>
            </w:pPr>
            <w:r>
              <w:rPr>
                <w:rFonts w:ascii="Verdana" w:eastAsia="Verdana" w:hAnsi="Verdana" w:cs="Verdana"/>
                <w:b/>
                <w:bCs/>
                <w:lang w:val="en-GB"/>
              </w:rPr>
              <w:t>50</w:t>
            </w:r>
          </w:p>
        </w:tc>
      </w:tr>
      <w:tr w:rsidR="00443228" w:rsidRPr="00443228" w14:paraId="092AFF0F" w14:textId="77777777" w:rsidTr="00443228">
        <w:tc>
          <w:tcPr>
            <w:tcW w:w="541" w:type="dxa"/>
            <w:tcBorders>
              <w:top w:val="single" w:sz="4" w:space="0" w:color="auto"/>
              <w:left w:val="single" w:sz="4" w:space="0" w:color="auto"/>
              <w:bottom w:val="single" w:sz="4" w:space="0" w:color="auto"/>
              <w:right w:val="single" w:sz="4" w:space="0" w:color="auto"/>
            </w:tcBorders>
          </w:tcPr>
          <w:p w14:paraId="1921737A" w14:textId="77777777" w:rsidR="00443228" w:rsidRPr="00713383" w:rsidRDefault="00443228" w:rsidP="00493739">
            <w:r>
              <w:rPr>
                <w:rFonts w:ascii="Verdana" w:eastAsia="Verdana" w:hAnsi="Verdana" w:cs="Verdana"/>
                <w:b/>
                <w:bCs/>
                <w:color w:val="000000" w:themeColor="text1"/>
                <w:sz w:val="19"/>
                <w:szCs w:val="19"/>
                <w:lang w:val="en-GB"/>
              </w:rPr>
              <w:lastRenderedPageBreak/>
              <w:t>5.</w:t>
            </w:r>
          </w:p>
        </w:tc>
        <w:tc>
          <w:tcPr>
            <w:tcW w:w="3746" w:type="dxa"/>
            <w:tcBorders>
              <w:top w:val="single" w:sz="4" w:space="0" w:color="auto"/>
              <w:left w:val="single" w:sz="4" w:space="0" w:color="auto"/>
              <w:bottom w:val="single" w:sz="4" w:space="0" w:color="auto"/>
              <w:right w:val="single" w:sz="4" w:space="0" w:color="auto"/>
            </w:tcBorders>
          </w:tcPr>
          <w:p w14:paraId="3357D5FB" w14:textId="77777777" w:rsidR="00443228" w:rsidRPr="00894102" w:rsidRDefault="00443228" w:rsidP="00493739">
            <w:pPr>
              <w:rPr>
                <w:lang w:val="en-GB"/>
              </w:rPr>
            </w:pPr>
            <w:r>
              <w:rPr>
                <w:rFonts w:ascii="Verdana" w:eastAsia="Verdana" w:hAnsi="Verdana" w:cs="Verdana"/>
                <w:b/>
                <w:bCs/>
                <w:color w:val="000000" w:themeColor="text1"/>
                <w:sz w:val="19"/>
                <w:szCs w:val="19"/>
                <w:lang w:val="en-GB"/>
              </w:rPr>
              <w:t>Language of the recruitment procedure</w:t>
            </w:r>
          </w:p>
        </w:tc>
        <w:tc>
          <w:tcPr>
            <w:tcW w:w="5384" w:type="dxa"/>
            <w:tcBorders>
              <w:top w:val="single" w:sz="4" w:space="0" w:color="auto"/>
              <w:left w:val="single" w:sz="4" w:space="0" w:color="auto"/>
              <w:bottom w:val="single" w:sz="4" w:space="0" w:color="auto"/>
              <w:right w:val="single" w:sz="4" w:space="0" w:color="auto"/>
            </w:tcBorders>
          </w:tcPr>
          <w:p w14:paraId="4BB8BCAC" w14:textId="77777777" w:rsidR="00443228" w:rsidRPr="00894102" w:rsidRDefault="00443228" w:rsidP="00493739">
            <w:pPr>
              <w:rPr>
                <w:lang w:val="en-GB"/>
              </w:rPr>
            </w:pPr>
            <w:r>
              <w:rPr>
                <w:rFonts w:ascii="Verdana" w:eastAsia="Verdana" w:hAnsi="Verdana" w:cs="Verdana"/>
                <w:color w:val="000000" w:themeColor="text1"/>
                <w:lang w:val="en-GB"/>
              </w:rPr>
              <w:t>Polish language or English language</w:t>
            </w:r>
          </w:p>
        </w:tc>
      </w:tr>
      <w:tr w:rsidR="00443228" w:rsidRPr="00443228" w14:paraId="3A27E49E" w14:textId="77777777" w:rsidTr="00443228">
        <w:tc>
          <w:tcPr>
            <w:tcW w:w="541" w:type="dxa"/>
            <w:tcBorders>
              <w:top w:val="single" w:sz="4" w:space="0" w:color="auto"/>
              <w:left w:val="single" w:sz="4" w:space="0" w:color="auto"/>
              <w:bottom w:val="single" w:sz="4" w:space="0" w:color="auto"/>
              <w:right w:val="single" w:sz="4" w:space="0" w:color="auto"/>
            </w:tcBorders>
          </w:tcPr>
          <w:p w14:paraId="51879D7E" w14:textId="77777777" w:rsidR="00443228" w:rsidRPr="00713383" w:rsidRDefault="00443228" w:rsidP="00493739">
            <w:r>
              <w:rPr>
                <w:rFonts w:ascii="Verdana" w:eastAsia="Verdana" w:hAnsi="Verdana" w:cs="Verdana"/>
                <w:b/>
                <w:bCs/>
                <w:color w:val="000000" w:themeColor="text1"/>
                <w:sz w:val="19"/>
                <w:szCs w:val="19"/>
                <w:lang w:val="en-GB"/>
              </w:rPr>
              <w:t>6.</w:t>
            </w:r>
          </w:p>
        </w:tc>
        <w:tc>
          <w:tcPr>
            <w:tcW w:w="3746" w:type="dxa"/>
            <w:tcBorders>
              <w:top w:val="single" w:sz="4" w:space="0" w:color="auto"/>
              <w:left w:val="single" w:sz="4" w:space="0" w:color="auto"/>
              <w:bottom w:val="single" w:sz="4" w:space="0" w:color="auto"/>
              <w:right w:val="single" w:sz="4" w:space="0" w:color="auto"/>
            </w:tcBorders>
          </w:tcPr>
          <w:p w14:paraId="5AB1C9B5" w14:textId="77777777" w:rsidR="00443228" w:rsidRPr="00713383" w:rsidRDefault="00443228" w:rsidP="00493739">
            <w:r>
              <w:rPr>
                <w:rFonts w:ascii="Verdana" w:eastAsia="Verdana" w:hAnsi="Verdana" w:cs="Verdana"/>
                <w:b/>
                <w:bCs/>
                <w:color w:val="000000" w:themeColor="text1"/>
                <w:sz w:val="19"/>
                <w:szCs w:val="19"/>
                <w:lang w:val="en-GB"/>
              </w:rPr>
              <w:t>Required documents</w:t>
            </w:r>
          </w:p>
        </w:tc>
        <w:tc>
          <w:tcPr>
            <w:tcW w:w="5384" w:type="dxa"/>
            <w:tcBorders>
              <w:top w:val="single" w:sz="4" w:space="0" w:color="auto"/>
              <w:left w:val="single" w:sz="4" w:space="0" w:color="auto"/>
              <w:bottom w:val="single" w:sz="4" w:space="0" w:color="auto"/>
              <w:right w:val="single" w:sz="4" w:space="0" w:color="auto"/>
            </w:tcBorders>
          </w:tcPr>
          <w:p w14:paraId="719403E9" w14:textId="77777777" w:rsidR="00443228" w:rsidRPr="00894102" w:rsidRDefault="00443228" w:rsidP="0003159E">
            <w:pPr>
              <w:numPr>
                <w:ilvl w:val="0"/>
                <w:numId w:val="59"/>
              </w:numPr>
              <w:tabs>
                <w:tab w:val="left" w:pos="785"/>
              </w:tabs>
              <w:spacing w:after="200"/>
              <w:ind w:left="388"/>
              <w:contextualSpacing/>
              <w:jc w:val="both"/>
              <w:rPr>
                <w:rFonts w:ascii="Verdana" w:eastAsia="Verdana" w:hAnsi="Verdana" w:cs="Verdana"/>
                <w:lang w:val="en-GB"/>
              </w:rPr>
            </w:pPr>
            <w:r>
              <w:rPr>
                <w:rFonts w:ascii="Verdana" w:eastAsia="Verdana" w:hAnsi="Verdana" w:cs="Verdana"/>
                <w:lang w:val="en-GB"/>
              </w:rPr>
              <w:t>an application for admission to the Doctoral School printed from the IRK/IRC system, signed by the candidate, together with consent to the processing of personal data for the purposes of the admission procedure and possible training at the School;</w:t>
            </w:r>
          </w:p>
          <w:p w14:paraId="5666F5B5" w14:textId="77777777" w:rsidR="00443228" w:rsidRPr="00894102" w:rsidRDefault="00443228" w:rsidP="0003159E">
            <w:pPr>
              <w:numPr>
                <w:ilvl w:val="0"/>
                <w:numId w:val="59"/>
              </w:numPr>
              <w:tabs>
                <w:tab w:val="left" w:pos="785"/>
              </w:tabs>
              <w:spacing w:after="200"/>
              <w:ind w:left="388"/>
              <w:contextualSpacing/>
              <w:jc w:val="both"/>
              <w:rPr>
                <w:rFonts w:ascii="Verdana" w:eastAsia="Verdana" w:hAnsi="Verdana" w:cs="Verdana"/>
                <w:lang w:val="en-GB"/>
              </w:rPr>
            </w:pPr>
            <w:r>
              <w:rPr>
                <w:rFonts w:ascii="Verdana" w:eastAsia="Verdana" w:hAnsi="Verdana" w:cs="Verdana"/>
                <w:lang w:val="en-GB"/>
              </w:rPr>
              <w:t>one photograph in accordance with the dimensions used for issuing identity cards (35 mm x 45 mm);</w:t>
            </w:r>
          </w:p>
          <w:p w14:paraId="46ED0888" w14:textId="77777777" w:rsidR="00443228" w:rsidRPr="00894102" w:rsidRDefault="00443228" w:rsidP="0003159E">
            <w:pPr>
              <w:numPr>
                <w:ilvl w:val="0"/>
                <w:numId w:val="59"/>
              </w:numPr>
              <w:tabs>
                <w:tab w:val="left" w:pos="785"/>
              </w:tabs>
              <w:ind w:left="388"/>
              <w:contextualSpacing/>
              <w:jc w:val="both"/>
              <w:rPr>
                <w:rFonts w:ascii="Verdana" w:eastAsia="Verdana" w:hAnsi="Verdana" w:cs="Verdana"/>
                <w:lang w:val="en-GB"/>
              </w:rPr>
            </w:pPr>
            <w:r>
              <w:rPr>
                <w:rFonts w:ascii="Verdana" w:eastAsia="Verdana" w:hAnsi="Verdana" w:cs="Verdana"/>
                <w:lang w:val="en-GB"/>
              </w:rPr>
              <w:t xml:space="preserve">a photocopy of the diploma of completion of the second-cycle studies or the long-cycle studies or equivalent, together with the original to be submitted for inspection in order to confirm its conformity by the university, or a certificate of completion of the second-cycle studies (for this year's graduates – diploma to be delivered at a later date), or in exceptional cases justified by the highest quality of academic achievements – a photocopy of the diploma of completion of the first-cycle studies or a certificate from the candidate’s dean's office attesting to the completion of the third year of the long-cycle studies. </w:t>
            </w:r>
          </w:p>
          <w:p w14:paraId="0E6D12D7" w14:textId="77777777" w:rsidR="00443228" w:rsidRPr="00894102" w:rsidRDefault="00443228" w:rsidP="00493739">
            <w:pPr>
              <w:tabs>
                <w:tab w:val="left" w:pos="785"/>
              </w:tabs>
              <w:ind w:left="388"/>
              <w:jc w:val="both"/>
              <w:rPr>
                <w:rFonts w:ascii="Verdana" w:hAnsi="Verdana" w:cs="Calibri"/>
                <w:i/>
                <w:iCs/>
                <w:color w:val="FF0000"/>
                <w:bdr w:val="none" w:sz="0" w:space="0" w:color="auto" w:frame="1"/>
                <w:shd w:val="clear" w:color="auto" w:fill="FFFFFF"/>
                <w:lang w:val="en-GB"/>
              </w:rPr>
            </w:pPr>
            <w:r>
              <w:rPr>
                <w:rFonts w:ascii="Verdana" w:hAnsi="Verdana"/>
                <w:lang w:val="en-GB"/>
              </w:rPr>
              <w:t xml:space="preserve">Attention. </w:t>
            </w:r>
            <w:r>
              <w:rPr>
                <w:rFonts w:ascii="Verdana" w:hAnsi="Verdana"/>
                <w:color w:val="000000" w:themeColor="text1"/>
                <w:bdr w:val="none" w:sz="0" w:space="0" w:color="auto" w:frame="1"/>
                <w:shd w:val="clear" w:color="auto" w:fill="FFFFFF"/>
                <w:lang w:val="en-GB"/>
              </w:rPr>
              <w:t>A candidate who holds a diploma issued in a foreign language submits a photocopy of the diploma (together with the original to be presented for inspection) and its translation into the Polish language. The translation must be certified by a sworn translator.</w:t>
            </w:r>
          </w:p>
          <w:p w14:paraId="097875E2" w14:textId="77777777" w:rsidR="00443228" w:rsidRPr="00894102" w:rsidRDefault="00443228" w:rsidP="00493739">
            <w:pPr>
              <w:tabs>
                <w:tab w:val="left" w:pos="785"/>
              </w:tabs>
              <w:ind w:left="388"/>
              <w:jc w:val="both"/>
              <w:rPr>
                <w:rFonts w:ascii="Calibri" w:eastAsia="Calibri" w:hAnsi="Calibri"/>
                <w:lang w:val="en-GB"/>
              </w:rPr>
            </w:pPr>
            <w:r>
              <w:rPr>
                <w:rFonts w:ascii="Verdana" w:eastAsia="Verdana" w:hAnsi="Verdana" w:cs="Verdana"/>
                <w:lang w:val="en-GB"/>
              </w:rPr>
              <w:t>Diplomas obtained abroad must be certified by legalization or an apostille;</w:t>
            </w:r>
          </w:p>
          <w:p w14:paraId="6D4F2648" w14:textId="77777777" w:rsidR="00443228" w:rsidRPr="00894102" w:rsidRDefault="00443228" w:rsidP="0003159E">
            <w:pPr>
              <w:numPr>
                <w:ilvl w:val="0"/>
                <w:numId w:val="59"/>
              </w:numPr>
              <w:tabs>
                <w:tab w:val="left" w:pos="785"/>
              </w:tabs>
              <w:spacing w:after="200"/>
              <w:ind w:left="388"/>
              <w:contextualSpacing/>
              <w:jc w:val="both"/>
              <w:rPr>
                <w:rFonts w:ascii="Verdana" w:eastAsia="Verdana" w:hAnsi="Verdana" w:cs="Verdana"/>
                <w:lang w:val="en-GB"/>
              </w:rPr>
            </w:pPr>
            <w:r>
              <w:rPr>
                <w:rFonts w:ascii="Verdana" w:eastAsia="Verdana" w:hAnsi="Verdana" w:cs="Verdana"/>
                <w:lang w:val="en-GB"/>
              </w:rPr>
              <w:t>the opinion of a senior academic staff member on the candidate's suitability for scientific work, including a written agreement to act as a supervisor;</w:t>
            </w:r>
          </w:p>
          <w:p w14:paraId="107C876E" w14:textId="77777777" w:rsidR="00443228" w:rsidRPr="00894102" w:rsidRDefault="00443228" w:rsidP="0003159E">
            <w:pPr>
              <w:numPr>
                <w:ilvl w:val="0"/>
                <w:numId w:val="59"/>
              </w:numPr>
              <w:tabs>
                <w:tab w:val="left" w:pos="787"/>
              </w:tabs>
              <w:spacing w:after="200"/>
              <w:ind w:left="388"/>
              <w:contextualSpacing/>
              <w:jc w:val="both"/>
              <w:rPr>
                <w:rFonts w:ascii="Verdana" w:eastAsia="Verdana" w:hAnsi="Verdana" w:cs="Verdana"/>
                <w:lang w:val="en-GB"/>
              </w:rPr>
            </w:pPr>
            <w:r>
              <w:rPr>
                <w:rFonts w:ascii="Verdana" w:eastAsia="Verdana" w:hAnsi="Verdana" w:cs="Verdana"/>
                <w:lang w:val="en-GB"/>
              </w:rPr>
              <w:t>a diploma supplement listing the courses taken and the marks awarded;</w:t>
            </w:r>
          </w:p>
          <w:p w14:paraId="14643066" w14:textId="77777777" w:rsidR="00443228" w:rsidRPr="00894102" w:rsidRDefault="00443228" w:rsidP="0003159E">
            <w:pPr>
              <w:numPr>
                <w:ilvl w:val="0"/>
                <w:numId w:val="59"/>
              </w:numPr>
              <w:tabs>
                <w:tab w:val="left" w:pos="787"/>
              </w:tabs>
              <w:spacing w:after="200"/>
              <w:ind w:left="388"/>
              <w:contextualSpacing/>
              <w:jc w:val="both"/>
              <w:rPr>
                <w:rFonts w:ascii="Verdana" w:eastAsia="Verdana" w:hAnsi="Verdana" w:cs="Verdana"/>
                <w:color w:val="000000" w:themeColor="text1"/>
                <w:lang w:val="en-GB"/>
              </w:rPr>
            </w:pPr>
            <w:r>
              <w:rPr>
                <w:rFonts w:ascii="Verdana" w:eastAsia="Verdana" w:hAnsi="Verdana" w:cs="Verdana"/>
                <w:lang w:val="en-GB"/>
              </w:rPr>
              <w:t xml:space="preserve">a statement of the candidate, including the information whether or not he/she has a doctoral degree, whether or not he/she is an academic teacher or researcher, whether or not he/she is a doctoral student at another College of the Doctoral School of University of </w:t>
            </w:r>
            <w:proofErr w:type="spellStart"/>
            <w:r>
              <w:rPr>
                <w:rFonts w:ascii="Verdana" w:eastAsia="Verdana" w:hAnsi="Verdana" w:cs="Verdana"/>
                <w:lang w:val="en-GB"/>
              </w:rPr>
              <w:t>Wrocław</w:t>
            </w:r>
            <w:proofErr w:type="spellEnd"/>
            <w:r>
              <w:rPr>
                <w:rFonts w:ascii="Verdana" w:eastAsia="Verdana" w:hAnsi="Verdana" w:cs="Verdana"/>
                <w:lang w:val="en-GB"/>
              </w:rPr>
              <w:t xml:space="preserve"> or another Doctoral </w:t>
            </w:r>
            <w:r>
              <w:rPr>
                <w:rFonts w:ascii="Verdana" w:eastAsia="Verdana" w:hAnsi="Verdana" w:cs="Verdana"/>
                <w:color w:val="000000" w:themeColor="text1"/>
                <w:lang w:val="en-GB"/>
              </w:rPr>
              <w:t>School;</w:t>
            </w:r>
          </w:p>
          <w:p w14:paraId="62A17DB0" w14:textId="77777777" w:rsidR="00443228" w:rsidRPr="00894102" w:rsidRDefault="00443228" w:rsidP="0003159E">
            <w:pPr>
              <w:numPr>
                <w:ilvl w:val="0"/>
                <w:numId w:val="59"/>
              </w:numPr>
              <w:tabs>
                <w:tab w:val="left" w:pos="779"/>
              </w:tabs>
              <w:spacing w:after="200"/>
              <w:ind w:left="388"/>
              <w:contextualSpacing/>
              <w:jc w:val="both"/>
              <w:rPr>
                <w:rFonts w:ascii="Verdana" w:eastAsia="Verdana" w:hAnsi="Verdana" w:cs="Verdana"/>
                <w:lang w:val="en-GB"/>
              </w:rPr>
            </w:pPr>
            <w:r>
              <w:rPr>
                <w:rFonts w:ascii="Verdana" w:eastAsia="Verdana" w:hAnsi="Verdana" w:cs="Verdana"/>
                <w:color w:val="000000" w:themeColor="text1"/>
                <w:lang w:val="en-GB"/>
              </w:rPr>
              <w:t xml:space="preserve">candidates </w:t>
            </w:r>
            <w:r>
              <w:rPr>
                <w:rFonts w:ascii="Verdana" w:eastAsia="Verdana" w:hAnsi="Verdana" w:cs="Verdana"/>
                <w:lang w:val="en-GB"/>
              </w:rPr>
              <w:t>who do not hold a master's degree, a master of engineering degree or an equivalent degree, referred to in article 186, para. 2 of the Law on Higher Education and Science of 20 July 2018, provide an opinion from a senior academic staff member justifying the applicant's high level of academic achievement.</w:t>
            </w:r>
          </w:p>
          <w:p w14:paraId="685FB176" w14:textId="77777777" w:rsidR="00443228" w:rsidRPr="00894102" w:rsidRDefault="00443228" w:rsidP="00493739">
            <w:pPr>
              <w:tabs>
                <w:tab w:val="left" w:pos="779"/>
              </w:tabs>
              <w:spacing w:after="200"/>
              <w:ind w:left="388"/>
              <w:contextualSpacing/>
              <w:jc w:val="both"/>
              <w:rPr>
                <w:rFonts w:ascii="Verdana" w:eastAsia="Verdana" w:hAnsi="Verdana" w:cs="Verdana"/>
                <w:lang w:val="en-GB"/>
              </w:rPr>
            </w:pPr>
          </w:p>
        </w:tc>
      </w:tr>
    </w:tbl>
    <w:p w14:paraId="277A58B1" w14:textId="77777777" w:rsidR="00443228" w:rsidRPr="00894102" w:rsidRDefault="00443228" w:rsidP="00443228">
      <w:pPr>
        <w:rPr>
          <w:rFonts w:ascii="Verdana" w:hAnsi="Verdana"/>
          <w:sz w:val="20"/>
          <w:szCs w:val="20"/>
          <w:lang w:val="en-GB"/>
        </w:rPr>
      </w:pPr>
      <w:r>
        <w:rPr>
          <w:rFonts w:ascii="Verdana" w:hAnsi="Verdana"/>
          <w:sz w:val="20"/>
          <w:szCs w:val="20"/>
          <w:lang w:val="en-GB"/>
        </w:rPr>
        <w:br w:type="page"/>
      </w:r>
    </w:p>
    <w:p w14:paraId="1BA9493B" w14:textId="77777777" w:rsidR="00443228" w:rsidRPr="00713383" w:rsidRDefault="00443228" w:rsidP="00443228">
      <w:pPr>
        <w:jc w:val="right"/>
        <w:rPr>
          <w:rFonts w:ascii="Verdana" w:hAnsi="Verdana"/>
          <w:b/>
          <w:bCs/>
          <w:sz w:val="16"/>
          <w:szCs w:val="16"/>
        </w:rPr>
      </w:pPr>
      <w:r>
        <w:rPr>
          <w:rFonts w:ascii="Verdana" w:hAnsi="Verdana"/>
          <w:b/>
          <w:bCs/>
          <w:sz w:val="16"/>
          <w:szCs w:val="16"/>
          <w:lang w:val="en-GB"/>
        </w:rPr>
        <w:lastRenderedPageBreak/>
        <w:t>Appendix no. 15</w:t>
      </w:r>
    </w:p>
    <w:p w14:paraId="486B287C" w14:textId="77777777" w:rsidR="00443228" w:rsidRPr="00713383" w:rsidRDefault="00443228" w:rsidP="00443228">
      <w:pPr>
        <w:rPr>
          <w:rFonts w:ascii="Verdana" w:hAnsi="Verdana"/>
          <w:sz w:val="20"/>
          <w:szCs w:val="20"/>
        </w:rPr>
      </w:pPr>
    </w:p>
    <w:tbl>
      <w:tblPr>
        <w:tblStyle w:val="Tabela-Siatka"/>
        <w:tblW w:w="9810" w:type="dxa"/>
        <w:tblInd w:w="108" w:type="dxa"/>
        <w:tblLook w:val="04A0" w:firstRow="1" w:lastRow="0" w:firstColumn="1" w:lastColumn="0" w:noHBand="0" w:noVBand="1"/>
      </w:tblPr>
      <w:tblGrid>
        <w:gridCol w:w="452"/>
        <w:gridCol w:w="2832"/>
        <w:gridCol w:w="6526"/>
      </w:tblGrid>
      <w:tr w:rsidR="00443228" w:rsidRPr="00443228" w14:paraId="278455A9" w14:textId="77777777" w:rsidTr="00443228">
        <w:tc>
          <w:tcPr>
            <w:tcW w:w="3796" w:type="dxa"/>
            <w:gridSpan w:val="2"/>
            <w:shd w:val="clear" w:color="auto" w:fill="F2F2F2" w:themeFill="background1" w:themeFillShade="F2"/>
          </w:tcPr>
          <w:p w14:paraId="51FD04E6" w14:textId="77777777" w:rsidR="00443228" w:rsidRPr="00713383" w:rsidRDefault="00443228" w:rsidP="00493739">
            <w:pPr>
              <w:rPr>
                <w:rFonts w:ascii="Verdana" w:hAnsi="Verdana" w:cs="Arial"/>
                <w:b/>
                <w:color w:val="000000" w:themeColor="text1"/>
                <w:highlight w:val="yellow"/>
              </w:rPr>
            </w:pPr>
            <w:r>
              <w:rPr>
                <w:rFonts w:ascii="Verdana" w:hAnsi="Verdana" w:cs="Arial"/>
                <w:b/>
                <w:bCs/>
                <w:color w:val="000000" w:themeColor="text1"/>
                <w:lang w:val="en-GB"/>
              </w:rPr>
              <w:t>Name of Faculty</w:t>
            </w:r>
          </w:p>
        </w:tc>
        <w:tc>
          <w:tcPr>
            <w:tcW w:w="6014" w:type="dxa"/>
            <w:shd w:val="clear" w:color="auto" w:fill="F2F2F2" w:themeFill="background1" w:themeFillShade="F2"/>
          </w:tcPr>
          <w:p w14:paraId="72B1BBF3" w14:textId="77777777" w:rsidR="00443228" w:rsidRPr="00894102" w:rsidRDefault="00443228" w:rsidP="00493739">
            <w:pPr>
              <w:rPr>
                <w:rFonts w:ascii="Verdana" w:hAnsi="Verdana" w:cs="Arial"/>
                <w:b/>
                <w:lang w:val="en-GB"/>
              </w:rPr>
            </w:pPr>
            <w:r>
              <w:rPr>
                <w:rFonts w:ascii="Verdana" w:hAnsi="Verdana" w:cs="Arial"/>
                <w:b/>
                <w:bCs/>
                <w:lang w:val="en-GB"/>
              </w:rPr>
              <w:t>Faculty of Physics and Astronomy</w:t>
            </w:r>
          </w:p>
        </w:tc>
      </w:tr>
      <w:tr w:rsidR="00443228" w:rsidRPr="00443228" w14:paraId="5DD818A9" w14:textId="77777777" w:rsidTr="00443228">
        <w:tc>
          <w:tcPr>
            <w:tcW w:w="3796" w:type="dxa"/>
            <w:gridSpan w:val="2"/>
            <w:shd w:val="clear" w:color="auto" w:fill="F2F2F2" w:themeFill="background1" w:themeFillShade="F2"/>
          </w:tcPr>
          <w:p w14:paraId="1AD6FBF4" w14:textId="77777777" w:rsidR="00443228" w:rsidRPr="00894102" w:rsidRDefault="00443228" w:rsidP="00493739">
            <w:pPr>
              <w:rPr>
                <w:rFonts w:ascii="Verdana" w:hAnsi="Verdana" w:cs="Arial"/>
                <w:b/>
                <w:color w:val="000000" w:themeColor="text1"/>
                <w:lang w:val="en-GB"/>
              </w:rPr>
            </w:pPr>
            <w:r>
              <w:rPr>
                <w:rFonts w:ascii="Verdana" w:hAnsi="Verdana" w:cs="Arial"/>
                <w:b/>
                <w:bCs/>
                <w:color w:val="000000" w:themeColor="text1"/>
                <w:lang w:val="en-GB"/>
              </w:rPr>
              <w:t>Name of the Doctoral College</w:t>
            </w:r>
          </w:p>
        </w:tc>
        <w:tc>
          <w:tcPr>
            <w:tcW w:w="6014" w:type="dxa"/>
            <w:shd w:val="clear" w:color="auto" w:fill="F2F2F2" w:themeFill="background1" w:themeFillShade="F2"/>
          </w:tcPr>
          <w:p w14:paraId="448C8506" w14:textId="77777777" w:rsidR="00443228" w:rsidRPr="00894102" w:rsidRDefault="00443228" w:rsidP="00493739">
            <w:pPr>
              <w:rPr>
                <w:rFonts w:ascii="Verdana" w:hAnsi="Verdana" w:cs="Arial"/>
                <w:b/>
                <w:bCs/>
                <w:color w:val="000000" w:themeColor="text1"/>
                <w:lang w:val="en-GB"/>
              </w:rPr>
            </w:pPr>
            <w:r>
              <w:rPr>
                <w:rFonts w:ascii="Verdana" w:hAnsi="Verdana" w:cs="Arial"/>
                <w:b/>
                <w:bCs/>
                <w:color w:val="000000" w:themeColor="text1"/>
                <w:lang w:val="en-GB"/>
              </w:rPr>
              <w:t>The Doctoral College of Physics and Astronomy</w:t>
            </w:r>
          </w:p>
        </w:tc>
      </w:tr>
      <w:tr w:rsidR="00443228" w:rsidRPr="00713383" w14:paraId="6BC9066A" w14:textId="77777777" w:rsidTr="00443228">
        <w:tc>
          <w:tcPr>
            <w:tcW w:w="3796" w:type="dxa"/>
            <w:gridSpan w:val="2"/>
            <w:shd w:val="clear" w:color="auto" w:fill="F2F2F2" w:themeFill="background1" w:themeFillShade="F2"/>
          </w:tcPr>
          <w:p w14:paraId="4636F14C"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Scientific discipline</w:t>
            </w:r>
          </w:p>
        </w:tc>
        <w:tc>
          <w:tcPr>
            <w:tcW w:w="6014" w:type="dxa"/>
            <w:shd w:val="clear" w:color="auto" w:fill="F2F2F2" w:themeFill="background1" w:themeFillShade="F2"/>
          </w:tcPr>
          <w:p w14:paraId="44D3CBA6" w14:textId="77777777" w:rsidR="00443228" w:rsidRPr="00713383" w:rsidRDefault="00443228" w:rsidP="00493739">
            <w:pPr>
              <w:spacing w:line="259" w:lineRule="auto"/>
              <w:rPr>
                <w:rFonts w:ascii="Verdana" w:hAnsi="Verdana" w:cs="Arial"/>
                <w:b/>
                <w:bCs/>
              </w:rPr>
            </w:pPr>
            <w:r>
              <w:rPr>
                <w:rFonts w:ascii="Verdana" w:hAnsi="Verdana" w:cs="Arial"/>
                <w:b/>
                <w:bCs/>
                <w:lang w:val="en-GB"/>
              </w:rPr>
              <w:t>Astronomy</w:t>
            </w:r>
          </w:p>
          <w:p w14:paraId="0C386D62" w14:textId="77777777" w:rsidR="00443228" w:rsidRPr="00713383" w:rsidRDefault="00443228" w:rsidP="00493739">
            <w:pPr>
              <w:rPr>
                <w:rFonts w:ascii="Verdana" w:hAnsi="Verdana" w:cs="Arial"/>
                <w:b/>
                <w:bCs/>
              </w:rPr>
            </w:pPr>
            <w:r>
              <w:rPr>
                <w:rFonts w:ascii="Verdana" w:hAnsi="Verdana" w:cs="Arial"/>
                <w:b/>
                <w:bCs/>
                <w:lang w:val="en-GB"/>
              </w:rPr>
              <w:t>Physical sciences</w:t>
            </w:r>
          </w:p>
        </w:tc>
      </w:tr>
      <w:tr w:rsidR="00443228" w:rsidRPr="00713383" w14:paraId="419E517D" w14:textId="77777777" w:rsidTr="00443228">
        <w:tc>
          <w:tcPr>
            <w:tcW w:w="9810" w:type="dxa"/>
            <w:gridSpan w:val="3"/>
            <w:shd w:val="clear" w:color="auto" w:fill="D9D9D9" w:themeFill="background1" w:themeFillShade="D9"/>
          </w:tcPr>
          <w:p w14:paraId="1A080B18" w14:textId="77777777" w:rsidR="00443228" w:rsidRPr="00713383" w:rsidRDefault="00443228" w:rsidP="00493739">
            <w:pPr>
              <w:jc w:val="center"/>
              <w:rPr>
                <w:rFonts w:ascii="Verdana" w:hAnsi="Verdana" w:cs="Tahoma"/>
                <w:b/>
                <w:bCs/>
              </w:rPr>
            </w:pPr>
            <w:r>
              <w:rPr>
                <w:rFonts w:ascii="Verdana" w:hAnsi="Verdana" w:cs="Tahoma"/>
                <w:b/>
                <w:bCs/>
                <w:lang w:val="en-GB"/>
              </w:rPr>
              <w:t>RECRUITMENT RULES</w:t>
            </w:r>
          </w:p>
        </w:tc>
      </w:tr>
      <w:tr w:rsidR="00443228" w:rsidRPr="00443228" w14:paraId="3EDA5B76" w14:textId="77777777" w:rsidTr="00443228">
        <w:tc>
          <w:tcPr>
            <w:tcW w:w="540" w:type="dxa"/>
          </w:tcPr>
          <w:p w14:paraId="71A903F8"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1. </w:t>
            </w:r>
          </w:p>
        </w:tc>
        <w:tc>
          <w:tcPr>
            <w:tcW w:w="3256" w:type="dxa"/>
          </w:tcPr>
          <w:p w14:paraId="7C0A3FF2"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b/>
                <w:bCs/>
                <w:color w:val="000000" w:themeColor="text1"/>
                <w:sz w:val="19"/>
                <w:szCs w:val="19"/>
                <w:lang w:val="en-GB"/>
              </w:rPr>
              <w:t>Form of the recruitment procedure</w:t>
            </w:r>
          </w:p>
        </w:tc>
        <w:tc>
          <w:tcPr>
            <w:tcW w:w="6014" w:type="dxa"/>
          </w:tcPr>
          <w:p w14:paraId="304414AF" w14:textId="77777777" w:rsidR="00443228" w:rsidRPr="00894102" w:rsidRDefault="00443228" w:rsidP="00493739">
            <w:pPr>
              <w:rPr>
                <w:rFonts w:ascii="Verdana" w:hAnsi="Verdana" w:cs="Arial"/>
                <w:color w:val="000000" w:themeColor="text1"/>
                <w:sz w:val="19"/>
                <w:szCs w:val="19"/>
                <w:lang w:val="en-GB"/>
              </w:rPr>
            </w:pPr>
            <w:r>
              <w:rPr>
                <w:rFonts w:ascii="Arial" w:hAnsi="Arial"/>
                <w:color w:val="000000" w:themeColor="text1"/>
                <w:lang w:val="en-GB"/>
              </w:rPr>
              <w:t xml:space="preserve"> </w:t>
            </w:r>
          </w:p>
        </w:tc>
      </w:tr>
      <w:tr w:rsidR="00443228" w:rsidRPr="00443228" w14:paraId="41EEC050" w14:textId="77777777" w:rsidTr="00443228">
        <w:tc>
          <w:tcPr>
            <w:tcW w:w="540" w:type="dxa"/>
          </w:tcPr>
          <w:p w14:paraId="59F38832" w14:textId="77777777" w:rsidR="00443228" w:rsidRPr="00894102" w:rsidRDefault="00443228" w:rsidP="00493739">
            <w:pPr>
              <w:rPr>
                <w:rFonts w:ascii="Verdana" w:hAnsi="Verdana" w:cs="Arial"/>
                <w:b/>
                <w:color w:val="E36C0A" w:themeColor="accent6" w:themeShade="BF"/>
                <w:sz w:val="19"/>
                <w:szCs w:val="19"/>
                <w:lang w:val="en-GB"/>
              </w:rPr>
            </w:pPr>
          </w:p>
        </w:tc>
        <w:tc>
          <w:tcPr>
            <w:tcW w:w="3256" w:type="dxa"/>
          </w:tcPr>
          <w:p w14:paraId="6EBCC732"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color w:val="000000" w:themeColor="text1"/>
                <w:sz w:val="19"/>
                <w:szCs w:val="19"/>
                <w:lang w:val="en-GB"/>
              </w:rPr>
              <w:t>qualifying examination (oral or written); interview*</w:t>
            </w:r>
          </w:p>
        </w:tc>
        <w:tc>
          <w:tcPr>
            <w:tcW w:w="6014" w:type="dxa"/>
          </w:tcPr>
          <w:p w14:paraId="5B32AB9E" w14:textId="77777777" w:rsidR="00443228" w:rsidRPr="00894102" w:rsidRDefault="00443228" w:rsidP="00493739">
            <w:pPr>
              <w:rPr>
                <w:rFonts w:ascii="Verdana" w:hAnsi="Verdana" w:cs="Arial"/>
                <w:color w:val="E36C0A" w:themeColor="accent6" w:themeShade="BF"/>
                <w:lang w:val="en-GB"/>
              </w:rPr>
            </w:pPr>
            <w:r>
              <w:rPr>
                <w:rFonts w:ascii="Verdana" w:hAnsi="Verdana" w:cs="Arial"/>
                <w:lang w:val="en-GB"/>
              </w:rPr>
              <w:t>Interview (in-person or remote, depending on the epidemic situation)</w:t>
            </w:r>
          </w:p>
        </w:tc>
      </w:tr>
      <w:tr w:rsidR="00443228" w:rsidRPr="0024328F" w14:paraId="4CD3461D" w14:textId="77777777" w:rsidTr="00443228">
        <w:tc>
          <w:tcPr>
            <w:tcW w:w="540" w:type="dxa"/>
          </w:tcPr>
          <w:p w14:paraId="7F5496D3"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2. </w:t>
            </w:r>
          </w:p>
        </w:tc>
        <w:tc>
          <w:tcPr>
            <w:tcW w:w="3256" w:type="dxa"/>
          </w:tcPr>
          <w:p w14:paraId="6B2B0DB8"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 xml:space="preserve">Content of the qualifying examination/interview </w:t>
            </w:r>
          </w:p>
          <w:p w14:paraId="6DBA296D" w14:textId="77777777" w:rsidR="00443228" w:rsidRPr="00894102" w:rsidRDefault="00443228" w:rsidP="00493739">
            <w:pPr>
              <w:rPr>
                <w:rFonts w:ascii="Verdana" w:hAnsi="Verdana" w:cs="Arial"/>
                <w:b/>
                <w:color w:val="000000" w:themeColor="text1"/>
                <w:sz w:val="19"/>
                <w:szCs w:val="19"/>
                <w:lang w:val="en-GB"/>
              </w:rPr>
            </w:pPr>
          </w:p>
        </w:tc>
        <w:tc>
          <w:tcPr>
            <w:tcW w:w="6014" w:type="dxa"/>
          </w:tcPr>
          <w:p w14:paraId="19D435DB" w14:textId="77777777" w:rsidR="00443228" w:rsidRPr="00894102" w:rsidRDefault="00443228" w:rsidP="00493739">
            <w:pPr>
              <w:jc w:val="both"/>
              <w:rPr>
                <w:rFonts w:ascii="Verdana" w:hAnsi="Verdana" w:cs="Arial"/>
                <w:lang w:val="en-GB"/>
              </w:rPr>
            </w:pPr>
            <w:r>
              <w:rPr>
                <w:rFonts w:ascii="Verdana" w:hAnsi="Verdana" w:cs="Arial"/>
                <w:lang w:val="en-GB"/>
              </w:rPr>
              <w:t>An interview consisting of two parts evaluated independently, each on a scale of 0 to 30 ranking points. If justified, a remote interview may be conducted via a videoconferencing platform to be selected by the admission committee. In this case, it is necessary to obtain a written consent of the candidate for electronic recording of the interview.</w:t>
            </w:r>
          </w:p>
          <w:p w14:paraId="7D22E4C0" w14:textId="77777777" w:rsidR="00443228" w:rsidRPr="00894102" w:rsidRDefault="00443228" w:rsidP="00493739">
            <w:pPr>
              <w:jc w:val="both"/>
              <w:rPr>
                <w:rFonts w:ascii="Verdana" w:hAnsi="Verdana" w:cs="Arial"/>
                <w:lang w:val="en-GB"/>
              </w:rPr>
            </w:pPr>
            <w:r>
              <w:rPr>
                <w:rFonts w:ascii="Verdana" w:hAnsi="Verdana" w:cs="Arial"/>
                <w:lang w:val="en-GB"/>
              </w:rPr>
              <w:t>The first part of the interview concerns the candidate's master's/bachelor's thesis and other academic achievements. In this part, the candidate is required to give a short presentation containing information on the thesis and presenting the candidate’s other academic achievements during his/her studies (e.g. internships, publications, participation in research, participation in grants, schools, conferences, scholarships and prizes). The second part of the interview concerns the candidate's scientific research plans, general knowledge of physics/astronomy (depending on the scientific discipline chosen) and knowledge of relevant issues and discoveries directly related to the candidate's possible past research work and planned research. Knowledge of physics/astronomy will be assessed on the basis of the candidate's answers to questions from the admission committee.</w:t>
            </w:r>
          </w:p>
          <w:p w14:paraId="3EAEA3EB" w14:textId="77777777" w:rsidR="00443228" w:rsidRPr="00894102" w:rsidRDefault="00443228" w:rsidP="00493739">
            <w:pPr>
              <w:jc w:val="both"/>
              <w:rPr>
                <w:rFonts w:ascii="Verdana" w:hAnsi="Verdana" w:cs="Arial"/>
                <w:lang w:val="en-GB"/>
              </w:rPr>
            </w:pPr>
          </w:p>
        </w:tc>
      </w:tr>
      <w:tr w:rsidR="00443228" w:rsidRPr="00443228" w14:paraId="78F505CA" w14:textId="77777777" w:rsidTr="00443228">
        <w:tc>
          <w:tcPr>
            <w:tcW w:w="540" w:type="dxa"/>
          </w:tcPr>
          <w:p w14:paraId="603594E9"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3.</w:t>
            </w:r>
          </w:p>
        </w:tc>
        <w:tc>
          <w:tcPr>
            <w:tcW w:w="3256" w:type="dxa"/>
          </w:tcPr>
          <w:p w14:paraId="029E8856"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Recommended literature</w:t>
            </w:r>
          </w:p>
        </w:tc>
        <w:tc>
          <w:tcPr>
            <w:tcW w:w="6014" w:type="dxa"/>
          </w:tcPr>
          <w:p w14:paraId="16E10EFB" w14:textId="77777777" w:rsidR="00443228" w:rsidRPr="00713383" w:rsidRDefault="00443228" w:rsidP="00493739">
            <w:pPr>
              <w:rPr>
                <w:rFonts w:ascii="Verdana" w:hAnsi="Verdana" w:cs="Arial"/>
                <w:b/>
                <w:szCs w:val="22"/>
              </w:rPr>
            </w:pPr>
            <w:r>
              <w:rPr>
                <w:rFonts w:ascii="Verdana" w:hAnsi="Verdana" w:cs="Arial"/>
                <w:b/>
                <w:bCs/>
                <w:lang w:val="en-GB"/>
              </w:rPr>
              <w:t>Specialisation: theoretical physics</w:t>
            </w:r>
          </w:p>
          <w:p w14:paraId="53086E74" w14:textId="77777777" w:rsidR="00443228" w:rsidRPr="00713383" w:rsidRDefault="00443228" w:rsidP="0003159E">
            <w:pPr>
              <w:numPr>
                <w:ilvl w:val="0"/>
                <w:numId w:val="37"/>
              </w:numPr>
              <w:ind w:left="388"/>
              <w:contextualSpacing/>
              <w:rPr>
                <w:rFonts w:ascii="Verdana" w:eastAsia="Calibri" w:hAnsi="Verdana" w:cs="Arial"/>
              </w:rPr>
            </w:pPr>
            <w:r w:rsidRPr="00894102">
              <w:rPr>
                <w:rFonts w:ascii="Verdana" w:eastAsia="Calibri" w:hAnsi="Verdana" w:cs="Arial"/>
              </w:rPr>
              <w:t xml:space="preserve">Quantum </w:t>
            </w:r>
            <w:proofErr w:type="spellStart"/>
            <w:r w:rsidRPr="00894102">
              <w:rPr>
                <w:rFonts w:ascii="Verdana" w:eastAsia="Calibri" w:hAnsi="Verdana" w:cs="Arial"/>
              </w:rPr>
              <w:t>mechanics</w:t>
            </w:r>
            <w:proofErr w:type="spellEnd"/>
            <w:r w:rsidRPr="00894102">
              <w:rPr>
                <w:rFonts w:ascii="Verdana" w:eastAsia="Calibri" w:hAnsi="Verdana" w:cs="Arial"/>
              </w:rPr>
              <w:t xml:space="preserve">: L.I. </w:t>
            </w:r>
            <w:proofErr w:type="spellStart"/>
            <w:r w:rsidRPr="00894102">
              <w:rPr>
                <w:rFonts w:ascii="Verdana" w:eastAsia="Calibri" w:hAnsi="Verdana" w:cs="Arial"/>
              </w:rPr>
              <w:t>Schiff</w:t>
            </w:r>
            <w:proofErr w:type="spellEnd"/>
            <w:r w:rsidRPr="00894102">
              <w:rPr>
                <w:rFonts w:ascii="Verdana" w:eastAsia="Calibri" w:hAnsi="Verdana" w:cs="Arial"/>
              </w:rPr>
              <w:t xml:space="preserve">, „Quantum </w:t>
            </w:r>
            <w:proofErr w:type="spellStart"/>
            <w:r w:rsidRPr="00894102">
              <w:rPr>
                <w:rFonts w:ascii="Verdana" w:eastAsia="Calibri" w:hAnsi="Verdana" w:cs="Arial"/>
              </w:rPr>
              <w:t>Mechanics</w:t>
            </w:r>
            <w:proofErr w:type="spellEnd"/>
            <w:r w:rsidRPr="00894102">
              <w:rPr>
                <w:rFonts w:ascii="Verdana" w:eastAsia="Calibri" w:hAnsi="Verdana" w:cs="Arial"/>
              </w:rPr>
              <w:t>”.</w:t>
            </w:r>
          </w:p>
          <w:p w14:paraId="05823CA0" w14:textId="77777777" w:rsidR="00443228" w:rsidRPr="00894102" w:rsidRDefault="00443228" w:rsidP="0003159E">
            <w:pPr>
              <w:numPr>
                <w:ilvl w:val="0"/>
                <w:numId w:val="37"/>
              </w:numPr>
              <w:ind w:left="388"/>
              <w:contextualSpacing/>
              <w:rPr>
                <w:rFonts w:ascii="Verdana" w:eastAsia="Calibri" w:hAnsi="Verdana" w:cs="Arial"/>
                <w:lang w:val="en-GB"/>
              </w:rPr>
            </w:pPr>
            <w:r>
              <w:rPr>
                <w:rFonts w:ascii="Verdana" w:eastAsia="Calibri" w:hAnsi="Verdana" w:cs="Arial"/>
                <w:lang w:val="en-GB"/>
              </w:rPr>
              <w:t>Statistical physics:  Kerson Huang, "Statistical Mechanics".</w:t>
            </w:r>
          </w:p>
          <w:p w14:paraId="705C697D" w14:textId="77777777" w:rsidR="00443228" w:rsidRPr="00894102" w:rsidRDefault="00443228" w:rsidP="0003159E">
            <w:pPr>
              <w:numPr>
                <w:ilvl w:val="0"/>
                <w:numId w:val="37"/>
              </w:numPr>
              <w:ind w:left="388"/>
              <w:contextualSpacing/>
              <w:rPr>
                <w:rFonts w:ascii="Verdana" w:eastAsia="Calibri" w:hAnsi="Verdana" w:cs="Arial"/>
                <w:lang w:val="en-GB"/>
              </w:rPr>
            </w:pPr>
            <w:r>
              <w:rPr>
                <w:rFonts w:ascii="Verdana" w:eastAsia="Calibri" w:hAnsi="Verdana" w:cs="Arial"/>
                <w:lang w:val="en-GB"/>
              </w:rPr>
              <w:t xml:space="preserve">Quantum field theory: M. E. </w:t>
            </w:r>
            <w:proofErr w:type="spellStart"/>
            <w:r>
              <w:rPr>
                <w:rFonts w:ascii="Verdana" w:eastAsia="Calibri" w:hAnsi="Verdana" w:cs="Arial"/>
                <w:lang w:val="en-GB"/>
              </w:rPr>
              <w:t>Peskin</w:t>
            </w:r>
            <w:proofErr w:type="spellEnd"/>
            <w:r>
              <w:rPr>
                <w:rFonts w:ascii="Verdana" w:eastAsia="Calibri" w:hAnsi="Verdana" w:cs="Arial"/>
                <w:lang w:val="en-GB"/>
              </w:rPr>
              <w:t xml:space="preserve"> and D.V. Schroeder, "An Introduction to Quantum Field Theory".</w:t>
            </w:r>
          </w:p>
          <w:p w14:paraId="2447D66D" w14:textId="77777777" w:rsidR="00443228" w:rsidRPr="00894102" w:rsidRDefault="00443228" w:rsidP="0003159E">
            <w:pPr>
              <w:numPr>
                <w:ilvl w:val="0"/>
                <w:numId w:val="37"/>
              </w:numPr>
              <w:ind w:left="388"/>
              <w:contextualSpacing/>
              <w:rPr>
                <w:rFonts w:ascii="Verdana" w:eastAsia="Calibri" w:hAnsi="Verdana" w:cs="Arial"/>
                <w:lang w:val="en-GB"/>
              </w:rPr>
            </w:pPr>
            <w:r>
              <w:rPr>
                <w:rFonts w:ascii="Verdana" w:eastAsia="Calibri" w:hAnsi="Verdana" w:cs="Arial"/>
                <w:lang w:val="en-GB"/>
              </w:rPr>
              <w:t>Particle theory: Ta-Pei Cheng and Ling-Fong Li, "Gauge theory of elementary particle physics"</w:t>
            </w:r>
          </w:p>
          <w:p w14:paraId="72F9CA5E" w14:textId="77777777" w:rsidR="00443228" w:rsidRPr="00894102" w:rsidRDefault="00443228" w:rsidP="0003159E">
            <w:pPr>
              <w:numPr>
                <w:ilvl w:val="0"/>
                <w:numId w:val="37"/>
              </w:numPr>
              <w:ind w:left="388"/>
              <w:contextualSpacing/>
              <w:rPr>
                <w:rFonts w:ascii="Verdana" w:eastAsia="Calibri" w:hAnsi="Verdana" w:cs="Arial"/>
                <w:lang w:val="en-GB"/>
              </w:rPr>
            </w:pPr>
            <w:r>
              <w:rPr>
                <w:rFonts w:ascii="Verdana" w:eastAsia="Calibri" w:hAnsi="Verdana" w:cs="Arial"/>
                <w:lang w:val="en-GB"/>
              </w:rPr>
              <w:t>Tao Pang, "An Introduction to Computational Physics", Cambridge University Press (2008).</w:t>
            </w:r>
          </w:p>
          <w:p w14:paraId="73D56FE2" w14:textId="77777777" w:rsidR="00443228" w:rsidRPr="00713383" w:rsidRDefault="00443228" w:rsidP="0003159E">
            <w:pPr>
              <w:numPr>
                <w:ilvl w:val="0"/>
                <w:numId w:val="37"/>
              </w:numPr>
              <w:ind w:left="388"/>
              <w:contextualSpacing/>
              <w:rPr>
                <w:rFonts w:ascii="Verdana" w:eastAsia="Calibri" w:hAnsi="Verdana" w:cs="Arial"/>
              </w:rPr>
            </w:pPr>
            <w:r>
              <w:rPr>
                <w:rFonts w:ascii="Verdana" w:eastAsia="Calibri" w:hAnsi="Verdana" w:cs="Arial"/>
                <w:lang w:val="en-GB"/>
              </w:rPr>
              <w:t xml:space="preserve">J. </w:t>
            </w:r>
            <w:proofErr w:type="spellStart"/>
            <w:r>
              <w:rPr>
                <w:rFonts w:ascii="Verdana" w:eastAsia="Calibri" w:hAnsi="Verdana" w:cs="Arial"/>
                <w:lang w:val="en-GB"/>
              </w:rPr>
              <w:t>Kwapień</w:t>
            </w:r>
            <w:proofErr w:type="spellEnd"/>
            <w:r>
              <w:rPr>
                <w:rFonts w:ascii="Verdana" w:eastAsia="Calibri" w:hAnsi="Verdana" w:cs="Arial"/>
                <w:lang w:val="en-GB"/>
              </w:rPr>
              <w:t xml:space="preserve">, S. </w:t>
            </w:r>
            <w:proofErr w:type="spellStart"/>
            <w:r>
              <w:rPr>
                <w:rFonts w:ascii="Verdana" w:eastAsia="Calibri" w:hAnsi="Verdana" w:cs="Arial"/>
                <w:lang w:val="en-GB"/>
              </w:rPr>
              <w:t>Drożdż</w:t>
            </w:r>
            <w:proofErr w:type="spellEnd"/>
            <w:r>
              <w:rPr>
                <w:rFonts w:ascii="Verdana" w:eastAsia="Calibri" w:hAnsi="Verdana" w:cs="Arial"/>
                <w:lang w:val="en-GB"/>
              </w:rPr>
              <w:t xml:space="preserve"> "Physical Approach to Complex Systems", Physics Reports. 515 (2012) 115-226.</w:t>
            </w:r>
          </w:p>
          <w:p w14:paraId="5E321521" w14:textId="77777777" w:rsidR="00443228" w:rsidRPr="00894102" w:rsidRDefault="00443228" w:rsidP="0003159E">
            <w:pPr>
              <w:numPr>
                <w:ilvl w:val="0"/>
                <w:numId w:val="37"/>
              </w:numPr>
              <w:ind w:left="388"/>
              <w:contextualSpacing/>
              <w:rPr>
                <w:rFonts w:ascii="Verdana" w:eastAsia="Calibri" w:hAnsi="Verdana" w:cs="Arial"/>
                <w:lang w:val="en-GB"/>
              </w:rPr>
            </w:pPr>
            <w:r>
              <w:rPr>
                <w:rFonts w:ascii="Verdana" w:eastAsia="Calibri" w:hAnsi="Verdana" w:cs="Arial"/>
                <w:lang w:val="en-GB"/>
              </w:rPr>
              <w:t xml:space="preserve">General theory of relativity: R. </w:t>
            </w:r>
            <w:proofErr w:type="spellStart"/>
            <w:r>
              <w:rPr>
                <w:rFonts w:ascii="Verdana" w:eastAsia="Calibri" w:hAnsi="Verdana" w:cs="Arial"/>
                <w:lang w:val="en-GB"/>
              </w:rPr>
              <w:t>De’Inverno</w:t>
            </w:r>
            <w:proofErr w:type="spellEnd"/>
            <w:r>
              <w:rPr>
                <w:rFonts w:ascii="Verdana" w:eastAsia="Calibri" w:hAnsi="Verdana" w:cs="Arial"/>
                <w:lang w:val="en-GB"/>
              </w:rPr>
              <w:t>, „Introducing Einstein’s Relativity”.</w:t>
            </w:r>
          </w:p>
          <w:p w14:paraId="42617FB6" w14:textId="77777777" w:rsidR="00443228" w:rsidRPr="00894102" w:rsidRDefault="00443228" w:rsidP="00493739">
            <w:pPr>
              <w:rPr>
                <w:rFonts w:ascii="Verdana" w:hAnsi="Verdana" w:cs="Arial"/>
                <w:szCs w:val="22"/>
                <w:lang w:val="en-GB"/>
              </w:rPr>
            </w:pPr>
          </w:p>
          <w:p w14:paraId="316D3219" w14:textId="77777777" w:rsidR="00443228" w:rsidRPr="00894102" w:rsidRDefault="00443228" w:rsidP="00493739">
            <w:pPr>
              <w:rPr>
                <w:rFonts w:ascii="Verdana" w:hAnsi="Verdana" w:cs="Arial"/>
                <w:b/>
                <w:szCs w:val="22"/>
                <w:lang w:val="en-GB"/>
              </w:rPr>
            </w:pPr>
            <w:r>
              <w:rPr>
                <w:rFonts w:ascii="Verdana" w:hAnsi="Verdana" w:cs="Arial"/>
                <w:b/>
                <w:bCs/>
                <w:lang w:val="en-GB"/>
              </w:rPr>
              <w:t>Specialisation: experimental physics</w:t>
            </w:r>
          </w:p>
          <w:p w14:paraId="4527BFC6" w14:textId="77777777" w:rsidR="00443228" w:rsidRPr="00894102" w:rsidRDefault="00443228" w:rsidP="00493739">
            <w:pPr>
              <w:rPr>
                <w:rFonts w:ascii="Verdana" w:hAnsi="Verdana" w:cs="Arial"/>
                <w:szCs w:val="22"/>
                <w:lang w:val="en-GB"/>
              </w:rPr>
            </w:pPr>
            <w:r>
              <w:rPr>
                <w:rFonts w:ascii="Verdana" w:hAnsi="Verdana" w:cs="Arial"/>
                <w:lang w:val="en-GB"/>
              </w:rPr>
              <w:t>(literature in English)</w:t>
            </w:r>
          </w:p>
          <w:p w14:paraId="20F4EED7" w14:textId="77777777" w:rsidR="00443228" w:rsidRPr="00894102" w:rsidRDefault="00443228" w:rsidP="0003159E">
            <w:pPr>
              <w:numPr>
                <w:ilvl w:val="0"/>
                <w:numId w:val="38"/>
              </w:numPr>
              <w:ind w:left="388"/>
              <w:contextualSpacing/>
              <w:rPr>
                <w:rFonts w:ascii="Verdana" w:eastAsia="Calibri" w:hAnsi="Verdana" w:cs="Arial"/>
                <w:lang w:val="en-GB"/>
              </w:rPr>
            </w:pPr>
            <w:r>
              <w:rPr>
                <w:rFonts w:ascii="Verdana" w:eastAsia="Calibri" w:hAnsi="Verdana" w:cs="Arial"/>
                <w:lang w:val="en-GB"/>
              </w:rPr>
              <w:t>R. Feynman, R.B. Leighton, M. Sands, "The Feynman Lectures on Physics".</w:t>
            </w:r>
          </w:p>
          <w:p w14:paraId="6F7B74C3" w14:textId="77777777" w:rsidR="00443228" w:rsidRPr="00894102" w:rsidRDefault="00443228" w:rsidP="0003159E">
            <w:pPr>
              <w:numPr>
                <w:ilvl w:val="0"/>
                <w:numId w:val="38"/>
              </w:numPr>
              <w:ind w:left="388"/>
              <w:contextualSpacing/>
              <w:rPr>
                <w:rFonts w:ascii="Verdana" w:eastAsia="Calibri" w:hAnsi="Verdana" w:cs="Arial"/>
                <w:lang w:val="en-GB"/>
              </w:rPr>
            </w:pPr>
            <w:r>
              <w:rPr>
                <w:rFonts w:ascii="Verdana" w:eastAsia="Calibri" w:hAnsi="Verdana" w:cs="Arial"/>
                <w:lang w:val="en-GB"/>
              </w:rPr>
              <w:t>Charles Kittel, "Introduction to Solid State Physics"</w:t>
            </w:r>
          </w:p>
          <w:p w14:paraId="6E3B41B1" w14:textId="77777777" w:rsidR="00443228" w:rsidRPr="00894102" w:rsidRDefault="00443228" w:rsidP="0003159E">
            <w:pPr>
              <w:numPr>
                <w:ilvl w:val="0"/>
                <w:numId w:val="38"/>
              </w:numPr>
              <w:ind w:left="388"/>
              <w:contextualSpacing/>
              <w:rPr>
                <w:rFonts w:ascii="Verdana" w:eastAsia="Calibri" w:hAnsi="Verdana" w:cs="Arial"/>
                <w:lang w:val="en-GB"/>
              </w:rPr>
            </w:pPr>
            <w:r>
              <w:rPr>
                <w:rFonts w:ascii="Verdana" w:eastAsia="Calibri" w:hAnsi="Verdana" w:cs="Arial"/>
                <w:lang w:val="en-GB"/>
              </w:rPr>
              <w:t>W. N. Cottingham, D. A. Greenwood, "An Introduction to Nuclear Physics".</w:t>
            </w:r>
          </w:p>
          <w:p w14:paraId="72541005" w14:textId="77777777" w:rsidR="00443228" w:rsidRPr="00713383" w:rsidRDefault="00443228" w:rsidP="0003159E">
            <w:pPr>
              <w:numPr>
                <w:ilvl w:val="0"/>
                <w:numId w:val="38"/>
              </w:numPr>
              <w:ind w:left="388"/>
              <w:contextualSpacing/>
              <w:rPr>
                <w:rFonts w:ascii="Verdana" w:eastAsia="Calibri" w:hAnsi="Verdana" w:cs="Arial"/>
              </w:rPr>
            </w:pPr>
            <w:r>
              <w:rPr>
                <w:rFonts w:ascii="Verdana" w:eastAsia="Calibri" w:hAnsi="Verdana" w:cs="Arial"/>
                <w:lang w:val="en-GB"/>
              </w:rPr>
              <w:t>Eugene Hecht, "Optics".</w:t>
            </w:r>
          </w:p>
          <w:p w14:paraId="1DF77F3D" w14:textId="77777777" w:rsidR="00443228" w:rsidRDefault="00443228" w:rsidP="00493739">
            <w:pPr>
              <w:rPr>
                <w:rFonts w:ascii="Verdana" w:hAnsi="Verdana" w:cs="Arial"/>
              </w:rPr>
            </w:pPr>
          </w:p>
          <w:p w14:paraId="3AD8FE88" w14:textId="77777777" w:rsidR="00443228" w:rsidRPr="00713383" w:rsidRDefault="00443228" w:rsidP="00493739">
            <w:pPr>
              <w:rPr>
                <w:rFonts w:ascii="Verdana" w:hAnsi="Verdana" w:cs="Arial"/>
                <w:szCs w:val="22"/>
              </w:rPr>
            </w:pPr>
            <w:r>
              <w:rPr>
                <w:rFonts w:ascii="Verdana" w:hAnsi="Verdana" w:cs="Arial"/>
                <w:lang w:val="en-GB"/>
              </w:rPr>
              <w:t>(literature in Polish)</w:t>
            </w:r>
          </w:p>
          <w:p w14:paraId="31A98A2A" w14:textId="77777777" w:rsidR="00443228" w:rsidRPr="00713383" w:rsidRDefault="00443228" w:rsidP="0003159E">
            <w:pPr>
              <w:numPr>
                <w:ilvl w:val="0"/>
                <w:numId w:val="39"/>
              </w:numPr>
              <w:ind w:left="388"/>
              <w:contextualSpacing/>
              <w:rPr>
                <w:rFonts w:ascii="Verdana" w:eastAsia="Calibri" w:hAnsi="Verdana" w:cs="Arial"/>
              </w:rPr>
            </w:pPr>
            <w:r w:rsidRPr="00894102">
              <w:rPr>
                <w:rFonts w:ascii="Verdana" w:eastAsia="Calibri" w:hAnsi="Verdana" w:cs="Arial"/>
              </w:rPr>
              <w:lastRenderedPageBreak/>
              <w:t xml:space="preserve">R. Feynman, R.B. </w:t>
            </w:r>
            <w:proofErr w:type="spellStart"/>
            <w:r w:rsidRPr="00894102">
              <w:rPr>
                <w:rFonts w:ascii="Verdana" w:eastAsia="Calibri" w:hAnsi="Verdana" w:cs="Arial"/>
              </w:rPr>
              <w:t>Leighton</w:t>
            </w:r>
            <w:proofErr w:type="spellEnd"/>
            <w:r w:rsidRPr="00894102">
              <w:rPr>
                <w:rFonts w:ascii="Verdana" w:eastAsia="Calibri" w:hAnsi="Verdana" w:cs="Arial"/>
              </w:rPr>
              <w:t xml:space="preserve">, M. </w:t>
            </w:r>
            <w:proofErr w:type="spellStart"/>
            <w:r w:rsidRPr="00894102">
              <w:rPr>
                <w:rFonts w:ascii="Verdana" w:eastAsia="Calibri" w:hAnsi="Verdana" w:cs="Arial"/>
              </w:rPr>
              <w:t>Sands</w:t>
            </w:r>
            <w:proofErr w:type="spellEnd"/>
            <w:r w:rsidRPr="00894102">
              <w:rPr>
                <w:rFonts w:ascii="Verdana" w:eastAsia="Calibri" w:hAnsi="Verdana" w:cs="Arial"/>
              </w:rPr>
              <w:t>, "Feynmana wykłady z fizyki".</w:t>
            </w:r>
          </w:p>
          <w:p w14:paraId="5026302B" w14:textId="77777777" w:rsidR="00443228" w:rsidRPr="00713383" w:rsidRDefault="00443228" w:rsidP="0003159E">
            <w:pPr>
              <w:numPr>
                <w:ilvl w:val="0"/>
                <w:numId w:val="39"/>
              </w:numPr>
              <w:ind w:left="388"/>
              <w:contextualSpacing/>
              <w:rPr>
                <w:rFonts w:ascii="Verdana" w:eastAsia="Calibri" w:hAnsi="Verdana" w:cs="Arial"/>
              </w:rPr>
            </w:pPr>
            <w:r w:rsidRPr="00894102">
              <w:rPr>
                <w:rFonts w:ascii="Verdana" w:eastAsia="Calibri" w:hAnsi="Verdana" w:cs="Arial"/>
              </w:rPr>
              <w:t xml:space="preserve">Charles </w:t>
            </w:r>
            <w:proofErr w:type="spellStart"/>
            <w:r w:rsidRPr="00894102">
              <w:rPr>
                <w:rFonts w:ascii="Verdana" w:eastAsia="Calibri" w:hAnsi="Verdana" w:cs="Arial"/>
              </w:rPr>
              <w:t>Kittel</w:t>
            </w:r>
            <w:proofErr w:type="spellEnd"/>
            <w:r w:rsidRPr="00894102">
              <w:rPr>
                <w:rFonts w:ascii="Verdana" w:eastAsia="Calibri" w:hAnsi="Verdana" w:cs="Arial"/>
              </w:rPr>
              <w:t>, "Wstęp do fizyki ciała stałego".</w:t>
            </w:r>
          </w:p>
          <w:p w14:paraId="6412C353" w14:textId="77777777" w:rsidR="00443228" w:rsidRPr="00713383" w:rsidRDefault="00443228" w:rsidP="0003159E">
            <w:pPr>
              <w:numPr>
                <w:ilvl w:val="0"/>
                <w:numId w:val="39"/>
              </w:numPr>
              <w:ind w:left="388"/>
              <w:contextualSpacing/>
              <w:rPr>
                <w:rFonts w:ascii="Verdana" w:eastAsia="Calibri" w:hAnsi="Verdana" w:cs="Arial"/>
              </w:rPr>
            </w:pPr>
            <w:r w:rsidRPr="00894102">
              <w:rPr>
                <w:rFonts w:ascii="Verdana" w:eastAsia="Calibri" w:hAnsi="Verdana" w:cs="Arial"/>
              </w:rPr>
              <w:t>K.N. Muchin, "Doświadczalna Fizyka Jądrowa".</w:t>
            </w:r>
          </w:p>
          <w:p w14:paraId="3EDC41F6" w14:textId="77777777" w:rsidR="00443228" w:rsidRPr="00713383" w:rsidRDefault="00443228" w:rsidP="0003159E">
            <w:pPr>
              <w:numPr>
                <w:ilvl w:val="0"/>
                <w:numId w:val="39"/>
              </w:numPr>
              <w:ind w:left="388"/>
              <w:contextualSpacing/>
              <w:rPr>
                <w:rFonts w:ascii="Verdana" w:eastAsia="Calibri" w:hAnsi="Verdana" w:cs="Arial"/>
              </w:rPr>
            </w:pPr>
            <w:r>
              <w:rPr>
                <w:rFonts w:ascii="Verdana" w:eastAsia="Calibri" w:hAnsi="Verdana" w:cs="Arial"/>
                <w:lang w:val="en-GB"/>
              </w:rPr>
              <w:t>Eugene Hecht, "</w:t>
            </w:r>
            <w:proofErr w:type="spellStart"/>
            <w:r>
              <w:rPr>
                <w:rFonts w:ascii="Verdana" w:eastAsia="Calibri" w:hAnsi="Verdana" w:cs="Arial"/>
                <w:lang w:val="en-GB"/>
              </w:rPr>
              <w:t>Optyka</w:t>
            </w:r>
            <w:proofErr w:type="spellEnd"/>
            <w:r>
              <w:rPr>
                <w:rFonts w:ascii="Verdana" w:eastAsia="Calibri" w:hAnsi="Verdana" w:cs="Arial"/>
                <w:lang w:val="en-GB"/>
              </w:rPr>
              <w:t>".</w:t>
            </w:r>
          </w:p>
          <w:p w14:paraId="22DB490B" w14:textId="77777777" w:rsidR="00443228" w:rsidRPr="00713383" w:rsidRDefault="00443228" w:rsidP="00493739">
            <w:pPr>
              <w:rPr>
                <w:rFonts w:ascii="Verdana" w:hAnsi="Verdana" w:cs="Arial"/>
              </w:rPr>
            </w:pPr>
          </w:p>
          <w:p w14:paraId="518DFA32" w14:textId="77777777" w:rsidR="00443228" w:rsidRPr="00713383" w:rsidRDefault="00443228" w:rsidP="00493739">
            <w:pPr>
              <w:rPr>
                <w:rFonts w:ascii="Verdana" w:hAnsi="Verdana" w:cs="Arial"/>
                <w:b/>
                <w:szCs w:val="22"/>
              </w:rPr>
            </w:pPr>
            <w:r>
              <w:rPr>
                <w:rFonts w:ascii="Verdana" w:hAnsi="Verdana" w:cs="Arial"/>
                <w:b/>
                <w:bCs/>
                <w:lang w:val="en-GB"/>
              </w:rPr>
              <w:t>Specialisation: astrophysics</w:t>
            </w:r>
          </w:p>
          <w:p w14:paraId="4EC429C7" w14:textId="77777777" w:rsidR="00443228" w:rsidRPr="0024328F" w:rsidRDefault="00443228" w:rsidP="0003159E">
            <w:pPr>
              <w:numPr>
                <w:ilvl w:val="0"/>
                <w:numId w:val="40"/>
              </w:numPr>
              <w:ind w:left="388"/>
              <w:contextualSpacing/>
              <w:rPr>
                <w:rFonts w:ascii="Verdana" w:eastAsia="Calibri" w:hAnsi="Verdana" w:cs="Arial"/>
                <w:lang w:val="de-DE"/>
              </w:rPr>
            </w:pPr>
            <w:r w:rsidRPr="00894102">
              <w:rPr>
                <w:rFonts w:ascii="Verdana" w:eastAsia="Calibri" w:hAnsi="Verdana"/>
                <w:lang w:val="de-DE"/>
              </w:rPr>
              <w:t xml:space="preserve">H. </w:t>
            </w:r>
            <w:proofErr w:type="spellStart"/>
            <w:r w:rsidRPr="00894102">
              <w:rPr>
                <w:rFonts w:ascii="Verdana" w:eastAsia="Calibri" w:hAnsi="Verdana"/>
                <w:lang w:val="de-DE"/>
              </w:rPr>
              <w:t>Karttunen</w:t>
            </w:r>
            <w:proofErr w:type="spellEnd"/>
            <w:r w:rsidRPr="00894102">
              <w:rPr>
                <w:rFonts w:ascii="Verdana" w:eastAsia="Calibri" w:hAnsi="Verdana"/>
                <w:lang w:val="de-DE"/>
              </w:rPr>
              <w:t xml:space="preserve">, P. Kröger, H. </w:t>
            </w:r>
            <w:proofErr w:type="spellStart"/>
            <w:r w:rsidRPr="00894102">
              <w:rPr>
                <w:rFonts w:ascii="Verdana" w:eastAsia="Calibri" w:hAnsi="Verdana"/>
                <w:lang w:val="de-DE"/>
              </w:rPr>
              <w:t>Oja</w:t>
            </w:r>
            <w:proofErr w:type="spellEnd"/>
            <w:r w:rsidRPr="00894102">
              <w:rPr>
                <w:rFonts w:ascii="Verdana" w:eastAsia="Calibri" w:hAnsi="Verdana"/>
                <w:lang w:val="de-DE"/>
              </w:rPr>
              <w:t xml:space="preserve">, M. </w:t>
            </w:r>
            <w:proofErr w:type="spellStart"/>
            <w:r w:rsidRPr="00894102">
              <w:rPr>
                <w:rFonts w:ascii="Verdana" w:eastAsia="Calibri" w:hAnsi="Verdana"/>
                <w:lang w:val="de-DE"/>
              </w:rPr>
              <w:t>Poutanen</w:t>
            </w:r>
            <w:proofErr w:type="spellEnd"/>
            <w:r w:rsidRPr="00894102">
              <w:rPr>
                <w:rFonts w:ascii="Verdana" w:eastAsia="Calibri" w:hAnsi="Verdana"/>
                <w:lang w:val="de-DE"/>
              </w:rPr>
              <w:t xml:space="preserve">, K. J. Donner, "Fundamental </w:t>
            </w:r>
            <w:proofErr w:type="spellStart"/>
            <w:r w:rsidRPr="00894102">
              <w:rPr>
                <w:rFonts w:ascii="Verdana" w:eastAsia="Calibri" w:hAnsi="Verdana"/>
                <w:lang w:val="de-DE"/>
              </w:rPr>
              <w:t>Astronomy</w:t>
            </w:r>
            <w:proofErr w:type="spellEnd"/>
            <w:r w:rsidRPr="00894102">
              <w:rPr>
                <w:rFonts w:ascii="Verdana" w:eastAsia="Calibri" w:hAnsi="Verdana"/>
                <w:lang w:val="de-DE"/>
              </w:rPr>
              <w:t>".</w:t>
            </w:r>
            <w:r w:rsidRPr="00894102">
              <w:rPr>
                <w:rFonts w:ascii="Verdana" w:eastAsia="Calibri" w:hAnsi="Verdana"/>
                <w:sz w:val="22"/>
                <w:szCs w:val="22"/>
                <w:lang w:val="de-DE"/>
              </w:rPr>
              <w:br/>
            </w:r>
            <w:r w:rsidRPr="0024328F">
              <w:rPr>
                <w:rFonts w:ascii="Verdana" w:eastAsia="Calibri" w:hAnsi="Verdana"/>
                <w:lang w:val="de-DE"/>
              </w:rPr>
              <w:t>(</w:t>
            </w:r>
            <w:proofErr w:type="spellStart"/>
            <w:r w:rsidRPr="0024328F">
              <w:rPr>
                <w:rFonts w:ascii="Verdana" w:eastAsia="Calibri" w:hAnsi="Verdana"/>
                <w:lang w:val="de-DE"/>
              </w:rPr>
              <w:t>Available</w:t>
            </w:r>
            <w:proofErr w:type="spellEnd"/>
            <w:r w:rsidRPr="0024328F">
              <w:rPr>
                <w:rFonts w:ascii="Verdana" w:eastAsia="Calibri" w:hAnsi="Verdana"/>
                <w:lang w:val="de-DE"/>
              </w:rPr>
              <w:t xml:space="preserve"> in </w:t>
            </w:r>
            <w:proofErr w:type="spellStart"/>
            <w:r w:rsidRPr="0024328F">
              <w:rPr>
                <w:rFonts w:ascii="Verdana" w:eastAsia="Calibri" w:hAnsi="Verdana"/>
                <w:lang w:val="de-DE"/>
              </w:rPr>
              <w:t>Polish</w:t>
            </w:r>
            <w:proofErr w:type="spellEnd"/>
            <w:r w:rsidRPr="0024328F">
              <w:rPr>
                <w:rFonts w:ascii="Verdana" w:eastAsia="Calibri" w:hAnsi="Verdana"/>
                <w:lang w:val="de-DE"/>
              </w:rPr>
              <w:t xml:space="preserve">: H. </w:t>
            </w:r>
            <w:proofErr w:type="spellStart"/>
            <w:r w:rsidRPr="0024328F">
              <w:rPr>
                <w:rFonts w:ascii="Verdana" w:eastAsia="Calibri" w:hAnsi="Verdana"/>
                <w:lang w:val="de-DE"/>
              </w:rPr>
              <w:t>Karttunen</w:t>
            </w:r>
            <w:proofErr w:type="spellEnd"/>
            <w:r w:rsidRPr="0024328F">
              <w:rPr>
                <w:rFonts w:ascii="Verdana" w:eastAsia="Calibri" w:hAnsi="Verdana"/>
                <w:lang w:val="de-DE"/>
              </w:rPr>
              <w:t xml:space="preserve">, P. Kröger, H. </w:t>
            </w:r>
            <w:proofErr w:type="spellStart"/>
            <w:r w:rsidRPr="0024328F">
              <w:rPr>
                <w:rFonts w:ascii="Verdana" w:eastAsia="Calibri" w:hAnsi="Verdana"/>
                <w:lang w:val="de-DE"/>
              </w:rPr>
              <w:t>Oja</w:t>
            </w:r>
            <w:proofErr w:type="spellEnd"/>
            <w:r w:rsidRPr="0024328F">
              <w:rPr>
                <w:rFonts w:ascii="Verdana" w:eastAsia="Calibri" w:hAnsi="Verdana"/>
                <w:lang w:val="de-DE"/>
              </w:rPr>
              <w:t xml:space="preserve">, M. </w:t>
            </w:r>
            <w:proofErr w:type="spellStart"/>
            <w:r w:rsidRPr="0024328F">
              <w:rPr>
                <w:rFonts w:ascii="Verdana" w:eastAsia="Calibri" w:hAnsi="Verdana"/>
                <w:lang w:val="de-DE"/>
              </w:rPr>
              <w:t>Poutanen</w:t>
            </w:r>
            <w:proofErr w:type="spellEnd"/>
            <w:r w:rsidRPr="0024328F">
              <w:rPr>
                <w:rFonts w:ascii="Verdana" w:eastAsia="Calibri" w:hAnsi="Verdana"/>
                <w:lang w:val="de-DE"/>
              </w:rPr>
              <w:t>, K. J. Donner, "</w:t>
            </w:r>
            <w:proofErr w:type="spellStart"/>
            <w:r w:rsidRPr="0024328F">
              <w:rPr>
                <w:rFonts w:ascii="Verdana" w:eastAsia="Calibri" w:hAnsi="Verdana"/>
                <w:lang w:val="de-DE"/>
              </w:rPr>
              <w:t>Astronomia</w:t>
            </w:r>
            <w:proofErr w:type="spellEnd"/>
            <w:r w:rsidRPr="0024328F">
              <w:rPr>
                <w:rFonts w:ascii="Verdana" w:eastAsia="Calibri" w:hAnsi="Verdana"/>
                <w:lang w:val="de-DE"/>
              </w:rPr>
              <w:t xml:space="preserve"> </w:t>
            </w:r>
            <w:proofErr w:type="spellStart"/>
            <w:r w:rsidRPr="0024328F">
              <w:rPr>
                <w:rFonts w:ascii="Verdana" w:eastAsia="Calibri" w:hAnsi="Verdana"/>
                <w:lang w:val="de-DE"/>
              </w:rPr>
              <w:t>ogólna</w:t>
            </w:r>
            <w:proofErr w:type="spellEnd"/>
            <w:r w:rsidRPr="0024328F">
              <w:rPr>
                <w:rFonts w:ascii="Verdana" w:eastAsia="Calibri" w:hAnsi="Verdana"/>
                <w:lang w:val="de-DE"/>
              </w:rPr>
              <w:t>", PWN, 2020).</w:t>
            </w:r>
          </w:p>
          <w:p w14:paraId="56839A6C" w14:textId="77777777" w:rsidR="00443228" w:rsidRPr="00894102" w:rsidRDefault="00443228" w:rsidP="0003159E">
            <w:pPr>
              <w:numPr>
                <w:ilvl w:val="0"/>
                <w:numId w:val="40"/>
              </w:numPr>
              <w:ind w:left="388"/>
              <w:contextualSpacing/>
              <w:rPr>
                <w:rFonts w:ascii="Verdana" w:eastAsia="Calibri" w:hAnsi="Verdana" w:cs="Arial"/>
                <w:lang w:val="en-GB"/>
              </w:rPr>
            </w:pPr>
            <w:r>
              <w:rPr>
                <w:rFonts w:ascii="Verdana" w:eastAsia="Calibri" w:hAnsi="Verdana" w:cs="Arial"/>
                <w:lang w:val="en-GB"/>
              </w:rPr>
              <w:t>Collective work, "Astronomy", available at: https://openstax.org/details/books/astronomy.</w:t>
            </w:r>
          </w:p>
          <w:p w14:paraId="11C806FD" w14:textId="77777777" w:rsidR="00443228" w:rsidRPr="00894102" w:rsidRDefault="00443228" w:rsidP="0003159E">
            <w:pPr>
              <w:numPr>
                <w:ilvl w:val="0"/>
                <w:numId w:val="40"/>
              </w:numPr>
              <w:ind w:left="388"/>
              <w:contextualSpacing/>
              <w:rPr>
                <w:rFonts w:ascii="Verdana" w:eastAsia="Calibri" w:hAnsi="Verdana" w:cs="Arial"/>
                <w:lang w:val="en-GB"/>
              </w:rPr>
            </w:pPr>
            <w:r>
              <w:rPr>
                <w:rFonts w:ascii="Verdana" w:eastAsia="Calibri" w:hAnsi="Verdana" w:cs="Arial"/>
                <w:lang w:val="en-GB"/>
              </w:rPr>
              <w:t xml:space="preserve">B. W. Carroll, D. A. </w:t>
            </w:r>
            <w:proofErr w:type="spellStart"/>
            <w:r>
              <w:rPr>
                <w:rFonts w:ascii="Verdana" w:eastAsia="Calibri" w:hAnsi="Verdana" w:cs="Arial"/>
                <w:lang w:val="en-GB"/>
              </w:rPr>
              <w:t>Ostlie</w:t>
            </w:r>
            <w:proofErr w:type="spellEnd"/>
            <w:r>
              <w:rPr>
                <w:rFonts w:ascii="Verdana" w:eastAsia="Calibri" w:hAnsi="Verdana" w:cs="Arial"/>
                <w:lang w:val="en-GB"/>
              </w:rPr>
              <w:t>, "An Introduction to Modern Astrophysics".</w:t>
            </w:r>
          </w:p>
          <w:p w14:paraId="41C0E503" w14:textId="77777777" w:rsidR="00443228" w:rsidRPr="00713383" w:rsidRDefault="00443228" w:rsidP="0003159E">
            <w:pPr>
              <w:numPr>
                <w:ilvl w:val="0"/>
                <w:numId w:val="40"/>
              </w:numPr>
              <w:ind w:left="388"/>
              <w:contextualSpacing/>
              <w:rPr>
                <w:rFonts w:ascii="Verdana" w:eastAsia="Calibri" w:hAnsi="Verdana" w:cs="Arial"/>
              </w:rPr>
            </w:pPr>
            <w:r>
              <w:rPr>
                <w:rFonts w:ascii="Verdana" w:eastAsia="Calibri" w:hAnsi="Verdana" w:cs="Arial"/>
                <w:lang w:val="en-GB"/>
              </w:rPr>
              <w:t xml:space="preserve">R. </w:t>
            </w:r>
            <w:proofErr w:type="spellStart"/>
            <w:r>
              <w:rPr>
                <w:rFonts w:ascii="Verdana" w:eastAsia="Calibri" w:hAnsi="Verdana" w:cs="Arial"/>
                <w:lang w:val="en-GB"/>
              </w:rPr>
              <w:t>Kippenhahn</w:t>
            </w:r>
            <w:proofErr w:type="spellEnd"/>
            <w:r>
              <w:rPr>
                <w:rFonts w:ascii="Verdana" w:eastAsia="Calibri" w:hAnsi="Verdana" w:cs="Arial"/>
                <w:lang w:val="en-GB"/>
              </w:rPr>
              <w:t xml:space="preserve">, A. </w:t>
            </w:r>
            <w:proofErr w:type="spellStart"/>
            <w:r>
              <w:rPr>
                <w:rFonts w:ascii="Verdana" w:eastAsia="Calibri" w:hAnsi="Verdana" w:cs="Arial"/>
                <w:lang w:val="en-GB"/>
              </w:rPr>
              <w:t>Weigert</w:t>
            </w:r>
            <w:proofErr w:type="spellEnd"/>
            <w:r>
              <w:rPr>
                <w:rFonts w:ascii="Verdana" w:eastAsia="Calibri" w:hAnsi="Verdana" w:cs="Arial"/>
                <w:lang w:val="en-GB"/>
              </w:rPr>
              <w:t>, A. Weiss, "Stellar Structure and Evolution".</w:t>
            </w:r>
          </w:p>
          <w:p w14:paraId="201E7A69" w14:textId="77777777" w:rsidR="00443228" w:rsidRPr="00894102" w:rsidRDefault="00443228" w:rsidP="0003159E">
            <w:pPr>
              <w:numPr>
                <w:ilvl w:val="0"/>
                <w:numId w:val="40"/>
              </w:numPr>
              <w:ind w:left="388"/>
              <w:contextualSpacing/>
              <w:rPr>
                <w:rFonts w:ascii="Verdana" w:eastAsia="Calibri" w:hAnsi="Verdana" w:cs="Arial"/>
                <w:lang w:val="en-GB"/>
              </w:rPr>
            </w:pPr>
            <w:r>
              <w:rPr>
                <w:rFonts w:ascii="Verdana" w:eastAsia="Calibri" w:hAnsi="Verdana" w:cs="Arial"/>
                <w:lang w:val="en-GB"/>
              </w:rPr>
              <w:t>D. F. Gray, "The Observation and Analysis of Stellar Photospheres".</w:t>
            </w:r>
          </w:p>
          <w:p w14:paraId="4C4ACB36" w14:textId="77777777" w:rsidR="00443228" w:rsidRPr="00894102" w:rsidRDefault="00443228" w:rsidP="0003159E">
            <w:pPr>
              <w:numPr>
                <w:ilvl w:val="0"/>
                <w:numId w:val="40"/>
              </w:numPr>
              <w:ind w:left="388"/>
              <w:contextualSpacing/>
              <w:rPr>
                <w:rFonts w:ascii="Verdana" w:eastAsia="Calibri" w:hAnsi="Verdana" w:cs="Arial"/>
                <w:lang w:val="en-GB"/>
              </w:rPr>
            </w:pPr>
            <w:r>
              <w:rPr>
                <w:rFonts w:ascii="Verdana" w:eastAsia="Calibri" w:hAnsi="Verdana" w:cs="Arial"/>
                <w:lang w:val="en-GB"/>
              </w:rPr>
              <w:t>Lecture Notes on Stellar Structure and Evolution", PDF available at: http://phys.au.dk/~jcd/evolnotes/LN_stellar_structure.pdf</w:t>
            </w:r>
          </w:p>
          <w:p w14:paraId="6C62B1E1" w14:textId="77777777" w:rsidR="00443228" w:rsidRPr="00894102" w:rsidRDefault="00443228" w:rsidP="00493739">
            <w:pPr>
              <w:rPr>
                <w:rFonts w:ascii="Verdana" w:hAnsi="Verdana" w:cs="Arial"/>
                <w:szCs w:val="22"/>
                <w:lang w:val="en-GB"/>
              </w:rPr>
            </w:pPr>
          </w:p>
          <w:p w14:paraId="214EE7B9" w14:textId="77777777" w:rsidR="00443228" w:rsidRPr="00713383" w:rsidRDefault="00443228" w:rsidP="00493739">
            <w:pPr>
              <w:rPr>
                <w:rFonts w:ascii="Verdana" w:hAnsi="Verdana" w:cs="Arial"/>
                <w:b/>
                <w:szCs w:val="22"/>
              </w:rPr>
            </w:pPr>
            <w:r>
              <w:rPr>
                <w:rFonts w:ascii="Verdana" w:hAnsi="Verdana" w:cs="Arial"/>
                <w:b/>
                <w:bCs/>
                <w:lang w:val="en-GB"/>
              </w:rPr>
              <w:t xml:space="preserve">Specialisation: </w:t>
            </w:r>
            <w:proofErr w:type="spellStart"/>
            <w:r>
              <w:rPr>
                <w:rFonts w:ascii="Verdana" w:hAnsi="Verdana" w:cs="Arial"/>
                <w:b/>
                <w:bCs/>
                <w:lang w:val="en-GB"/>
              </w:rPr>
              <w:t>heliophysics</w:t>
            </w:r>
            <w:proofErr w:type="spellEnd"/>
          </w:p>
          <w:p w14:paraId="6B1C55BB" w14:textId="77777777" w:rsidR="00443228" w:rsidRPr="00713383" w:rsidRDefault="00443228" w:rsidP="0003159E">
            <w:pPr>
              <w:numPr>
                <w:ilvl w:val="0"/>
                <w:numId w:val="41"/>
              </w:numPr>
              <w:ind w:left="388"/>
              <w:contextualSpacing/>
              <w:rPr>
                <w:rFonts w:ascii="Verdana" w:eastAsia="Calibri" w:hAnsi="Verdana" w:cs="Arial"/>
              </w:rPr>
            </w:pPr>
            <w:r w:rsidRPr="00894102">
              <w:rPr>
                <w:rFonts w:ascii="Verdana" w:eastAsia="Calibri" w:hAnsi="Verdana"/>
              </w:rPr>
              <w:t xml:space="preserve">H. </w:t>
            </w:r>
            <w:proofErr w:type="spellStart"/>
            <w:r w:rsidRPr="00894102">
              <w:rPr>
                <w:rFonts w:ascii="Verdana" w:eastAsia="Calibri" w:hAnsi="Verdana"/>
              </w:rPr>
              <w:t>Karttunen</w:t>
            </w:r>
            <w:proofErr w:type="spellEnd"/>
            <w:r w:rsidRPr="00894102">
              <w:rPr>
                <w:rFonts w:ascii="Verdana" w:eastAsia="Calibri" w:hAnsi="Verdana"/>
              </w:rPr>
              <w:t xml:space="preserve">, P. </w:t>
            </w:r>
            <w:proofErr w:type="spellStart"/>
            <w:r w:rsidRPr="00894102">
              <w:rPr>
                <w:rFonts w:ascii="Verdana" w:eastAsia="Calibri" w:hAnsi="Verdana"/>
              </w:rPr>
              <w:t>Kröger</w:t>
            </w:r>
            <w:proofErr w:type="spellEnd"/>
            <w:r w:rsidRPr="00894102">
              <w:rPr>
                <w:rFonts w:ascii="Verdana" w:eastAsia="Calibri" w:hAnsi="Verdana"/>
              </w:rPr>
              <w:t xml:space="preserve">, H. </w:t>
            </w:r>
            <w:proofErr w:type="spellStart"/>
            <w:r w:rsidRPr="00894102">
              <w:rPr>
                <w:rFonts w:ascii="Verdana" w:eastAsia="Calibri" w:hAnsi="Verdana"/>
              </w:rPr>
              <w:t>Oja</w:t>
            </w:r>
            <w:proofErr w:type="spellEnd"/>
            <w:r w:rsidRPr="00894102">
              <w:rPr>
                <w:rFonts w:ascii="Verdana" w:eastAsia="Calibri" w:hAnsi="Verdana"/>
              </w:rPr>
              <w:t xml:space="preserve">, M. </w:t>
            </w:r>
            <w:proofErr w:type="spellStart"/>
            <w:r w:rsidRPr="00894102">
              <w:rPr>
                <w:rFonts w:ascii="Verdana" w:eastAsia="Calibri" w:hAnsi="Verdana"/>
              </w:rPr>
              <w:t>Poutanen</w:t>
            </w:r>
            <w:proofErr w:type="spellEnd"/>
            <w:r w:rsidRPr="00894102">
              <w:rPr>
                <w:rFonts w:ascii="Verdana" w:eastAsia="Calibri" w:hAnsi="Verdana"/>
              </w:rPr>
              <w:t>, K. J. Donner, "</w:t>
            </w:r>
            <w:proofErr w:type="spellStart"/>
            <w:r w:rsidRPr="00894102">
              <w:rPr>
                <w:rFonts w:ascii="Verdana" w:eastAsia="Calibri" w:hAnsi="Verdana"/>
              </w:rPr>
              <w:t>Fundamental</w:t>
            </w:r>
            <w:proofErr w:type="spellEnd"/>
            <w:r w:rsidRPr="00894102">
              <w:rPr>
                <w:rFonts w:ascii="Verdana" w:eastAsia="Calibri" w:hAnsi="Verdana"/>
              </w:rPr>
              <w:t xml:space="preserve"> </w:t>
            </w:r>
            <w:proofErr w:type="spellStart"/>
            <w:r w:rsidRPr="00894102">
              <w:rPr>
                <w:rFonts w:ascii="Verdana" w:eastAsia="Calibri" w:hAnsi="Verdana"/>
              </w:rPr>
              <w:t>Astronomy</w:t>
            </w:r>
            <w:proofErr w:type="spellEnd"/>
            <w:r w:rsidRPr="00894102">
              <w:rPr>
                <w:rFonts w:ascii="Verdana" w:eastAsia="Calibri" w:hAnsi="Verdana"/>
              </w:rPr>
              <w:t>"</w:t>
            </w:r>
            <w:r w:rsidRPr="00894102">
              <w:rPr>
                <w:rFonts w:ascii="Verdana" w:eastAsia="Calibri" w:hAnsi="Verdana"/>
                <w:sz w:val="22"/>
                <w:szCs w:val="22"/>
              </w:rPr>
              <w:br/>
            </w:r>
            <w:r w:rsidRPr="00894102">
              <w:rPr>
                <w:rFonts w:ascii="Verdana" w:eastAsia="Calibri" w:hAnsi="Verdana"/>
              </w:rPr>
              <w:t>(</w:t>
            </w:r>
            <w:proofErr w:type="spellStart"/>
            <w:r w:rsidRPr="00894102">
              <w:rPr>
                <w:rFonts w:ascii="Verdana" w:eastAsia="Calibri" w:hAnsi="Verdana"/>
              </w:rPr>
              <w:t>Available</w:t>
            </w:r>
            <w:proofErr w:type="spellEnd"/>
            <w:r w:rsidRPr="00894102">
              <w:rPr>
                <w:rFonts w:ascii="Verdana" w:eastAsia="Calibri" w:hAnsi="Verdana"/>
              </w:rPr>
              <w:t xml:space="preserve"> in </w:t>
            </w:r>
            <w:proofErr w:type="spellStart"/>
            <w:r w:rsidRPr="00894102">
              <w:rPr>
                <w:rFonts w:ascii="Verdana" w:eastAsia="Calibri" w:hAnsi="Verdana"/>
              </w:rPr>
              <w:t>Polish</w:t>
            </w:r>
            <w:proofErr w:type="spellEnd"/>
            <w:r w:rsidRPr="00894102">
              <w:rPr>
                <w:rFonts w:ascii="Verdana" w:eastAsia="Calibri" w:hAnsi="Verdana"/>
              </w:rPr>
              <w:t xml:space="preserve">: H. </w:t>
            </w:r>
            <w:proofErr w:type="spellStart"/>
            <w:r w:rsidRPr="00894102">
              <w:rPr>
                <w:rFonts w:ascii="Verdana" w:eastAsia="Calibri" w:hAnsi="Verdana"/>
              </w:rPr>
              <w:t>Karttunen</w:t>
            </w:r>
            <w:proofErr w:type="spellEnd"/>
            <w:r w:rsidRPr="00894102">
              <w:rPr>
                <w:rFonts w:ascii="Verdana" w:eastAsia="Calibri" w:hAnsi="Verdana"/>
              </w:rPr>
              <w:t xml:space="preserve">, P. </w:t>
            </w:r>
            <w:proofErr w:type="spellStart"/>
            <w:r w:rsidRPr="00894102">
              <w:rPr>
                <w:rFonts w:ascii="Verdana" w:eastAsia="Calibri" w:hAnsi="Verdana"/>
              </w:rPr>
              <w:t>Kröger</w:t>
            </w:r>
            <w:proofErr w:type="spellEnd"/>
            <w:r w:rsidRPr="00894102">
              <w:rPr>
                <w:rFonts w:ascii="Verdana" w:eastAsia="Calibri" w:hAnsi="Verdana"/>
              </w:rPr>
              <w:t xml:space="preserve">, H. </w:t>
            </w:r>
            <w:proofErr w:type="spellStart"/>
            <w:r w:rsidRPr="00894102">
              <w:rPr>
                <w:rFonts w:ascii="Verdana" w:eastAsia="Calibri" w:hAnsi="Verdana"/>
              </w:rPr>
              <w:t>Oja</w:t>
            </w:r>
            <w:proofErr w:type="spellEnd"/>
            <w:r w:rsidRPr="00894102">
              <w:rPr>
                <w:rFonts w:ascii="Verdana" w:eastAsia="Calibri" w:hAnsi="Verdana"/>
              </w:rPr>
              <w:t xml:space="preserve">, M. </w:t>
            </w:r>
            <w:proofErr w:type="spellStart"/>
            <w:r w:rsidRPr="00894102">
              <w:rPr>
                <w:rFonts w:ascii="Verdana" w:eastAsia="Calibri" w:hAnsi="Verdana"/>
              </w:rPr>
              <w:t>Poutanen</w:t>
            </w:r>
            <w:proofErr w:type="spellEnd"/>
            <w:r w:rsidRPr="00894102">
              <w:rPr>
                <w:rFonts w:ascii="Verdana" w:eastAsia="Calibri" w:hAnsi="Verdana"/>
              </w:rPr>
              <w:t>, K. J. Donner, "Astronomia ogólna", PWN, 2020).</w:t>
            </w:r>
          </w:p>
          <w:p w14:paraId="3911E99C" w14:textId="77777777" w:rsidR="00443228" w:rsidRPr="00894102" w:rsidRDefault="00443228" w:rsidP="0003159E">
            <w:pPr>
              <w:numPr>
                <w:ilvl w:val="0"/>
                <w:numId w:val="41"/>
              </w:numPr>
              <w:ind w:left="388"/>
              <w:contextualSpacing/>
              <w:rPr>
                <w:rFonts w:ascii="Verdana" w:eastAsia="Calibri" w:hAnsi="Verdana" w:cs="Arial"/>
                <w:lang w:val="en-GB"/>
              </w:rPr>
            </w:pPr>
            <w:r>
              <w:rPr>
                <w:rFonts w:ascii="Verdana" w:eastAsia="Calibri" w:hAnsi="Verdana" w:cs="Arial"/>
                <w:lang w:val="en-GB"/>
              </w:rPr>
              <w:t xml:space="preserve">Collective work, "Astronomy", available at: https://openstax.org/details/books/astronomy </w:t>
            </w:r>
          </w:p>
          <w:p w14:paraId="7F3BD71E" w14:textId="77777777" w:rsidR="00443228" w:rsidRPr="00894102" w:rsidRDefault="00443228" w:rsidP="0003159E">
            <w:pPr>
              <w:numPr>
                <w:ilvl w:val="0"/>
                <w:numId w:val="41"/>
              </w:numPr>
              <w:ind w:left="388"/>
              <w:contextualSpacing/>
              <w:rPr>
                <w:rFonts w:ascii="Verdana" w:eastAsia="Calibri" w:hAnsi="Verdana" w:cs="Arial"/>
                <w:lang w:val="en-GB"/>
              </w:rPr>
            </w:pPr>
            <w:r>
              <w:rPr>
                <w:rFonts w:ascii="Verdana" w:eastAsia="Calibri" w:hAnsi="Verdana" w:cs="Arial"/>
                <w:lang w:val="en-GB"/>
              </w:rPr>
              <w:t>M. Stix, "The Sun - An Introduction".</w:t>
            </w:r>
          </w:p>
          <w:p w14:paraId="35B884BF" w14:textId="77777777" w:rsidR="00443228" w:rsidRPr="00894102" w:rsidRDefault="00443228" w:rsidP="0003159E">
            <w:pPr>
              <w:numPr>
                <w:ilvl w:val="0"/>
                <w:numId w:val="41"/>
              </w:numPr>
              <w:ind w:left="388"/>
              <w:contextualSpacing/>
              <w:rPr>
                <w:rFonts w:ascii="Verdana" w:eastAsia="Calibri" w:hAnsi="Verdana" w:cs="Arial"/>
                <w:lang w:val="en-GB"/>
              </w:rPr>
            </w:pPr>
            <w:r>
              <w:rPr>
                <w:rFonts w:ascii="Verdana" w:eastAsia="Calibri" w:hAnsi="Verdana" w:cs="Arial"/>
                <w:lang w:val="en-GB"/>
              </w:rPr>
              <w:t xml:space="preserve">M. </w:t>
            </w:r>
            <w:proofErr w:type="spellStart"/>
            <w:r>
              <w:rPr>
                <w:rFonts w:ascii="Verdana" w:eastAsia="Calibri" w:hAnsi="Verdana" w:cs="Arial"/>
                <w:lang w:val="en-GB"/>
              </w:rPr>
              <w:t>Aschwanden</w:t>
            </w:r>
            <w:proofErr w:type="spellEnd"/>
            <w:r>
              <w:rPr>
                <w:rFonts w:ascii="Verdana" w:eastAsia="Calibri" w:hAnsi="Verdana" w:cs="Arial"/>
                <w:lang w:val="en-GB"/>
              </w:rPr>
              <w:t>, "Physics of the Solar Corona".</w:t>
            </w:r>
          </w:p>
          <w:p w14:paraId="02C96E21" w14:textId="77777777" w:rsidR="00443228" w:rsidRPr="00894102" w:rsidRDefault="00443228" w:rsidP="0003159E">
            <w:pPr>
              <w:numPr>
                <w:ilvl w:val="0"/>
                <w:numId w:val="41"/>
              </w:numPr>
              <w:ind w:left="388"/>
              <w:contextualSpacing/>
              <w:rPr>
                <w:rFonts w:ascii="Verdana" w:eastAsia="Calibri" w:hAnsi="Verdana" w:cs="Arial"/>
                <w:lang w:val="en-GB"/>
              </w:rPr>
            </w:pPr>
            <w:r>
              <w:rPr>
                <w:rFonts w:ascii="Verdana" w:eastAsia="Calibri" w:hAnsi="Verdana" w:cs="Arial"/>
                <w:lang w:val="en-GB"/>
              </w:rPr>
              <w:t xml:space="preserve">P. V. </w:t>
            </w:r>
            <w:proofErr w:type="spellStart"/>
            <w:r>
              <w:rPr>
                <w:rFonts w:ascii="Verdana" w:eastAsia="Calibri" w:hAnsi="Verdana" w:cs="Arial"/>
                <w:lang w:val="en-GB"/>
              </w:rPr>
              <w:t>Foukal</w:t>
            </w:r>
            <w:proofErr w:type="spellEnd"/>
            <w:r>
              <w:rPr>
                <w:rFonts w:ascii="Verdana" w:eastAsia="Calibri" w:hAnsi="Verdana" w:cs="Arial"/>
                <w:lang w:val="en-GB"/>
              </w:rPr>
              <w:t>, "Solar Astrophysics".</w:t>
            </w:r>
          </w:p>
          <w:p w14:paraId="04929A32" w14:textId="77777777" w:rsidR="00443228" w:rsidRPr="0024328F" w:rsidRDefault="00443228" w:rsidP="0003159E">
            <w:pPr>
              <w:numPr>
                <w:ilvl w:val="0"/>
                <w:numId w:val="41"/>
              </w:numPr>
              <w:ind w:left="388"/>
              <w:contextualSpacing/>
              <w:rPr>
                <w:rFonts w:ascii="Verdana" w:eastAsia="Calibri" w:hAnsi="Verdana" w:cs="Arial"/>
                <w:lang w:val="en-GB"/>
              </w:rPr>
            </w:pPr>
            <w:r>
              <w:rPr>
                <w:rFonts w:ascii="Verdana" w:eastAsia="Calibri" w:hAnsi="Verdana" w:cs="Arial"/>
                <w:lang w:val="en-GB"/>
              </w:rPr>
              <w:t xml:space="preserve">O. </w:t>
            </w:r>
            <w:proofErr w:type="spellStart"/>
            <w:r>
              <w:rPr>
                <w:rFonts w:ascii="Verdana" w:eastAsia="Calibri" w:hAnsi="Verdana" w:cs="Arial"/>
                <w:lang w:val="en-GB"/>
              </w:rPr>
              <w:t>Engvold</w:t>
            </w:r>
            <w:proofErr w:type="spellEnd"/>
            <w:r>
              <w:rPr>
                <w:rFonts w:ascii="Verdana" w:eastAsia="Calibri" w:hAnsi="Verdana" w:cs="Arial"/>
                <w:lang w:val="en-GB"/>
              </w:rPr>
              <w:t xml:space="preserve">, J-C. Vial, A. </w:t>
            </w:r>
            <w:proofErr w:type="spellStart"/>
            <w:r>
              <w:rPr>
                <w:rFonts w:ascii="Verdana" w:eastAsia="Calibri" w:hAnsi="Verdana" w:cs="Arial"/>
                <w:lang w:val="en-GB"/>
              </w:rPr>
              <w:t>Skumanich</w:t>
            </w:r>
            <w:proofErr w:type="spellEnd"/>
            <w:r>
              <w:rPr>
                <w:rFonts w:ascii="Verdana" w:eastAsia="Calibri" w:hAnsi="Verdana" w:cs="Arial"/>
                <w:lang w:val="en-GB"/>
              </w:rPr>
              <w:t>, "The Sun as a Guide to Stellar Physics".</w:t>
            </w:r>
          </w:p>
          <w:p w14:paraId="0732181B" w14:textId="77777777" w:rsidR="00443228" w:rsidRPr="00894102" w:rsidRDefault="00443228" w:rsidP="0003159E">
            <w:pPr>
              <w:numPr>
                <w:ilvl w:val="0"/>
                <w:numId w:val="41"/>
              </w:numPr>
              <w:ind w:left="388"/>
              <w:contextualSpacing/>
              <w:rPr>
                <w:rFonts w:ascii="Verdana" w:eastAsia="Calibri" w:hAnsi="Verdana" w:cs="Arial"/>
                <w:lang w:val="en-GB"/>
              </w:rPr>
            </w:pPr>
            <w:r>
              <w:rPr>
                <w:rFonts w:ascii="Verdana" w:eastAsia="Calibri" w:hAnsi="Verdana" w:cs="Arial"/>
                <w:lang w:val="en-GB"/>
              </w:rPr>
              <w:t>K. J. H. Phillips, "Guide to the Sun".</w:t>
            </w:r>
          </w:p>
          <w:p w14:paraId="27D38729" w14:textId="77777777" w:rsidR="00443228" w:rsidRPr="00894102" w:rsidRDefault="00443228" w:rsidP="00493739">
            <w:pPr>
              <w:ind w:left="388"/>
              <w:contextualSpacing/>
              <w:rPr>
                <w:rFonts w:ascii="Verdana" w:eastAsia="Calibri" w:hAnsi="Verdana" w:cs="Arial"/>
                <w:lang w:val="en-GB"/>
              </w:rPr>
            </w:pPr>
          </w:p>
        </w:tc>
      </w:tr>
      <w:tr w:rsidR="00443228" w:rsidRPr="00713383" w14:paraId="4068095C" w14:textId="77777777" w:rsidTr="00443228">
        <w:tc>
          <w:tcPr>
            <w:tcW w:w="540" w:type="dxa"/>
          </w:tcPr>
          <w:p w14:paraId="6AEBFDC8"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lastRenderedPageBreak/>
              <w:t>4.</w:t>
            </w:r>
          </w:p>
        </w:tc>
        <w:tc>
          <w:tcPr>
            <w:tcW w:w="3256" w:type="dxa"/>
          </w:tcPr>
          <w:p w14:paraId="7A73D4F8"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Assessment criteria </w:t>
            </w:r>
          </w:p>
        </w:tc>
        <w:tc>
          <w:tcPr>
            <w:tcW w:w="6014" w:type="dxa"/>
          </w:tcPr>
          <w:p w14:paraId="48BE1CEA" w14:textId="77777777" w:rsidR="00443228" w:rsidRPr="00713383" w:rsidRDefault="00443228" w:rsidP="00493739">
            <w:pPr>
              <w:rPr>
                <w:rFonts w:ascii="Verdana" w:hAnsi="Verdana" w:cs="Arial"/>
              </w:rPr>
            </w:pPr>
          </w:p>
        </w:tc>
      </w:tr>
      <w:tr w:rsidR="00443228" w:rsidRPr="00443228" w14:paraId="3A4631BB" w14:textId="77777777" w:rsidTr="00443228">
        <w:tc>
          <w:tcPr>
            <w:tcW w:w="540" w:type="dxa"/>
            <w:vMerge w:val="restart"/>
          </w:tcPr>
          <w:p w14:paraId="723BEBC8" w14:textId="77777777" w:rsidR="00443228" w:rsidRPr="00713383" w:rsidRDefault="00443228" w:rsidP="00493739">
            <w:pPr>
              <w:rPr>
                <w:rFonts w:ascii="Verdana" w:hAnsi="Verdana" w:cs="Arial"/>
                <w:b/>
                <w:color w:val="E36C0A" w:themeColor="accent6" w:themeShade="BF"/>
                <w:sz w:val="19"/>
                <w:szCs w:val="19"/>
              </w:rPr>
            </w:pPr>
          </w:p>
        </w:tc>
        <w:tc>
          <w:tcPr>
            <w:tcW w:w="3256" w:type="dxa"/>
          </w:tcPr>
          <w:p w14:paraId="7FD13DEE" w14:textId="77777777" w:rsidR="00443228" w:rsidRPr="00713383" w:rsidRDefault="00443228" w:rsidP="00493739">
            <w:pPr>
              <w:spacing w:after="200"/>
              <w:contextualSpacing/>
              <w:rPr>
                <w:rFonts w:ascii="Verdana" w:eastAsia="Calibri" w:hAnsi="Verdana" w:cs="Arial"/>
                <w:color w:val="E36C0A" w:themeColor="accent6" w:themeShade="BF"/>
                <w:sz w:val="19"/>
                <w:szCs w:val="19"/>
              </w:rPr>
            </w:pPr>
            <w:r>
              <w:rPr>
                <w:rFonts w:ascii="Verdana" w:eastAsia="Calibri" w:hAnsi="Verdana" w:cs="Arial"/>
                <w:color w:val="000000" w:themeColor="text1"/>
                <w:sz w:val="19"/>
                <w:szCs w:val="19"/>
                <w:lang w:val="en-GB"/>
              </w:rPr>
              <w:t>Specific evaluation criteria</w:t>
            </w:r>
          </w:p>
          <w:p w14:paraId="1941D16B" w14:textId="77777777" w:rsidR="00443228" w:rsidRPr="00713383" w:rsidRDefault="00443228" w:rsidP="00493739">
            <w:pPr>
              <w:rPr>
                <w:rFonts w:ascii="Verdana" w:hAnsi="Verdana" w:cs="Arial"/>
                <w:color w:val="E36C0A" w:themeColor="accent6" w:themeShade="BF"/>
                <w:sz w:val="19"/>
                <w:szCs w:val="19"/>
              </w:rPr>
            </w:pPr>
          </w:p>
        </w:tc>
        <w:tc>
          <w:tcPr>
            <w:tcW w:w="6014" w:type="dxa"/>
          </w:tcPr>
          <w:p w14:paraId="0D0BB663" w14:textId="77777777" w:rsidR="00443228" w:rsidRPr="00894102" w:rsidRDefault="00443228" w:rsidP="00493739">
            <w:pPr>
              <w:jc w:val="both"/>
              <w:rPr>
                <w:rFonts w:ascii="Verdana" w:hAnsi="Verdana" w:cs="Arial"/>
                <w:lang w:val="en-GB"/>
              </w:rPr>
            </w:pPr>
            <w:r>
              <w:rPr>
                <w:rFonts w:ascii="Verdana" w:hAnsi="Verdana" w:cs="Arial"/>
                <w:lang w:val="en-GB"/>
              </w:rPr>
              <w:t>The first part of the interview will assess, among others, the level and content of the master's/bachelor's thesis and the nature of the candidate’s other academic achievements during his/her studies. The second part of the interview will assess the candidate's general knowledge of physics/astronomy (depending on the scientific discipline chosen) and knowledge of relevant issues and discoveries directly related to the candidate's possible past research work and planned research.</w:t>
            </w:r>
          </w:p>
          <w:p w14:paraId="1560B681" w14:textId="77777777" w:rsidR="00443228" w:rsidRPr="00894102" w:rsidRDefault="00443228" w:rsidP="00493739">
            <w:pPr>
              <w:jc w:val="both"/>
              <w:rPr>
                <w:rFonts w:ascii="Verdana" w:hAnsi="Verdana"/>
                <w:lang w:val="en-GB"/>
              </w:rPr>
            </w:pPr>
          </w:p>
        </w:tc>
      </w:tr>
      <w:tr w:rsidR="00443228" w:rsidRPr="00443228" w14:paraId="7AE67CCF" w14:textId="77777777" w:rsidTr="00443228">
        <w:tc>
          <w:tcPr>
            <w:tcW w:w="540" w:type="dxa"/>
            <w:vMerge/>
          </w:tcPr>
          <w:p w14:paraId="31EE959F" w14:textId="77777777" w:rsidR="00443228" w:rsidRPr="00894102" w:rsidRDefault="00443228" w:rsidP="00493739">
            <w:pPr>
              <w:rPr>
                <w:rFonts w:ascii="Verdana" w:hAnsi="Verdana" w:cs="Arial"/>
                <w:b/>
                <w:color w:val="E36C0A" w:themeColor="accent6" w:themeShade="BF"/>
                <w:sz w:val="19"/>
                <w:szCs w:val="19"/>
                <w:lang w:val="en-GB"/>
              </w:rPr>
            </w:pPr>
          </w:p>
        </w:tc>
        <w:tc>
          <w:tcPr>
            <w:tcW w:w="3256" w:type="dxa"/>
          </w:tcPr>
          <w:p w14:paraId="28EEC191"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Minimum number of points necessary to achieve a positive result in the recruitment procedure</w:t>
            </w:r>
          </w:p>
        </w:tc>
        <w:tc>
          <w:tcPr>
            <w:tcW w:w="6014" w:type="dxa"/>
          </w:tcPr>
          <w:p w14:paraId="6A84921E" w14:textId="77777777" w:rsidR="00443228" w:rsidRPr="00894102" w:rsidRDefault="00443228" w:rsidP="00493739">
            <w:pPr>
              <w:jc w:val="both"/>
              <w:rPr>
                <w:rFonts w:ascii="Verdana" w:hAnsi="Verdana" w:cs="Arial"/>
                <w:b/>
                <w:bCs/>
                <w:color w:val="000000" w:themeColor="text1"/>
                <w:lang w:val="en-GB"/>
              </w:rPr>
            </w:pPr>
            <w:r>
              <w:rPr>
                <w:rFonts w:ascii="Verdana" w:hAnsi="Verdana" w:cs="Arial"/>
                <w:b/>
                <w:bCs/>
                <w:lang w:val="en-GB"/>
              </w:rPr>
              <w:t>A total of not less than 30 ranking points, whereby the number of points obtained in each of the two parts of the interview may not be less than 10.</w:t>
            </w:r>
          </w:p>
        </w:tc>
      </w:tr>
      <w:tr w:rsidR="00443228" w:rsidRPr="00713383" w14:paraId="75796E0F" w14:textId="77777777" w:rsidTr="00443228">
        <w:tc>
          <w:tcPr>
            <w:tcW w:w="540" w:type="dxa"/>
            <w:vMerge/>
          </w:tcPr>
          <w:p w14:paraId="774F1153" w14:textId="77777777" w:rsidR="00443228" w:rsidRPr="00894102" w:rsidRDefault="00443228" w:rsidP="00493739">
            <w:pPr>
              <w:rPr>
                <w:rFonts w:ascii="Verdana" w:hAnsi="Verdana" w:cs="Arial"/>
                <w:b/>
                <w:color w:val="E36C0A" w:themeColor="accent6" w:themeShade="BF"/>
                <w:sz w:val="19"/>
                <w:szCs w:val="19"/>
                <w:lang w:val="en-GB"/>
              </w:rPr>
            </w:pPr>
          </w:p>
        </w:tc>
        <w:tc>
          <w:tcPr>
            <w:tcW w:w="3256" w:type="dxa"/>
          </w:tcPr>
          <w:p w14:paraId="2F588E5F" w14:textId="77777777" w:rsidR="00443228" w:rsidRPr="00894102" w:rsidRDefault="00443228" w:rsidP="00493739">
            <w:pPr>
              <w:spacing w:after="200"/>
              <w:contextualSpacing/>
              <w:rPr>
                <w:rFonts w:ascii="Verdana" w:eastAsia="Calibri" w:hAnsi="Verdana" w:cs="Arial"/>
                <w:color w:val="E36C0A" w:themeColor="accent6" w:themeShade="BF"/>
                <w:sz w:val="19"/>
                <w:szCs w:val="19"/>
                <w:lang w:val="en-GB"/>
              </w:rPr>
            </w:pPr>
            <w:r>
              <w:rPr>
                <w:rFonts w:ascii="Verdana" w:eastAsia="Calibri" w:hAnsi="Verdana" w:cs="Arial"/>
                <w:color w:val="000000" w:themeColor="text1"/>
                <w:sz w:val="19"/>
                <w:szCs w:val="19"/>
                <w:lang w:val="en-GB"/>
              </w:rPr>
              <w:t>Maximum number of points possible to obtain during the recruitment procedure</w:t>
            </w:r>
          </w:p>
        </w:tc>
        <w:tc>
          <w:tcPr>
            <w:tcW w:w="6014" w:type="dxa"/>
          </w:tcPr>
          <w:p w14:paraId="735A97AB" w14:textId="77777777" w:rsidR="00443228" w:rsidRPr="00713383" w:rsidRDefault="00443228" w:rsidP="00493739">
            <w:pPr>
              <w:rPr>
                <w:rFonts w:ascii="Verdana" w:hAnsi="Verdana" w:cs="Arial"/>
                <w:b/>
                <w:bCs/>
                <w:color w:val="000000" w:themeColor="text1"/>
              </w:rPr>
            </w:pPr>
            <w:r>
              <w:rPr>
                <w:rFonts w:ascii="Verdana" w:hAnsi="Verdana" w:cs="Arial"/>
                <w:b/>
                <w:bCs/>
                <w:color w:val="000000" w:themeColor="text1"/>
                <w:lang w:val="en-GB"/>
              </w:rPr>
              <w:t>60</w:t>
            </w:r>
          </w:p>
        </w:tc>
      </w:tr>
      <w:tr w:rsidR="00443228" w:rsidRPr="00443228" w14:paraId="24AA8472" w14:textId="77777777" w:rsidTr="00443228">
        <w:tc>
          <w:tcPr>
            <w:tcW w:w="540" w:type="dxa"/>
          </w:tcPr>
          <w:p w14:paraId="4E8027DD"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5.</w:t>
            </w:r>
          </w:p>
        </w:tc>
        <w:tc>
          <w:tcPr>
            <w:tcW w:w="3256" w:type="dxa"/>
          </w:tcPr>
          <w:p w14:paraId="25863136"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Language of the recruitment procedure</w:t>
            </w:r>
          </w:p>
        </w:tc>
        <w:tc>
          <w:tcPr>
            <w:tcW w:w="6014" w:type="dxa"/>
          </w:tcPr>
          <w:p w14:paraId="281ABBFC" w14:textId="77777777" w:rsidR="00443228" w:rsidRPr="00894102" w:rsidRDefault="00443228" w:rsidP="00493739">
            <w:pPr>
              <w:rPr>
                <w:rFonts w:ascii="Verdana" w:hAnsi="Verdana" w:cs="Arial"/>
                <w:color w:val="000000" w:themeColor="text1"/>
                <w:lang w:val="en-GB"/>
              </w:rPr>
            </w:pPr>
            <w:r>
              <w:rPr>
                <w:rFonts w:ascii="Verdana" w:hAnsi="Verdana" w:cs="Arial"/>
                <w:color w:val="000000" w:themeColor="text1"/>
                <w:lang w:val="en-GB"/>
              </w:rPr>
              <w:t>Polish language or English language</w:t>
            </w:r>
          </w:p>
        </w:tc>
      </w:tr>
      <w:tr w:rsidR="00443228" w:rsidRPr="00443228" w14:paraId="08FB2653" w14:textId="77777777" w:rsidTr="00443228">
        <w:tc>
          <w:tcPr>
            <w:tcW w:w="540" w:type="dxa"/>
          </w:tcPr>
          <w:p w14:paraId="3CA7D159"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6.</w:t>
            </w:r>
          </w:p>
        </w:tc>
        <w:tc>
          <w:tcPr>
            <w:tcW w:w="3256" w:type="dxa"/>
          </w:tcPr>
          <w:p w14:paraId="0D170533"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Required documents</w:t>
            </w:r>
          </w:p>
        </w:tc>
        <w:tc>
          <w:tcPr>
            <w:tcW w:w="6014" w:type="dxa"/>
          </w:tcPr>
          <w:p w14:paraId="472F1C0A" w14:textId="77777777" w:rsidR="00443228" w:rsidRPr="00894102" w:rsidRDefault="00443228" w:rsidP="0003159E">
            <w:pPr>
              <w:widowControl w:val="0"/>
              <w:numPr>
                <w:ilvl w:val="0"/>
                <w:numId w:val="65"/>
              </w:numPr>
              <w:tabs>
                <w:tab w:val="left" w:pos="47"/>
              </w:tabs>
              <w:autoSpaceDE w:val="0"/>
              <w:autoSpaceDN w:val="0"/>
              <w:adjustRightInd w:val="0"/>
              <w:spacing w:after="200"/>
              <w:ind w:left="378" w:hanging="284"/>
              <w:contextualSpacing/>
              <w:jc w:val="both"/>
              <w:rPr>
                <w:rFonts w:ascii="Verdana" w:eastAsia="Verdana" w:hAnsi="Verdana" w:cs="Verdana"/>
                <w:lang w:val="en-GB"/>
              </w:rPr>
            </w:pPr>
            <w:r>
              <w:rPr>
                <w:rFonts w:ascii="Verdana" w:eastAsia="Calibri" w:hAnsi="Verdana" w:cs="Arial"/>
                <w:lang w:val="en-GB"/>
              </w:rPr>
              <w:t>an application for admission to the School of Doctoral Studies printed from the IRK/IRC system, signed by the candidate, together with consent to the processing of personal data for the purposes of the admission procedure and possible training at the School;</w:t>
            </w:r>
          </w:p>
          <w:p w14:paraId="75539368" w14:textId="77777777" w:rsidR="00443228" w:rsidRPr="00894102" w:rsidRDefault="00443228" w:rsidP="0003159E">
            <w:pPr>
              <w:widowControl w:val="0"/>
              <w:numPr>
                <w:ilvl w:val="0"/>
                <w:numId w:val="65"/>
              </w:numPr>
              <w:tabs>
                <w:tab w:val="left" w:pos="47"/>
              </w:tabs>
              <w:autoSpaceDE w:val="0"/>
              <w:autoSpaceDN w:val="0"/>
              <w:adjustRightInd w:val="0"/>
              <w:spacing w:after="200"/>
              <w:ind w:left="378" w:hanging="284"/>
              <w:contextualSpacing/>
              <w:jc w:val="both"/>
              <w:rPr>
                <w:rFonts w:ascii="Calibri" w:eastAsia="Calibri" w:hAnsi="Calibri"/>
                <w:lang w:val="en-GB"/>
              </w:rPr>
            </w:pPr>
            <w:r>
              <w:rPr>
                <w:rFonts w:ascii="Verdana" w:eastAsia="Calibri" w:hAnsi="Verdana" w:cs="Arial"/>
                <w:color w:val="000000" w:themeColor="text1"/>
                <w:lang w:val="en-GB"/>
              </w:rPr>
              <w:lastRenderedPageBreak/>
              <w:t>one photograph of the candidate, in accordance with the requirements for issuing identity documents (passport, identity card), with an image size of 35 mm x 45 mm;</w:t>
            </w:r>
          </w:p>
          <w:p w14:paraId="224AEC94" w14:textId="77777777" w:rsidR="00443228" w:rsidRPr="00894102" w:rsidRDefault="00443228" w:rsidP="0003159E">
            <w:pPr>
              <w:widowControl w:val="0"/>
              <w:numPr>
                <w:ilvl w:val="0"/>
                <w:numId w:val="65"/>
              </w:numPr>
              <w:tabs>
                <w:tab w:val="left" w:pos="47"/>
              </w:tabs>
              <w:autoSpaceDE w:val="0"/>
              <w:autoSpaceDN w:val="0"/>
              <w:adjustRightInd w:val="0"/>
              <w:spacing w:after="200"/>
              <w:ind w:left="378" w:hanging="284"/>
              <w:contextualSpacing/>
              <w:jc w:val="both"/>
              <w:rPr>
                <w:rFonts w:ascii="Calibri" w:eastAsia="Calibri" w:hAnsi="Calibri"/>
                <w:lang w:val="en-GB"/>
              </w:rPr>
            </w:pPr>
            <w:r>
              <w:rPr>
                <w:rFonts w:ascii="Verdana" w:eastAsia="Calibri" w:hAnsi="Verdana" w:cs="Arial"/>
                <w:color w:val="000000" w:themeColor="text1"/>
                <w:lang w:val="en-GB"/>
              </w:rPr>
              <w:t>a photocopy of the diploma of completion of the second-cycle studies or the long-cycle studies or equivalent, together with the original to be submitted for inspection in order to confirm its conformity by the university; it is acceptable to submit a certificate of completion of studies, referred to above, issued by a national academic institution;</w:t>
            </w:r>
          </w:p>
          <w:p w14:paraId="2F629D8B" w14:textId="77777777" w:rsidR="00443228" w:rsidRPr="00894102" w:rsidRDefault="00443228" w:rsidP="0003159E">
            <w:pPr>
              <w:widowControl w:val="0"/>
              <w:numPr>
                <w:ilvl w:val="0"/>
                <w:numId w:val="65"/>
              </w:numPr>
              <w:tabs>
                <w:tab w:val="left" w:pos="47"/>
              </w:tabs>
              <w:autoSpaceDE w:val="0"/>
              <w:autoSpaceDN w:val="0"/>
              <w:adjustRightInd w:val="0"/>
              <w:spacing w:after="200"/>
              <w:ind w:left="378" w:hanging="284"/>
              <w:contextualSpacing/>
              <w:jc w:val="both"/>
              <w:rPr>
                <w:rFonts w:ascii="Calibri" w:eastAsia="Calibri" w:hAnsi="Calibri"/>
                <w:lang w:val="en-GB"/>
              </w:rPr>
            </w:pPr>
            <w:r>
              <w:rPr>
                <w:rFonts w:ascii="Verdana" w:eastAsia="Calibri" w:hAnsi="Verdana" w:cs="Arial"/>
                <w:color w:val="000000" w:themeColor="text1"/>
                <w:lang w:val="en-GB"/>
              </w:rPr>
              <w:t xml:space="preserve">in the case of individuals with academic achievements of the highest quality, an individual referred to in article 186, para. 2 of the act, who does not hold a master’s degree, who is a graduate of the first-cycle studies or a student who has completed the third year of the long-cycle studies and has the status of a student, may apply for admission to the Doctoral College of Physics and Astronomy. In order to confirm the fulfilment of the condition referred to in article 186, para. 2 of the act, the candidate is additionally required to submit: </w:t>
            </w:r>
          </w:p>
          <w:p w14:paraId="7542A4AD" w14:textId="77777777" w:rsidR="00443228" w:rsidRPr="00894102" w:rsidRDefault="00443228" w:rsidP="0003159E">
            <w:pPr>
              <w:widowControl w:val="0"/>
              <w:numPr>
                <w:ilvl w:val="0"/>
                <w:numId w:val="66"/>
              </w:numPr>
              <w:tabs>
                <w:tab w:val="left" w:pos="47"/>
              </w:tabs>
              <w:autoSpaceDE w:val="0"/>
              <w:autoSpaceDN w:val="0"/>
              <w:adjustRightInd w:val="0"/>
              <w:ind w:left="661" w:hanging="283"/>
              <w:contextualSpacing/>
              <w:jc w:val="both"/>
              <w:rPr>
                <w:rFonts w:ascii="Verdana" w:eastAsia="Verdana" w:hAnsi="Verdana" w:cs="Verdana"/>
                <w:color w:val="000000" w:themeColor="text1"/>
                <w:lang w:val="en-GB"/>
              </w:rPr>
            </w:pPr>
            <w:r>
              <w:rPr>
                <w:rFonts w:ascii="Verdana" w:eastAsia="Calibri" w:hAnsi="Verdana" w:cs="Arial"/>
                <w:color w:val="000000" w:themeColor="text1"/>
                <w:lang w:val="en-GB"/>
              </w:rPr>
              <w:t>two opinions confirming the high quality of the research conducted and the high degree of advancement of this work, issued by supervisors who are at least assistant professors or who are employees of a foreign university or scientific institution, who have significant achievements in scientific matters related to the doctoral student’s planned research work,</w:t>
            </w:r>
          </w:p>
          <w:p w14:paraId="18B4701E" w14:textId="77777777" w:rsidR="00443228" w:rsidRPr="00713383" w:rsidRDefault="00443228" w:rsidP="00493739">
            <w:pPr>
              <w:widowControl w:val="0"/>
              <w:autoSpaceDE w:val="0"/>
              <w:autoSpaceDN w:val="0"/>
              <w:adjustRightInd w:val="0"/>
              <w:spacing w:after="200"/>
              <w:ind w:left="661" w:hanging="283"/>
              <w:contextualSpacing/>
              <w:rPr>
                <w:rFonts w:ascii="Calibri" w:eastAsia="Calibri" w:hAnsi="Calibri"/>
                <w:color w:val="000000" w:themeColor="text1"/>
                <w:sz w:val="22"/>
                <w:szCs w:val="22"/>
              </w:rPr>
            </w:pPr>
            <w:r>
              <w:rPr>
                <w:rFonts w:ascii="Verdana" w:eastAsia="Calibri" w:hAnsi="Verdana" w:cs="Arial"/>
                <w:color w:val="000000" w:themeColor="text1"/>
                <w:lang w:val="en-GB"/>
              </w:rPr>
              <w:t xml:space="preserve">or </w:t>
            </w:r>
          </w:p>
          <w:p w14:paraId="5D3DFEB2" w14:textId="77777777" w:rsidR="00443228" w:rsidRPr="00894102" w:rsidRDefault="00443228" w:rsidP="0003159E">
            <w:pPr>
              <w:widowControl w:val="0"/>
              <w:numPr>
                <w:ilvl w:val="0"/>
                <w:numId w:val="66"/>
              </w:numPr>
              <w:autoSpaceDE w:val="0"/>
              <w:autoSpaceDN w:val="0"/>
              <w:adjustRightInd w:val="0"/>
              <w:spacing w:after="200"/>
              <w:ind w:left="661" w:hanging="283"/>
              <w:contextualSpacing/>
              <w:jc w:val="both"/>
              <w:rPr>
                <w:rFonts w:ascii="Verdana" w:eastAsia="Verdana" w:hAnsi="Verdana" w:cs="Verdana"/>
                <w:color w:val="000000" w:themeColor="text1"/>
                <w:lang w:val="en-GB"/>
              </w:rPr>
            </w:pPr>
            <w:r>
              <w:rPr>
                <w:rFonts w:ascii="Verdana" w:eastAsia="Calibri" w:hAnsi="Verdana" w:cs="Arial"/>
                <w:color w:val="000000" w:themeColor="text1"/>
                <w:lang w:val="en-GB"/>
              </w:rPr>
              <w:t xml:space="preserve"> a certificate attesting the status of a beneficiary of the “Diamond Grant” </w:t>
            </w:r>
            <w:r>
              <w:rPr>
                <w:rFonts w:ascii="Verdana" w:eastAsia="Calibri" w:hAnsi="Verdana" w:cs="Arial"/>
                <w:lang w:val="en-GB"/>
              </w:rPr>
              <w:t>programme;</w:t>
            </w:r>
          </w:p>
          <w:p w14:paraId="2E60DDAA" w14:textId="77777777" w:rsidR="00443228" w:rsidRPr="00894102" w:rsidRDefault="00443228" w:rsidP="00493739">
            <w:pPr>
              <w:widowControl w:val="0"/>
              <w:autoSpaceDE w:val="0"/>
              <w:autoSpaceDN w:val="0"/>
              <w:adjustRightInd w:val="0"/>
              <w:jc w:val="both"/>
              <w:rPr>
                <w:rFonts w:ascii="Verdana" w:hAnsi="Verdana" w:cs="Arial"/>
                <w:lang w:val="en-GB"/>
              </w:rPr>
            </w:pPr>
            <w:r>
              <w:rPr>
                <w:rFonts w:ascii="Verdana" w:hAnsi="Verdana" w:cs="Arial"/>
                <w:lang w:val="en-GB"/>
              </w:rPr>
              <w:t>In this case, the candidate also submits a photocopy of the diploma of completion of the first-cycle studies (together with the original to be submitted for inspection in order to confirm its conformity by the university) or a certificate from the candidate’s dean’s office attesting the completion of the third year of the long-cycle studies and a diploma supplement listing the courses taken together with the marks.</w:t>
            </w:r>
          </w:p>
          <w:p w14:paraId="552484EB" w14:textId="77777777" w:rsidR="00443228" w:rsidRPr="00894102" w:rsidRDefault="00443228" w:rsidP="00493739">
            <w:pPr>
              <w:widowControl w:val="0"/>
              <w:autoSpaceDE w:val="0"/>
              <w:autoSpaceDN w:val="0"/>
              <w:adjustRightInd w:val="0"/>
              <w:jc w:val="both"/>
              <w:rPr>
                <w:rFonts w:ascii="Verdana" w:hAnsi="Verdana" w:cs="Arial"/>
                <w:lang w:val="en-GB"/>
              </w:rPr>
            </w:pPr>
          </w:p>
          <w:p w14:paraId="750C141E" w14:textId="77777777" w:rsidR="00443228" w:rsidRPr="00894102" w:rsidRDefault="00443228" w:rsidP="00493739">
            <w:pPr>
              <w:widowControl w:val="0"/>
              <w:autoSpaceDE w:val="0"/>
              <w:autoSpaceDN w:val="0"/>
              <w:adjustRightInd w:val="0"/>
              <w:jc w:val="both"/>
              <w:rPr>
                <w:rFonts w:ascii="Verdana" w:hAnsi="Verdana" w:cs="Arial"/>
                <w:lang w:val="en-GB"/>
              </w:rPr>
            </w:pPr>
            <w:r>
              <w:rPr>
                <w:rFonts w:ascii="Verdana" w:hAnsi="Verdana" w:cs="Arial"/>
                <w:lang w:val="en-GB"/>
              </w:rPr>
              <w:t>Diplomas obtained abroad must be certified by legalization or an apostille;</w:t>
            </w:r>
          </w:p>
          <w:p w14:paraId="6B6CC08D" w14:textId="77777777" w:rsidR="00443228" w:rsidRPr="00894102" w:rsidRDefault="00443228" w:rsidP="00493739">
            <w:pPr>
              <w:widowControl w:val="0"/>
              <w:autoSpaceDE w:val="0"/>
              <w:autoSpaceDN w:val="0"/>
              <w:adjustRightInd w:val="0"/>
              <w:jc w:val="both"/>
              <w:rPr>
                <w:rFonts w:ascii="Verdana" w:hAnsi="Verdana" w:cs="Arial"/>
                <w:lang w:val="en-GB"/>
              </w:rPr>
            </w:pPr>
          </w:p>
          <w:p w14:paraId="4623D297" w14:textId="77777777" w:rsidR="00443228" w:rsidRPr="00894102" w:rsidRDefault="00443228" w:rsidP="0003159E">
            <w:pPr>
              <w:widowControl w:val="0"/>
              <w:numPr>
                <w:ilvl w:val="0"/>
                <w:numId w:val="65"/>
              </w:numPr>
              <w:autoSpaceDE w:val="0"/>
              <w:autoSpaceDN w:val="0"/>
              <w:adjustRightInd w:val="0"/>
              <w:spacing w:after="200"/>
              <w:ind w:left="378" w:hanging="284"/>
              <w:contextualSpacing/>
              <w:jc w:val="both"/>
              <w:rPr>
                <w:rFonts w:ascii="Verdana" w:eastAsia="Calibri" w:hAnsi="Verdana" w:cs="Arial"/>
                <w:lang w:val="en-GB"/>
              </w:rPr>
            </w:pPr>
            <w:r>
              <w:rPr>
                <w:rFonts w:ascii="Verdana" w:eastAsia="Calibri" w:hAnsi="Verdana" w:cs="Arial"/>
                <w:lang w:val="en-GB"/>
              </w:rPr>
              <w:t>a diploma supplement listing the courses taken and the marks awarded;</w:t>
            </w:r>
          </w:p>
          <w:p w14:paraId="6752BDF3" w14:textId="77777777" w:rsidR="00443228" w:rsidRPr="00894102" w:rsidRDefault="00443228" w:rsidP="0003159E">
            <w:pPr>
              <w:widowControl w:val="0"/>
              <w:numPr>
                <w:ilvl w:val="0"/>
                <w:numId w:val="65"/>
              </w:numPr>
              <w:autoSpaceDE w:val="0"/>
              <w:autoSpaceDN w:val="0"/>
              <w:adjustRightInd w:val="0"/>
              <w:spacing w:after="200"/>
              <w:ind w:left="378" w:hanging="284"/>
              <w:contextualSpacing/>
              <w:jc w:val="both"/>
              <w:rPr>
                <w:rFonts w:ascii="Verdana" w:eastAsia="Calibri" w:hAnsi="Verdana" w:cs="Arial"/>
                <w:lang w:val="en-GB"/>
              </w:rPr>
            </w:pPr>
            <w:r>
              <w:rPr>
                <w:rFonts w:ascii="Verdana" w:eastAsia="Calibri" w:hAnsi="Verdana" w:cs="Arial"/>
                <w:lang w:val="en-GB"/>
              </w:rPr>
              <w:t>an electronic version of the bachelor's/master's thesis submitted on any data carrier;</w:t>
            </w:r>
          </w:p>
          <w:p w14:paraId="6C4DFDF9" w14:textId="77777777" w:rsidR="00443228" w:rsidRPr="00894102" w:rsidRDefault="00443228" w:rsidP="0003159E">
            <w:pPr>
              <w:widowControl w:val="0"/>
              <w:numPr>
                <w:ilvl w:val="0"/>
                <w:numId w:val="65"/>
              </w:numPr>
              <w:autoSpaceDE w:val="0"/>
              <w:autoSpaceDN w:val="0"/>
              <w:adjustRightInd w:val="0"/>
              <w:spacing w:after="200"/>
              <w:ind w:left="378" w:hanging="284"/>
              <w:contextualSpacing/>
              <w:jc w:val="both"/>
              <w:rPr>
                <w:rFonts w:ascii="Verdana" w:eastAsia="Calibri" w:hAnsi="Verdana" w:cs="Arial"/>
                <w:lang w:val="en-GB"/>
              </w:rPr>
            </w:pPr>
            <w:r>
              <w:rPr>
                <w:rFonts w:ascii="Verdana" w:eastAsia="Calibri" w:hAnsi="Verdana" w:cs="Arial"/>
                <w:lang w:val="en-GB"/>
              </w:rPr>
              <w:t>a written declaration of the intended supervisor(s) stating that they will undertake to supervise the candidate if he/she is accepted to the College, and a written opinion from the intended supervisor about the doctoral student;</w:t>
            </w:r>
          </w:p>
          <w:p w14:paraId="07152C7A" w14:textId="77777777" w:rsidR="00443228" w:rsidRPr="00894102" w:rsidRDefault="00443228" w:rsidP="0003159E">
            <w:pPr>
              <w:widowControl w:val="0"/>
              <w:numPr>
                <w:ilvl w:val="0"/>
                <w:numId w:val="65"/>
              </w:numPr>
              <w:autoSpaceDE w:val="0"/>
              <w:autoSpaceDN w:val="0"/>
              <w:adjustRightInd w:val="0"/>
              <w:spacing w:after="200"/>
              <w:ind w:left="378" w:hanging="284"/>
              <w:contextualSpacing/>
              <w:jc w:val="both"/>
              <w:rPr>
                <w:rFonts w:ascii="Verdana" w:eastAsia="Calibri" w:hAnsi="Verdana" w:cs="Arial"/>
                <w:lang w:val="en-GB"/>
              </w:rPr>
            </w:pPr>
            <w:r>
              <w:rPr>
                <w:rFonts w:ascii="Verdana" w:eastAsia="Calibri" w:hAnsi="Verdana" w:cs="Arial"/>
                <w:lang w:val="en-GB"/>
              </w:rPr>
              <w:t>the candidate may attach additional opinions (or letters of recommendation) concerning his/her person;</w:t>
            </w:r>
          </w:p>
          <w:p w14:paraId="5257F0E7" w14:textId="77777777" w:rsidR="00443228" w:rsidRPr="00894102" w:rsidRDefault="00443228" w:rsidP="0003159E">
            <w:pPr>
              <w:widowControl w:val="0"/>
              <w:numPr>
                <w:ilvl w:val="0"/>
                <w:numId w:val="65"/>
              </w:numPr>
              <w:autoSpaceDE w:val="0"/>
              <w:autoSpaceDN w:val="0"/>
              <w:adjustRightInd w:val="0"/>
              <w:spacing w:after="200"/>
              <w:ind w:left="378" w:hanging="284"/>
              <w:contextualSpacing/>
              <w:jc w:val="both"/>
              <w:rPr>
                <w:rFonts w:ascii="Verdana" w:eastAsia="Calibri" w:hAnsi="Verdana" w:cs="Arial"/>
                <w:lang w:val="en-GB"/>
              </w:rPr>
            </w:pPr>
            <w:r>
              <w:rPr>
                <w:rFonts w:ascii="Verdana" w:eastAsia="Calibri" w:hAnsi="Verdana" w:cs="Arial"/>
                <w:lang w:val="en-GB"/>
              </w:rPr>
              <w:t xml:space="preserve">a statement of the candidate for the Doctoral School at University of </w:t>
            </w:r>
            <w:proofErr w:type="spellStart"/>
            <w:r>
              <w:rPr>
                <w:rFonts w:ascii="Verdana" w:eastAsia="Calibri" w:hAnsi="Verdana" w:cs="Arial"/>
                <w:lang w:val="en-GB"/>
              </w:rPr>
              <w:t>Wrocław</w:t>
            </w:r>
            <w:proofErr w:type="spellEnd"/>
            <w:r>
              <w:rPr>
                <w:rFonts w:ascii="Verdana" w:eastAsia="Calibri" w:hAnsi="Verdana" w:cs="Arial"/>
                <w:lang w:val="en-GB"/>
              </w:rPr>
              <w:t xml:space="preserve">, including the information whether or not he/she has a doctoral degree, whether or not he/she is an academic teacher or researcher, whether or not he/she is a doctoral student at another College of the Doctoral School of University of </w:t>
            </w:r>
            <w:proofErr w:type="spellStart"/>
            <w:r>
              <w:rPr>
                <w:rFonts w:ascii="Verdana" w:eastAsia="Calibri" w:hAnsi="Verdana" w:cs="Arial"/>
                <w:lang w:val="en-GB"/>
              </w:rPr>
              <w:t>Wrocław</w:t>
            </w:r>
            <w:proofErr w:type="spellEnd"/>
            <w:r>
              <w:rPr>
                <w:rFonts w:ascii="Verdana" w:eastAsia="Calibri" w:hAnsi="Verdana" w:cs="Arial"/>
                <w:lang w:val="en-GB"/>
              </w:rPr>
              <w:t xml:space="preserve"> or another Doctoral School (according to the required model);</w:t>
            </w:r>
          </w:p>
          <w:p w14:paraId="12C1AAAF" w14:textId="77777777" w:rsidR="00443228" w:rsidRPr="00894102" w:rsidRDefault="00443228" w:rsidP="0003159E">
            <w:pPr>
              <w:widowControl w:val="0"/>
              <w:numPr>
                <w:ilvl w:val="0"/>
                <w:numId w:val="65"/>
              </w:numPr>
              <w:tabs>
                <w:tab w:val="left" w:pos="519"/>
              </w:tabs>
              <w:ind w:left="378" w:hanging="426"/>
              <w:contextualSpacing/>
              <w:jc w:val="both"/>
              <w:rPr>
                <w:rFonts w:ascii="Verdana" w:eastAsia="Verdana" w:hAnsi="Verdana" w:cs="Verdana"/>
                <w:lang w:val="en-GB"/>
              </w:rPr>
            </w:pPr>
            <w:r>
              <w:rPr>
                <w:rFonts w:ascii="Verdana" w:eastAsia="Calibri" w:hAnsi="Verdana" w:cs="Arial"/>
                <w:lang w:val="en-GB"/>
              </w:rPr>
              <w:t>confirmation of payment of the admission fee.</w:t>
            </w:r>
          </w:p>
          <w:p w14:paraId="2ABDAA1B" w14:textId="77777777" w:rsidR="00443228" w:rsidRPr="00713383" w:rsidRDefault="00443228" w:rsidP="00493739">
            <w:pPr>
              <w:widowControl w:val="0"/>
              <w:autoSpaceDE w:val="0"/>
              <w:autoSpaceDN w:val="0"/>
              <w:adjustRightInd w:val="0"/>
              <w:jc w:val="both"/>
              <w:rPr>
                <w:rFonts w:ascii="Verdana" w:hAnsi="Verdana" w:cs="Arial"/>
                <w:b/>
                <w:bCs/>
              </w:rPr>
            </w:pPr>
            <w:r>
              <w:rPr>
                <w:rFonts w:ascii="Verdana" w:hAnsi="Verdana" w:cs="Arial"/>
                <w:b/>
                <w:bCs/>
                <w:lang w:val="en-GB"/>
              </w:rPr>
              <w:t>Foreigners additionally submit:</w:t>
            </w:r>
          </w:p>
          <w:p w14:paraId="49339FEE" w14:textId="77777777" w:rsidR="00443228" w:rsidRPr="00713383" w:rsidRDefault="00443228" w:rsidP="0003159E">
            <w:pPr>
              <w:widowControl w:val="0"/>
              <w:numPr>
                <w:ilvl w:val="0"/>
                <w:numId w:val="67"/>
              </w:numPr>
              <w:autoSpaceDE w:val="0"/>
              <w:autoSpaceDN w:val="0"/>
              <w:adjustRightInd w:val="0"/>
              <w:spacing w:after="200"/>
              <w:ind w:left="378" w:hanging="284"/>
              <w:contextualSpacing/>
              <w:jc w:val="both"/>
              <w:rPr>
                <w:rFonts w:ascii="Verdana" w:eastAsia="Verdana" w:hAnsi="Verdana" w:cs="Verdana"/>
              </w:rPr>
            </w:pPr>
            <w:r>
              <w:rPr>
                <w:rFonts w:ascii="Verdana" w:eastAsia="Calibri" w:hAnsi="Verdana" w:cs="Arial"/>
                <w:lang w:val="en-GB"/>
              </w:rPr>
              <w:t>curriculum vitae;</w:t>
            </w:r>
          </w:p>
          <w:p w14:paraId="5C8B4A4C" w14:textId="77777777" w:rsidR="00443228" w:rsidRPr="00894102" w:rsidRDefault="00443228" w:rsidP="0003159E">
            <w:pPr>
              <w:widowControl w:val="0"/>
              <w:numPr>
                <w:ilvl w:val="0"/>
                <w:numId w:val="67"/>
              </w:numPr>
              <w:autoSpaceDE w:val="0"/>
              <w:autoSpaceDN w:val="0"/>
              <w:adjustRightInd w:val="0"/>
              <w:spacing w:after="200"/>
              <w:ind w:left="378" w:hanging="284"/>
              <w:contextualSpacing/>
              <w:jc w:val="both"/>
              <w:rPr>
                <w:rFonts w:ascii="Verdana" w:eastAsia="Verdana" w:hAnsi="Verdana" w:cs="Verdana"/>
                <w:lang w:val="en-GB"/>
              </w:rPr>
            </w:pPr>
            <w:r>
              <w:rPr>
                <w:rFonts w:ascii="Verdana" w:eastAsia="Calibri" w:hAnsi="Verdana" w:cs="Arial"/>
                <w:lang w:val="en-GB"/>
              </w:rPr>
              <w:t>proof of a good command of English at B2 level;</w:t>
            </w:r>
          </w:p>
          <w:p w14:paraId="66AE2178" w14:textId="77777777" w:rsidR="00443228" w:rsidRPr="00894102" w:rsidRDefault="00443228" w:rsidP="0003159E">
            <w:pPr>
              <w:widowControl w:val="0"/>
              <w:numPr>
                <w:ilvl w:val="0"/>
                <w:numId w:val="67"/>
              </w:numPr>
              <w:autoSpaceDE w:val="0"/>
              <w:autoSpaceDN w:val="0"/>
              <w:adjustRightInd w:val="0"/>
              <w:spacing w:after="200"/>
              <w:ind w:left="378" w:hanging="284"/>
              <w:contextualSpacing/>
              <w:jc w:val="both"/>
              <w:rPr>
                <w:rFonts w:ascii="Verdana" w:eastAsia="Verdana" w:hAnsi="Verdana" w:cs="Verdana"/>
                <w:lang w:val="en-GB"/>
              </w:rPr>
            </w:pPr>
            <w:r>
              <w:rPr>
                <w:rFonts w:ascii="Verdana" w:eastAsia="Calibri" w:hAnsi="Verdana" w:cs="Arial"/>
                <w:lang w:val="en-GB"/>
              </w:rPr>
              <w:t xml:space="preserve">a translation into Polish of their diploma or another </w:t>
            </w:r>
            <w:r>
              <w:rPr>
                <w:rFonts w:ascii="Verdana" w:eastAsia="Calibri" w:hAnsi="Verdana" w:cs="Arial"/>
                <w:lang w:val="en-GB"/>
              </w:rPr>
              <w:lastRenderedPageBreak/>
              <w:t>document entitling them to study at the Doctoral School. The translation must be certified by a Polish sworn translator (entered in the list of sworn translators kept by the Ministry of Justice), a sworn translator from the EU (if there is a sworn translator’s institution in a given country) or a Polish consul;</w:t>
            </w:r>
          </w:p>
          <w:p w14:paraId="4146ECF5" w14:textId="77777777" w:rsidR="00443228" w:rsidRPr="00894102" w:rsidRDefault="00443228" w:rsidP="0003159E">
            <w:pPr>
              <w:numPr>
                <w:ilvl w:val="0"/>
                <w:numId w:val="67"/>
              </w:numPr>
              <w:spacing w:after="200"/>
              <w:ind w:left="378" w:hanging="284"/>
              <w:contextualSpacing/>
              <w:jc w:val="both"/>
              <w:rPr>
                <w:rFonts w:ascii="Verdana" w:eastAsia="Verdana" w:hAnsi="Verdana" w:cs="Verdana"/>
                <w:lang w:val="en-GB"/>
              </w:rPr>
            </w:pPr>
            <w:r>
              <w:rPr>
                <w:rFonts w:ascii="Verdana" w:eastAsia="Calibri" w:hAnsi="Verdana" w:cs="Arial"/>
                <w:lang w:val="en-GB"/>
              </w:rPr>
              <w:t xml:space="preserve">a photocopy of a document confirming legalization of residence with the original to be presented for </w:t>
            </w:r>
            <w:r>
              <w:rPr>
                <w:rFonts w:ascii="Verdana" w:eastAsia="Calibri" w:hAnsi="Verdana" w:cs="Arial"/>
                <w:color w:val="000000" w:themeColor="text1"/>
                <w:lang w:val="en-GB"/>
              </w:rPr>
              <w:t>inspection to confirm that it is a true copy of the original. It is possible for a candidate to be admitted to the qualifying examination without the photocopy of the document confirming the legalization of his/her stay, and to submit it only in the case of a positive result of the entrance examination.</w:t>
            </w:r>
          </w:p>
          <w:p w14:paraId="58FD5037" w14:textId="77777777" w:rsidR="00443228" w:rsidRPr="00894102" w:rsidRDefault="00443228" w:rsidP="00493739">
            <w:pPr>
              <w:spacing w:after="200"/>
              <w:ind w:left="378"/>
              <w:contextualSpacing/>
              <w:jc w:val="both"/>
              <w:rPr>
                <w:rFonts w:ascii="Verdana" w:eastAsia="Verdana" w:hAnsi="Verdana" w:cs="Verdana"/>
                <w:lang w:val="en-GB"/>
              </w:rPr>
            </w:pPr>
          </w:p>
        </w:tc>
      </w:tr>
    </w:tbl>
    <w:p w14:paraId="25F9F78D" w14:textId="77777777" w:rsidR="00443228" w:rsidRPr="00894102" w:rsidRDefault="00443228" w:rsidP="00443228">
      <w:pPr>
        <w:rPr>
          <w:rFonts w:ascii="Verdana" w:hAnsi="Verdana"/>
          <w:b/>
          <w:bCs/>
          <w:sz w:val="16"/>
          <w:szCs w:val="16"/>
          <w:lang w:val="en-GB"/>
        </w:rPr>
      </w:pPr>
    </w:p>
    <w:p w14:paraId="019A94F3" w14:textId="77777777" w:rsidR="00443228" w:rsidRPr="00894102" w:rsidRDefault="00443228" w:rsidP="00443228">
      <w:pPr>
        <w:rPr>
          <w:rFonts w:ascii="Verdana" w:hAnsi="Verdana"/>
          <w:b/>
          <w:bCs/>
          <w:sz w:val="16"/>
          <w:szCs w:val="16"/>
          <w:lang w:val="en-GB"/>
        </w:rPr>
      </w:pPr>
      <w:r>
        <w:rPr>
          <w:rFonts w:ascii="Verdana" w:hAnsi="Verdana"/>
          <w:b/>
          <w:bCs/>
          <w:sz w:val="16"/>
          <w:szCs w:val="16"/>
          <w:lang w:val="en-GB"/>
        </w:rPr>
        <w:br w:type="page"/>
      </w:r>
    </w:p>
    <w:p w14:paraId="2250CEA6" w14:textId="77777777" w:rsidR="00443228" w:rsidRPr="00713383" w:rsidRDefault="00443228" w:rsidP="00443228">
      <w:pPr>
        <w:jc w:val="right"/>
        <w:rPr>
          <w:rFonts w:ascii="Verdana" w:hAnsi="Verdana"/>
          <w:b/>
          <w:bCs/>
          <w:sz w:val="16"/>
          <w:szCs w:val="16"/>
        </w:rPr>
      </w:pPr>
      <w:r>
        <w:rPr>
          <w:rFonts w:ascii="Verdana" w:hAnsi="Verdana"/>
          <w:b/>
          <w:bCs/>
          <w:sz w:val="16"/>
          <w:szCs w:val="16"/>
          <w:lang w:val="en-GB"/>
        </w:rPr>
        <w:lastRenderedPageBreak/>
        <w:t>Appendix no. 16</w:t>
      </w:r>
    </w:p>
    <w:p w14:paraId="11147BC4" w14:textId="77777777" w:rsidR="00443228" w:rsidRPr="00713383" w:rsidRDefault="00443228" w:rsidP="00443228">
      <w:pPr>
        <w:rPr>
          <w:rFonts w:ascii="Verdana" w:hAnsi="Verdana"/>
          <w:b/>
          <w:sz w:val="20"/>
          <w:szCs w:val="20"/>
        </w:rPr>
      </w:pPr>
    </w:p>
    <w:tbl>
      <w:tblPr>
        <w:tblStyle w:val="Tabela-Siatka"/>
        <w:tblpPr w:leftFromText="142" w:rightFromText="142" w:vertAnchor="text" w:horzAnchor="margin" w:tblpXSpec="center" w:tblpY="1"/>
        <w:tblW w:w="9776" w:type="dxa"/>
        <w:tblLook w:val="04A0" w:firstRow="1" w:lastRow="0" w:firstColumn="1" w:lastColumn="0" w:noHBand="0" w:noVBand="1"/>
      </w:tblPr>
      <w:tblGrid>
        <w:gridCol w:w="577"/>
        <w:gridCol w:w="3671"/>
        <w:gridCol w:w="5528"/>
      </w:tblGrid>
      <w:tr w:rsidR="00443228" w:rsidRPr="00713383" w14:paraId="64D33B6C" w14:textId="77777777" w:rsidTr="00443228">
        <w:trPr>
          <w:trHeight w:val="278"/>
        </w:trPr>
        <w:tc>
          <w:tcPr>
            <w:tcW w:w="4248" w:type="dxa"/>
            <w:gridSpan w:val="2"/>
            <w:shd w:val="clear" w:color="auto" w:fill="F2F2F2" w:themeFill="background1" w:themeFillShade="F2"/>
          </w:tcPr>
          <w:p w14:paraId="59DCDBCA"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Name of Faculty</w:t>
            </w:r>
          </w:p>
        </w:tc>
        <w:tc>
          <w:tcPr>
            <w:tcW w:w="5528" w:type="dxa"/>
            <w:shd w:val="clear" w:color="auto" w:fill="F2F2F2" w:themeFill="background1" w:themeFillShade="F2"/>
          </w:tcPr>
          <w:p w14:paraId="08E8C4D1"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Faculty of Chemistry</w:t>
            </w:r>
          </w:p>
        </w:tc>
      </w:tr>
      <w:tr w:rsidR="00443228" w:rsidRPr="00443228" w14:paraId="50174816" w14:textId="77777777" w:rsidTr="00443228">
        <w:trPr>
          <w:trHeight w:val="268"/>
        </w:trPr>
        <w:tc>
          <w:tcPr>
            <w:tcW w:w="4248" w:type="dxa"/>
            <w:gridSpan w:val="2"/>
            <w:shd w:val="clear" w:color="auto" w:fill="F2F2F2" w:themeFill="background1" w:themeFillShade="F2"/>
          </w:tcPr>
          <w:p w14:paraId="169B929A" w14:textId="77777777" w:rsidR="00443228" w:rsidRPr="00894102" w:rsidRDefault="00443228" w:rsidP="00493739">
            <w:pPr>
              <w:rPr>
                <w:rFonts w:ascii="Verdana" w:hAnsi="Verdana" w:cs="Arial"/>
                <w:b/>
                <w:color w:val="000000" w:themeColor="text1"/>
                <w:lang w:val="en-GB"/>
              </w:rPr>
            </w:pPr>
            <w:r>
              <w:rPr>
                <w:rFonts w:ascii="Verdana" w:hAnsi="Verdana" w:cs="Arial"/>
                <w:b/>
                <w:bCs/>
                <w:color w:val="000000" w:themeColor="text1"/>
                <w:lang w:val="en-GB"/>
              </w:rPr>
              <w:t>Name of the Doctoral College</w:t>
            </w:r>
          </w:p>
        </w:tc>
        <w:tc>
          <w:tcPr>
            <w:tcW w:w="5528" w:type="dxa"/>
            <w:shd w:val="clear" w:color="auto" w:fill="F2F2F2" w:themeFill="background1" w:themeFillShade="F2"/>
          </w:tcPr>
          <w:p w14:paraId="6953D4CA" w14:textId="77777777" w:rsidR="00443228" w:rsidRPr="00894102" w:rsidRDefault="00443228" w:rsidP="00493739">
            <w:pPr>
              <w:rPr>
                <w:rFonts w:ascii="Verdana" w:hAnsi="Verdana" w:cs="Arial"/>
                <w:b/>
                <w:bCs/>
                <w:color w:val="000000" w:themeColor="text1"/>
                <w:lang w:val="en-GB"/>
              </w:rPr>
            </w:pPr>
            <w:r>
              <w:rPr>
                <w:rFonts w:ascii="Verdana" w:hAnsi="Verdana" w:cs="Arial"/>
                <w:b/>
                <w:bCs/>
                <w:color w:val="000000" w:themeColor="text1"/>
                <w:lang w:val="en-GB"/>
              </w:rPr>
              <w:t>The Doctoral College of Chemistry</w:t>
            </w:r>
          </w:p>
        </w:tc>
      </w:tr>
      <w:tr w:rsidR="00443228" w:rsidRPr="00713383" w14:paraId="04CA977A" w14:textId="77777777" w:rsidTr="00443228">
        <w:trPr>
          <w:trHeight w:val="283"/>
        </w:trPr>
        <w:tc>
          <w:tcPr>
            <w:tcW w:w="4248" w:type="dxa"/>
            <w:gridSpan w:val="2"/>
            <w:shd w:val="clear" w:color="auto" w:fill="F2F2F2" w:themeFill="background1" w:themeFillShade="F2"/>
          </w:tcPr>
          <w:p w14:paraId="283553C1"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Scientific discipline</w:t>
            </w:r>
          </w:p>
        </w:tc>
        <w:tc>
          <w:tcPr>
            <w:tcW w:w="5528" w:type="dxa"/>
            <w:shd w:val="clear" w:color="auto" w:fill="F2F2F2" w:themeFill="background1" w:themeFillShade="F2"/>
          </w:tcPr>
          <w:p w14:paraId="20DACBD6" w14:textId="77777777" w:rsidR="00443228" w:rsidRPr="00713383" w:rsidRDefault="00443228" w:rsidP="00493739">
            <w:pPr>
              <w:rPr>
                <w:rFonts w:ascii="Verdana" w:hAnsi="Verdana" w:cs="Arial"/>
                <w:b/>
                <w:color w:val="000000" w:themeColor="text1"/>
              </w:rPr>
            </w:pPr>
            <w:r>
              <w:rPr>
                <w:rFonts w:ascii="Verdana" w:hAnsi="Verdana" w:cs="Arial"/>
                <w:b/>
                <w:bCs/>
                <w:color w:val="000000" w:themeColor="text1"/>
                <w:lang w:val="en-GB"/>
              </w:rPr>
              <w:t>Chemical sciences</w:t>
            </w:r>
          </w:p>
        </w:tc>
      </w:tr>
      <w:tr w:rsidR="00443228" w:rsidRPr="00713383" w14:paraId="0EEC02BF" w14:textId="77777777" w:rsidTr="00443228">
        <w:trPr>
          <w:trHeight w:val="324"/>
        </w:trPr>
        <w:tc>
          <w:tcPr>
            <w:tcW w:w="9776" w:type="dxa"/>
            <w:gridSpan w:val="3"/>
            <w:shd w:val="clear" w:color="auto" w:fill="D9D9D9" w:themeFill="background1" w:themeFillShade="D9"/>
          </w:tcPr>
          <w:p w14:paraId="6B21E8C7" w14:textId="77777777" w:rsidR="00443228" w:rsidRPr="00713383" w:rsidRDefault="00443228" w:rsidP="00493739">
            <w:pPr>
              <w:jc w:val="center"/>
              <w:rPr>
                <w:rFonts w:ascii="Verdana" w:hAnsi="Verdana" w:cs="Arial"/>
                <w:b/>
                <w:color w:val="000000" w:themeColor="text1"/>
              </w:rPr>
            </w:pPr>
            <w:r>
              <w:rPr>
                <w:rFonts w:ascii="Verdana" w:hAnsi="Verdana" w:cs="Arial"/>
                <w:b/>
                <w:bCs/>
                <w:color w:val="000000" w:themeColor="text1"/>
                <w:lang w:val="en-GB"/>
              </w:rPr>
              <w:t>RECRUITMENT RULES</w:t>
            </w:r>
          </w:p>
        </w:tc>
      </w:tr>
      <w:tr w:rsidR="00443228" w:rsidRPr="00443228" w14:paraId="168CF9D1" w14:textId="77777777" w:rsidTr="00443228">
        <w:trPr>
          <w:trHeight w:val="303"/>
        </w:trPr>
        <w:tc>
          <w:tcPr>
            <w:tcW w:w="577" w:type="dxa"/>
            <w:shd w:val="clear" w:color="auto" w:fill="FFFFFF" w:themeFill="background1"/>
          </w:tcPr>
          <w:p w14:paraId="0F3214F5"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1. </w:t>
            </w:r>
          </w:p>
        </w:tc>
        <w:tc>
          <w:tcPr>
            <w:tcW w:w="3671" w:type="dxa"/>
            <w:shd w:val="clear" w:color="auto" w:fill="FFFFFF" w:themeFill="background1"/>
          </w:tcPr>
          <w:p w14:paraId="0F5ABDFE"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b/>
                <w:bCs/>
                <w:color w:val="000000" w:themeColor="text1"/>
                <w:sz w:val="19"/>
                <w:szCs w:val="19"/>
                <w:lang w:val="en-GB"/>
              </w:rPr>
              <w:t>Form of the recruitment procedure</w:t>
            </w:r>
          </w:p>
        </w:tc>
        <w:tc>
          <w:tcPr>
            <w:tcW w:w="5528" w:type="dxa"/>
            <w:shd w:val="clear" w:color="auto" w:fill="FFFFFF" w:themeFill="background1"/>
          </w:tcPr>
          <w:p w14:paraId="27377B96" w14:textId="77777777" w:rsidR="00443228" w:rsidRPr="00894102" w:rsidRDefault="00443228" w:rsidP="00493739">
            <w:pPr>
              <w:rPr>
                <w:rFonts w:ascii="Arial" w:hAnsi="Arial" w:cs="Arial"/>
                <w:color w:val="000000" w:themeColor="text1"/>
                <w:sz w:val="19"/>
                <w:szCs w:val="19"/>
                <w:lang w:val="en-GB"/>
              </w:rPr>
            </w:pPr>
          </w:p>
        </w:tc>
      </w:tr>
      <w:tr w:rsidR="00443228" w:rsidRPr="00713383" w14:paraId="0920623C" w14:textId="77777777" w:rsidTr="00443228">
        <w:trPr>
          <w:trHeight w:val="574"/>
        </w:trPr>
        <w:tc>
          <w:tcPr>
            <w:tcW w:w="577" w:type="dxa"/>
          </w:tcPr>
          <w:p w14:paraId="395895FA" w14:textId="77777777" w:rsidR="00443228" w:rsidRPr="00894102" w:rsidRDefault="00443228" w:rsidP="00493739">
            <w:pPr>
              <w:rPr>
                <w:rFonts w:ascii="Verdana" w:hAnsi="Verdana" w:cs="Arial"/>
                <w:b/>
                <w:color w:val="E36C0A" w:themeColor="accent6" w:themeShade="BF"/>
                <w:sz w:val="19"/>
                <w:szCs w:val="19"/>
                <w:lang w:val="en-GB"/>
              </w:rPr>
            </w:pPr>
          </w:p>
        </w:tc>
        <w:tc>
          <w:tcPr>
            <w:tcW w:w="3671" w:type="dxa"/>
            <w:shd w:val="clear" w:color="auto" w:fill="FFFFFF" w:themeFill="background1"/>
          </w:tcPr>
          <w:p w14:paraId="167E6380" w14:textId="77777777" w:rsidR="00443228" w:rsidRPr="00894102" w:rsidRDefault="00443228" w:rsidP="00493739">
            <w:pPr>
              <w:rPr>
                <w:rFonts w:ascii="Verdana" w:hAnsi="Verdana" w:cs="Arial"/>
                <w:color w:val="000000" w:themeColor="text1"/>
                <w:sz w:val="19"/>
                <w:szCs w:val="19"/>
                <w:lang w:val="en-GB"/>
              </w:rPr>
            </w:pPr>
            <w:r>
              <w:rPr>
                <w:rFonts w:ascii="Verdana" w:hAnsi="Verdana" w:cs="Arial"/>
                <w:color w:val="000000" w:themeColor="text1"/>
                <w:sz w:val="19"/>
                <w:szCs w:val="19"/>
                <w:lang w:val="en-GB"/>
              </w:rPr>
              <w:t>qualifying examination (oral or written); interview*.</w:t>
            </w:r>
          </w:p>
        </w:tc>
        <w:tc>
          <w:tcPr>
            <w:tcW w:w="5528" w:type="dxa"/>
          </w:tcPr>
          <w:p w14:paraId="09BBEA83" w14:textId="77777777" w:rsidR="00443228" w:rsidRPr="00713383" w:rsidRDefault="00443228" w:rsidP="00493739">
            <w:pPr>
              <w:rPr>
                <w:rFonts w:ascii="Verdana" w:hAnsi="Verdana" w:cs="Arial"/>
                <w:color w:val="000000" w:themeColor="text1"/>
              </w:rPr>
            </w:pPr>
            <w:r>
              <w:rPr>
                <w:rFonts w:ascii="Verdana" w:hAnsi="Verdana" w:cs="Arial"/>
                <w:color w:val="000000" w:themeColor="text1"/>
                <w:lang w:val="en-GB"/>
              </w:rPr>
              <w:t xml:space="preserve">Interview  </w:t>
            </w:r>
          </w:p>
        </w:tc>
      </w:tr>
      <w:tr w:rsidR="00443228" w:rsidRPr="00443228" w14:paraId="0C504305" w14:textId="77777777" w:rsidTr="00443228">
        <w:tc>
          <w:tcPr>
            <w:tcW w:w="577" w:type="dxa"/>
          </w:tcPr>
          <w:p w14:paraId="3A654594"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2. </w:t>
            </w:r>
          </w:p>
        </w:tc>
        <w:tc>
          <w:tcPr>
            <w:tcW w:w="3671" w:type="dxa"/>
            <w:shd w:val="clear" w:color="auto" w:fill="FFFFFF" w:themeFill="background1"/>
          </w:tcPr>
          <w:p w14:paraId="5A2B17EE"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 xml:space="preserve">Content of the qualifying examination/interview </w:t>
            </w:r>
          </w:p>
          <w:p w14:paraId="4241E525" w14:textId="77777777" w:rsidR="00443228" w:rsidRPr="00894102" w:rsidRDefault="00443228" w:rsidP="00493739">
            <w:pPr>
              <w:rPr>
                <w:rFonts w:ascii="Verdana" w:hAnsi="Verdana" w:cs="Arial"/>
                <w:b/>
                <w:color w:val="000000" w:themeColor="text1"/>
                <w:sz w:val="19"/>
                <w:szCs w:val="19"/>
                <w:lang w:val="en-GB"/>
              </w:rPr>
            </w:pPr>
          </w:p>
        </w:tc>
        <w:tc>
          <w:tcPr>
            <w:tcW w:w="5528" w:type="dxa"/>
          </w:tcPr>
          <w:p w14:paraId="7500948E" w14:textId="77777777" w:rsidR="00443228" w:rsidRPr="00894102" w:rsidRDefault="00443228" w:rsidP="00493739">
            <w:pPr>
              <w:jc w:val="both"/>
              <w:rPr>
                <w:rFonts w:ascii="Verdana" w:hAnsi="Verdana" w:cs="Arial"/>
                <w:lang w:val="en-GB"/>
              </w:rPr>
            </w:pPr>
            <w:r>
              <w:rPr>
                <w:rFonts w:ascii="Verdana" w:hAnsi="Verdana" w:cs="Arial"/>
                <w:lang w:val="en-GB"/>
              </w:rPr>
              <w:t xml:space="preserve">During the interview the candidate presents (multimedia presentation, 10 min.): </w:t>
            </w:r>
          </w:p>
          <w:p w14:paraId="324FFCCE" w14:textId="77777777" w:rsidR="00443228" w:rsidRPr="00894102" w:rsidRDefault="00443228" w:rsidP="0003159E">
            <w:pPr>
              <w:numPr>
                <w:ilvl w:val="0"/>
                <w:numId w:val="45"/>
              </w:numPr>
              <w:ind w:left="360"/>
              <w:contextualSpacing/>
              <w:jc w:val="both"/>
              <w:rPr>
                <w:rFonts w:ascii="Verdana" w:eastAsia="Calibri" w:hAnsi="Verdana" w:cs="Arial"/>
                <w:lang w:val="en-GB"/>
              </w:rPr>
            </w:pPr>
            <w:r>
              <w:rPr>
                <w:rFonts w:ascii="Verdana" w:eastAsia="Calibri" w:hAnsi="Verdana" w:cs="Arial"/>
                <w:lang w:val="en-GB"/>
              </w:rPr>
              <w:t>previous research experience, publication achievements and other academic achievements;</w:t>
            </w:r>
          </w:p>
          <w:p w14:paraId="41A22FFF" w14:textId="77777777" w:rsidR="00443228" w:rsidRPr="00894102" w:rsidRDefault="00443228" w:rsidP="0003159E">
            <w:pPr>
              <w:numPr>
                <w:ilvl w:val="0"/>
                <w:numId w:val="45"/>
              </w:numPr>
              <w:ind w:left="360"/>
              <w:contextualSpacing/>
              <w:jc w:val="both"/>
              <w:rPr>
                <w:rFonts w:ascii="Verdana" w:eastAsia="Calibri" w:hAnsi="Verdana" w:cs="Arial"/>
                <w:lang w:val="en-GB"/>
              </w:rPr>
            </w:pPr>
            <w:r>
              <w:rPr>
                <w:rFonts w:ascii="Verdana" w:eastAsia="Calibri" w:hAnsi="Verdana" w:cs="Arial"/>
                <w:lang w:val="en-GB"/>
              </w:rPr>
              <w:t xml:space="preserve">a research plan agreed upon with the proposed supervisor. </w:t>
            </w:r>
          </w:p>
          <w:p w14:paraId="06181638" w14:textId="77777777" w:rsidR="00443228" w:rsidRPr="00894102" w:rsidRDefault="00443228" w:rsidP="00493739">
            <w:pPr>
              <w:jc w:val="both"/>
              <w:rPr>
                <w:rFonts w:ascii="Verdana" w:hAnsi="Verdana" w:cs="Arial"/>
                <w:lang w:val="en-GB"/>
              </w:rPr>
            </w:pPr>
            <w:r>
              <w:rPr>
                <w:rFonts w:ascii="Verdana" w:hAnsi="Verdana" w:cs="Arial"/>
                <w:lang w:val="en-GB"/>
              </w:rPr>
              <w:t>The presentation is followed by a discussion with the committee (10-20 min.) covering, among others, project assumptions and research hypotheses, the state of research in the selected topic and the research methods used in it.</w:t>
            </w:r>
          </w:p>
          <w:p w14:paraId="651907E2" w14:textId="77777777" w:rsidR="00443228" w:rsidRPr="00894102" w:rsidRDefault="00443228" w:rsidP="00493739">
            <w:pPr>
              <w:jc w:val="both"/>
              <w:rPr>
                <w:rFonts w:ascii="Verdana" w:hAnsi="Verdana" w:cs="Arial"/>
                <w:color w:val="000000" w:themeColor="text1"/>
                <w:lang w:val="en-GB"/>
              </w:rPr>
            </w:pPr>
          </w:p>
        </w:tc>
      </w:tr>
      <w:tr w:rsidR="00443228" w:rsidRPr="00443228" w14:paraId="347AB957" w14:textId="77777777" w:rsidTr="00443228">
        <w:tc>
          <w:tcPr>
            <w:tcW w:w="577" w:type="dxa"/>
          </w:tcPr>
          <w:p w14:paraId="7E27C917"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3.</w:t>
            </w:r>
          </w:p>
        </w:tc>
        <w:tc>
          <w:tcPr>
            <w:tcW w:w="3671" w:type="dxa"/>
            <w:shd w:val="clear" w:color="auto" w:fill="FFFFFF" w:themeFill="background1"/>
          </w:tcPr>
          <w:p w14:paraId="575A72FC"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Recommended literature</w:t>
            </w:r>
          </w:p>
        </w:tc>
        <w:tc>
          <w:tcPr>
            <w:tcW w:w="5528" w:type="dxa"/>
          </w:tcPr>
          <w:p w14:paraId="43FA22A9" w14:textId="77777777" w:rsidR="00443228" w:rsidRPr="00713383" w:rsidRDefault="00443228" w:rsidP="0003159E">
            <w:pPr>
              <w:numPr>
                <w:ilvl w:val="0"/>
                <w:numId w:val="36"/>
              </w:numPr>
              <w:ind w:left="311" w:hanging="283"/>
              <w:contextualSpacing/>
              <w:jc w:val="both"/>
              <w:rPr>
                <w:rFonts w:ascii="Verdana" w:eastAsia="Calibri" w:hAnsi="Verdana" w:cs="Arial"/>
                <w:color w:val="000000" w:themeColor="text1"/>
              </w:rPr>
            </w:pPr>
            <w:r w:rsidRPr="00894102">
              <w:rPr>
                <w:rFonts w:ascii="Verdana" w:eastAsia="Calibri" w:hAnsi="Verdana" w:cs="Arial"/>
                <w:color w:val="000000" w:themeColor="text1"/>
              </w:rPr>
              <w:t xml:space="preserve">Chemia nieorganiczna - podstawy, </w:t>
            </w:r>
            <w:proofErr w:type="spellStart"/>
            <w:r w:rsidRPr="00894102">
              <w:rPr>
                <w:rFonts w:ascii="Verdana" w:eastAsia="Calibri" w:hAnsi="Verdana" w:cs="Arial"/>
                <w:color w:val="000000" w:themeColor="text1"/>
              </w:rPr>
              <w:t>Cotton</w:t>
            </w:r>
            <w:proofErr w:type="spellEnd"/>
            <w:r w:rsidRPr="00894102">
              <w:rPr>
                <w:rFonts w:ascii="Verdana" w:eastAsia="Calibri" w:hAnsi="Verdana" w:cs="Arial"/>
                <w:color w:val="000000" w:themeColor="text1"/>
              </w:rPr>
              <w:t xml:space="preserve"> </w:t>
            </w:r>
            <w:proofErr w:type="spellStart"/>
            <w:r w:rsidRPr="00894102">
              <w:rPr>
                <w:rFonts w:ascii="Verdana" w:eastAsia="Calibri" w:hAnsi="Verdana" w:cs="Arial"/>
                <w:color w:val="000000" w:themeColor="text1"/>
              </w:rPr>
              <w:t>Wilkinson</w:t>
            </w:r>
            <w:proofErr w:type="spellEnd"/>
            <w:r w:rsidRPr="00894102">
              <w:rPr>
                <w:rFonts w:ascii="Verdana" w:eastAsia="Calibri" w:hAnsi="Verdana" w:cs="Arial"/>
                <w:color w:val="000000" w:themeColor="text1"/>
              </w:rPr>
              <w:t>, PWN, Warszawa 2002;</w:t>
            </w:r>
          </w:p>
          <w:p w14:paraId="6E10838F" w14:textId="77777777" w:rsidR="00443228" w:rsidRPr="00713383" w:rsidRDefault="00443228" w:rsidP="0003159E">
            <w:pPr>
              <w:numPr>
                <w:ilvl w:val="0"/>
                <w:numId w:val="36"/>
              </w:numPr>
              <w:ind w:left="311" w:hanging="283"/>
              <w:contextualSpacing/>
              <w:jc w:val="both"/>
              <w:rPr>
                <w:rFonts w:ascii="Verdana" w:eastAsia="Calibri" w:hAnsi="Verdana" w:cs="Arial"/>
                <w:color w:val="000000" w:themeColor="text1"/>
              </w:rPr>
            </w:pPr>
            <w:r>
              <w:rPr>
                <w:rFonts w:ascii="Verdana" w:eastAsia="Calibri" w:hAnsi="Verdana" w:cs="Arial"/>
                <w:color w:val="000000" w:themeColor="text1"/>
                <w:lang w:val="en-GB"/>
              </w:rPr>
              <w:t xml:space="preserve">Advanced Inorganic Chemistry, F. A. Cotton, G. Wilkinson, c. A. Murillo, M. </w:t>
            </w:r>
            <w:proofErr w:type="spellStart"/>
            <w:r>
              <w:rPr>
                <w:rFonts w:ascii="Verdana" w:eastAsia="Calibri" w:hAnsi="Verdana" w:cs="Arial"/>
                <w:color w:val="000000" w:themeColor="text1"/>
                <w:lang w:val="en-GB"/>
              </w:rPr>
              <w:t>Bochmann</w:t>
            </w:r>
            <w:proofErr w:type="spellEnd"/>
            <w:r>
              <w:rPr>
                <w:rFonts w:ascii="Verdana" w:eastAsia="Calibri" w:hAnsi="Verdana" w:cs="Arial"/>
                <w:color w:val="000000" w:themeColor="text1"/>
                <w:lang w:val="en-GB"/>
              </w:rPr>
              <w:t xml:space="preserve"> 6-th Ed. Wiley, New York 1999</w:t>
            </w:r>
            <w:r>
              <w:rPr>
                <w:rFonts w:ascii="Verdana" w:eastAsia="Calibri" w:hAnsi="Verdana" w:cs="Arial"/>
                <w:color w:val="00B050"/>
                <w:lang w:val="en-GB"/>
              </w:rPr>
              <w:t>;</w:t>
            </w:r>
          </w:p>
          <w:p w14:paraId="0A9400CF" w14:textId="77777777" w:rsidR="00443228" w:rsidRPr="00894102" w:rsidRDefault="00443228" w:rsidP="0003159E">
            <w:pPr>
              <w:numPr>
                <w:ilvl w:val="0"/>
                <w:numId w:val="36"/>
              </w:numPr>
              <w:ind w:left="311" w:hanging="283"/>
              <w:contextualSpacing/>
              <w:jc w:val="both"/>
              <w:rPr>
                <w:rFonts w:ascii="Verdana" w:eastAsia="Calibri" w:hAnsi="Verdana" w:cs="Arial"/>
                <w:color w:val="000000" w:themeColor="text1"/>
                <w:lang w:val="en-GB"/>
              </w:rPr>
            </w:pPr>
            <w:r>
              <w:rPr>
                <w:rFonts w:ascii="Verdana" w:eastAsia="Calibri" w:hAnsi="Verdana" w:cs="Arial"/>
                <w:color w:val="000000" w:themeColor="text1"/>
                <w:lang w:val="en-GB"/>
              </w:rPr>
              <w:t>Organic Chemistry St</w:t>
            </w:r>
            <w:r>
              <w:rPr>
                <w:rFonts w:ascii="Verdana" w:eastAsia="Calibri" w:hAnsi="Verdana" w:cs="Arial"/>
                <w:lang w:val="en-GB"/>
              </w:rPr>
              <w:t>r</w:t>
            </w:r>
            <w:r>
              <w:rPr>
                <w:rFonts w:ascii="Verdana" w:eastAsia="Calibri" w:hAnsi="Verdana" w:cs="Arial"/>
                <w:color w:val="000000" w:themeColor="text1"/>
                <w:lang w:val="en-GB"/>
              </w:rPr>
              <w:t xml:space="preserve">ucture and Function   K. P. C. </w:t>
            </w:r>
            <w:proofErr w:type="spellStart"/>
            <w:r>
              <w:rPr>
                <w:rFonts w:ascii="Verdana" w:eastAsia="Calibri" w:hAnsi="Verdana" w:cs="Arial"/>
                <w:color w:val="000000" w:themeColor="text1"/>
                <w:lang w:val="en-GB"/>
              </w:rPr>
              <w:t>Vollhardt</w:t>
            </w:r>
            <w:proofErr w:type="spellEnd"/>
            <w:r>
              <w:rPr>
                <w:rFonts w:ascii="Verdana" w:eastAsia="Calibri" w:hAnsi="Verdana" w:cs="Arial"/>
                <w:color w:val="000000" w:themeColor="text1"/>
                <w:lang w:val="en-GB"/>
              </w:rPr>
              <w:t xml:space="preserve">, N. E. </w:t>
            </w:r>
            <w:proofErr w:type="spellStart"/>
            <w:r>
              <w:rPr>
                <w:rFonts w:ascii="Verdana" w:eastAsia="Calibri" w:hAnsi="Verdana" w:cs="Arial"/>
                <w:color w:val="000000" w:themeColor="text1"/>
                <w:lang w:val="en-GB"/>
              </w:rPr>
              <w:t>Schore</w:t>
            </w:r>
            <w:proofErr w:type="spellEnd"/>
            <w:r>
              <w:rPr>
                <w:rFonts w:ascii="Verdana" w:eastAsia="Calibri" w:hAnsi="Verdana" w:cs="Arial"/>
                <w:color w:val="000000" w:themeColor="text1"/>
                <w:lang w:val="en-GB"/>
              </w:rPr>
              <w:t>, W.H. Freeman; 2018</w:t>
            </w:r>
            <w:r>
              <w:rPr>
                <w:rFonts w:ascii="Verdana" w:eastAsia="Calibri" w:hAnsi="Verdana" w:cs="Arial"/>
                <w:lang w:val="en-GB"/>
              </w:rPr>
              <w:t>;</w:t>
            </w:r>
          </w:p>
          <w:p w14:paraId="6AEFC26A" w14:textId="77777777" w:rsidR="00443228" w:rsidRPr="00713383" w:rsidRDefault="00443228" w:rsidP="0003159E">
            <w:pPr>
              <w:numPr>
                <w:ilvl w:val="0"/>
                <w:numId w:val="36"/>
              </w:numPr>
              <w:ind w:left="311" w:hanging="283"/>
              <w:contextualSpacing/>
              <w:jc w:val="both"/>
              <w:rPr>
                <w:rFonts w:ascii="Verdana" w:eastAsia="Calibri" w:hAnsi="Verdana" w:cs="Arial"/>
                <w:color w:val="000000" w:themeColor="text1"/>
              </w:rPr>
            </w:pPr>
            <w:r w:rsidRPr="00894102">
              <w:rPr>
                <w:rFonts w:ascii="Verdana" w:eastAsia="Calibri" w:hAnsi="Verdana" w:cs="Arial"/>
                <w:color w:val="000000" w:themeColor="text1"/>
              </w:rPr>
              <w:t xml:space="preserve">Chemia fizyczna - Peter </w:t>
            </w:r>
            <w:proofErr w:type="spellStart"/>
            <w:r w:rsidRPr="00894102">
              <w:rPr>
                <w:rFonts w:ascii="Verdana" w:eastAsia="Calibri" w:hAnsi="Verdana" w:cs="Arial"/>
                <w:color w:val="000000" w:themeColor="text1"/>
              </w:rPr>
              <w:t>Atkins</w:t>
            </w:r>
            <w:proofErr w:type="spellEnd"/>
            <w:r w:rsidRPr="00894102">
              <w:rPr>
                <w:rFonts w:ascii="Verdana" w:eastAsia="Calibri" w:hAnsi="Verdana" w:cs="Arial"/>
                <w:color w:val="000000" w:themeColor="text1"/>
              </w:rPr>
              <w:t>, Julio de Paula; PWN, Warszawa 2015</w:t>
            </w:r>
            <w:r w:rsidRPr="00894102">
              <w:rPr>
                <w:rFonts w:ascii="Verdana" w:eastAsia="Calibri" w:hAnsi="Verdana" w:cs="Arial"/>
              </w:rPr>
              <w:t>;</w:t>
            </w:r>
          </w:p>
          <w:p w14:paraId="0B0245B6" w14:textId="77777777" w:rsidR="00443228" w:rsidRPr="00894102" w:rsidRDefault="00443228" w:rsidP="0003159E">
            <w:pPr>
              <w:numPr>
                <w:ilvl w:val="0"/>
                <w:numId w:val="36"/>
              </w:numPr>
              <w:ind w:left="311" w:hanging="283"/>
              <w:contextualSpacing/>
              <w:jc w:val="both"/>
              <w:rPr>
                <w:rFonts w:ascii="Verdana" w:eastAsia="Calibri" w:hAnsi="Verdana" w:cs="Arial"/>
                <w:color w:val="000000" w:themeColor="text1"/>
                <w:lang w:val="en-GB"/>
              </w:rPr>
            </w:pPr>
            <w:r>
              <w:rPr>
                <w:rFonts w:ascii="Verdana" w:eastAsia="Calibri" w:hAnsi="Verdana" w:cs="Arial"/>
                <w:color w:val="000000" w:themeColor="text1"/>
                <w:lang w:val="en-GB"/>
              </w:rPr>
              <w:t xml:space="preserve">Atkins’ Physical Chemistry, Peter Atkins, Julio de Paula, Oxford University Press, Oxford, New York, 2010 </w:t>
            </w:r>
          </w:p>
          <w:p w14:paraId="71390B7D" w14:textId="77777777" w:rsidR="00443228" w:rsidRPr="00894102" w:rsidRDefault="00443228" w:rsidP="00493739">
            <w:pPr>
              <w:ind w:left="311"/>
              <w:contextualSpacing/>
              <w:jc w:val="both"/>
              <w:rPr>
                <w:rFonts w:ascii="Verdana" w:eastAsia="Calibri" w:hAnsi="Verdana" w:cs="Arial"/>
                <w:color w:val="000000" w:themeColor="text1"/>
                <w:lang w:val="en-GB"/>
              </w:rPr>
            </w:pPr>
          </w:p>
        </w:tc>
      </w:tr>
      <w:tr w:rsidR="00443228" w:rsidRPr="0024328F" w14:paraId="6B7BC2CB" w14:textId="77777777" w:rsidTr="00443228">
        <w:trPr>
          <w:trHeight w:val="268"/>
        </w:trPr>
        <w:tc>
          <w:tcPr>
            <w:tcW w:w="577" w:type="dxa"/>
            <w:shd w:val="clear" w:color="auto" w:fill="FFFFFF" w:themeFill="background1"/>
          </w:tcPr>
          <w:p w14:paraId="63250D0E"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4.</w:t>
            </w:r>
          </w:p>
        </w:tc>
        <w:tc>
          <w:tcPr>
            <w:tcW w:w="3671" w:type="dxa"/>
            <w:shd w:val="clear" w:color="auto" w:fill="FFFFFF" w:themeFill="background1"/>
          </w:tcPr>
          <w:p w14:paraId="1F72B2BF"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 xml:space="preserve">Assessment criteria </w:t>
            </w:r>
          </w:p>
        </w:tc>
        <w:tc>
          <w:tcPr>
            <w:tcW w:w="5528" w:type="dxa"/>
          </w:tcPr>
          <w:p w14:paraId="0E400901" w14:textId="77777777" w:rsidR="00443228" w:rsidRPr="00894102" w:rsidRDefault="00443228" w:rsidP="00493739">
            <w:pPr>
              <w:jc w:val="both"/>
              <w:rPr>
                <w:rFonts w:ascii="Verdana" w:hAnsi="Verdana" w:cs="Arial"/>
                <w:lang w:val="en-GB"/>
              </w:rPr>
            </w:pPr>
            <w:r>
              <w:rPr>
                <w:rFonts w:ascii="Verdana" w:hAnsi="Verdana" w:cs="Arial"/>
                <w:lang w:val="en-GB"/>
              </w:rPr>
              <w:t xml:space="preserve">The candidate’s grade </w:t>
            </w:r>
          </w:p>
          <w:p w14:paraId="49A62702" w14:textId="77777777" w:rsidR="00443228" w:rsidRPr="00894102" w:rsidRDefault="00443228" w:rsidP="00493739">
            <w:pPr>
              <w:jc w:val="center"/>
              <w:rPr>
                <w:rFonts w:ascii="Verdana" w:hAnsi="Verdana" w:cs="Arial"/>
                <w:lang w:val="en-GB"/>
              </w:rPr>
            </w:pPr>
            <w:r>
              <w:rPr>
                <w:rFonts w:ascii="Verdana" w:hAnsi="Verdana" w:cs="Arial"/>
                <w:i/>
                <w:iCs/>
                <w:lang w:val="en-GB"/>
              </w:rPr>
              <w:t>P</w:t>
            </w:r>
            <w:r>
              <w:rPr>
                <w:rFonts w:ascii="Verdana" w:hAnsi="Verdana" w:cs="Arial"/>
                <w:lang w:val="en-GB"/>
              </w:rPr>
              <w:t xml:space="preserve"> = </w:t>
            </w:r>
            <w:r>
              <w:rPr>
                <w:rFonts w:ascii="Verdana" w:hAnsi="Verdana" w:cs="Arial"/>
                <w:i/>
                <w:iCs/>
                <w:lang w:val="en-GB"/>
              </w:rPr>
              <w:t>P</w:t>
            </w:r>
            <w:r>
              <w:rPr>
                <w:rFonts w:ascii="Verdana" w:hAnsi="Verdana" w:cs="Arial"/>
                <w:i/>
                <w:iCs/>
                <w:vertAlign w:val="subscript"/>
                <w:lang w:val="en-GB"/>
              </w:rPr>
              <w:t>o</w:t>
            </w:r>
            <w:r>
              <w:rPr>
                <w:rFonts w:ascii="Verdana" w:hAnsi="Verdana" w:cs="Arial"/>
                <w:lang w:val="en-GB"/>
              </w:rPr>
              <w:t xml:space="preserve"> + </w:t>
            </w:r>
            <w:r>
              <w:rPr>
                <w:rFonts w:ascii="Verdana" w:hAnsi="Verdana" w:cs="Arial"/>
                <w:i/>
                <w:iCs/>
                <w:lang w:val="en-GB"/>
              </w:rPr>
              <w:t>P</w:t>
            </w:r>
            <w:r>
              <w:rPr>
                <w:rFonts w:ascii="Verdana" w:hAnsi="Verdana" w:cs="Arial"/>
                <w:i/>
                <w:iCs/>
                <w:vertAlign w:val="subscript"/>
                <w:lang w:val="en-GB"/>
              </w:rPr>
              <w:t>k</w:t>
            </w:r>
          </w:p>
          <w:p w14:paraId="063341AF" w14:textId="77777777" w:rsidR="00443228" w:rsidRPr="00894102" w:rsidRDefault="00443228" w:rsidP="00493739">
            <w:pPr>
              <w:jc w:val="both"/>
              <w:rPr>
                <w:rFonts w:ascii="Verdana" w:hAnsi="Verdana" w:cs="Arial"/>
                <w:lang w:val="en-GB"/>
              </w:rPr>
            </w:pPr>
            <w:r>
              <w:rPr>
                <w:rFonts w:ascii="Verdana" w:hAnsi="Verdana" w:cs="Arial"/>
                <w:lang w:val="en-GB"/>
              </w:rPr>
              <w:t>consists of points for the average mark (</w:t>
            </w:r>
            <w:r>
              <w:rPr>
                <w:rFonts w:ascii="Verdana" w:hAnsi="Verdana" w:cs="Arial"/>
                <w:i/>
                <w:iCs/>
                <w:lang w:val="en-GB"/>
              </w:rPr>
              <w:t>P</w:t>
            </w:r>
            <w:r>
              <w:rPr>
                <w:rFonts w:ascii="Verdana" w:hAnsi="Verdana" w:cs="Arial"/>
                <w:vertAlign w:val="subscript"/>
                <w:lang w:val="en-GB"/>
              </w:rPr>
              <w:t>o</w:t>
            </w:r>
            <w:r>
              <w:rPr>
                <w:rFonts w:ascii="Verdana" w:hAnsi="Verdana" w:cs="Arial"/>
                <w:lang w:val="en-GB"/>
              </w:rPr>
              <w:t xml:space="preserve"> = average mark for 5 years of studies × 10, maximum 50 points) and the points awarded by the committee (</w:t>
            </w:r>
            <w:r>
              <w:rPr>
                <w:rFonts w:ascii="Verdana" w:hAnsi="Verdana" w:cs="Arial"/>
                <w:i/>
                <w:iCs/>
                <w:lang w:val="en-GB"/>
              </w:rPr>
              <w:t>P</w:t>
            </w:r>
            <w:r>
              <w:rPr>
                <w:rFonts w:ascii="Verdana" w:hAnsi="Verdana" w:cs="Arial"/>
                <w:i/>
                <w:iCs/>
                <w:vertAlign w:val="subscript"/>
                <w:lang w:val="en-GB"/>
              </w:rPr>
              <w:t>k</w:t>
            </w:r>
            <w:r>
              <w:rPr>
                <w:rFonts w:ascii="Verdana" w:hAnsi="Verdana" w:cs="Arial"/>
                <w:lang w:val="en-GB"/>
              </w:rPr>
              <w:t xml:space="preserve">) on the basis of the interview in accordance with the rules set out below. </w:t>
            </w:r>
            <w:r>
              <w:rPr>
                <w:rFonts w:ascii="Verdana" w:hAnsi="Verdana" w:cs="Arial"/>
                <w:i/>
                <w:iCs/>
                <w:lang w:val="en-GB"/>
              </w:rPr>
              <w:t xml:space="preserve">P </w:t>
            </w:r>
            <w:r>
              <w:rPr>
                <w:rFonts w:ascii="Verdana" w:hAnsi="Verdana" w:cs="Arial"/>
                <w:lang w:val="en-GB"/>
              </w:rPr>
              <w:t xml:space="preserve">mark is rounded to the nearest 0.1 point after all arithmetic operations have been performed. If two candidates receive the same P mark, which would result in more qualified candidates than the number of available places, the candidate with the higher </w:t>
            </w:r>
            <w:r>
              <w:rPr>
                <w:rFonts w:ascii="Verdana" w:hAnsi="Verdana" w:cs="Arial"/>
                <w:i/>
                <w:iCs/>
                <w:lang w:val="en-GB"/>
              </w:rPr>
              <w:t>P</w:t>
            </w:r>
            <w:r>
              <w:rPr>
                <w:rFonts w:ascii="Verdana" w:hAnsi="Verdana" w:cs="Arial"/>
                <w:i/>
                <w:iCs/>
                <w:vertAlign w:val="subscript"/>
                <w:lang w:val="en-GB"/>
              </w:rPr>
              <w:t>k</w:t>
            </w:r>
            <w:r>
              <w:rPr>
                <w:rFonts w:ascii="Verdana" w:hAnsi="Verdana" w:cs="Arial"/>
                <w:lang w:val="en-GB"/>
              </w:rPr>
              <w:t xml:space="preserve"> mark shall be qualified.</w:t>
            </w:r>
          </w:p>
          <w:p w14:paraId="776B94C3" w14:textId="77777777" w:rsidR="00443228" w:rsidRPr="00894102" w:rsidRDefault="00443228" w:rsidP="00493739">
            <w:pPr>
              <w:jc w:val="both"/>
              <w:rPr>
                <w:rFonts w:ascii="Verdana" w:hAnsi="Verdana" w:cs="Arial"/>
                <w:lang w:val="en-GB"/>
              </w:rPr>
            </w:pPr>
          </w:p>
          <w:p w14:paraId="7536F3E6" w14:textId="77777777" w:rsidR="00443228" w:rsidRPr="00894102" w:rsidRDefault="00443228" w:rsidP="00493739">
            <w:pPr>
              <w:jc w:val="both"/>
              <w:rPr>
                <w:rFonts w:ascii="Verdana" w:hAnsi="Verdana" w:cs="Arial"/>
                <w:lang w:val="en-GB"/>
              </w:rPr>
            </w:pPr>
            <w:r>
              <w:rPr>
                <w:rFonts w:ascii="Verdana" w:hAnsi="Verdana" w:cs="Arial"/>
                <w:lang w:val="en-GB"/>
              </w:rPr>
              <w:t xml:space="preserve">A member of the selection committee may be a member of staff who has promoted at least one doctor in the last 5 years or who is currently supervising at least two doctoral students. The Dean determines the composition of the committee so that it represents the main research areas present at the Faculty. </w:t>
            </w:r>
          </w:p>
          <w:p w14:paraId="5837B085" w14:textId="77777777" w:rsidR="00443228" w:rsidRPr="00894102" w:rsidRDefault="00443228" w:rsidP="00493739">
            <w:pPr>
              <w:rPr>
                <w:rFonts w:ascii="Verdana" w:hAnsi="Verdana" w:cs="Arial"/>
                <w:color w:val="E36C0A" w:themeColor="accent6" w:themeShade="BF"/>
                <w:lang w:val="en-GB"/>
              </w:rPr>
            </w:pPr>
          </w:p>
        </w:tc>
      </w:tr>
      <w:tr w:rsidR="00443228" w:rsidRPr="00443228" w14:paraId="05F58D38" w14:textId="77777777" w:rsidTr="00443228">
        <w:trPr>
          <w:trHeight w:val="324"/>
        </w:trPr>
        <w:tc>
          <w:tcPr>
            <w:tcW w:w="577" w:type="dxa"/>
            <w:vMerge w:val="restart"/>
          </w:tcPr>
          <w:p w14:paraId="05ECD5D8" w14:textId="77777777" w:rsidR="00443228" w:rsidRPr="00894102" w:rsidRDefault="00443228" w:rsidP="00493739">
            <w:pPr>
              <w:rPr>
                <w:rFonts w:ascii="Verdana" w:hAnsi="Verdana" w:cs="Arial"/>
                <w:b/>
                <w:color w:val="E36C0A" w:themeColor="accent6" w:themeShade="BF"/>
                <w:sz w:val="19"/>
                <w:szCs w:val="19"/>
                <w:lang w:val="en-GB"/>
              </w:rPr>
            </w:pPr>
          </w:p>
        </w:tc>
        <w:tc>
          <w:tcPr>
            <w:tcW w:w="3671" w:type="dxa"/>
            <w:shd w:val="clear" w:color="auto" w:fill="FFFFFF" w:themeFill="background1"/>
          </w:tcPr>
          <w:p w14:paraId="69D468C1" w14:textId="77777777" w:rsidR="00443228" w:rsidRPr="00713383" w:rsidRDefault="00443228" w:rsidP="00493739">
            <w:pPr>
              <w:spacing w:after="200"/>
              <w:contextualSpacing/>
              <w:rPr>
                <w:rFonts w:ascii="Verdana" w:eastAsia="Calibri" w:hAnsi="Verdana" w:cs="Arial"/>
                <w:color w:val="E36C0A" w:themeColor="accent6" w:themeShade="BF"/>
                <w:sz w:val="19"/>
                <w:szCs w:val="19"/>
              </w:rPr>
            </w:pPr>
            <w:r>
              <w:rPr>
                <w:rFonts w:ascii="Verdana" w:eastAsia="Calibri" w:hAnsi="Verdana" w:cs="Arial"/>
                <w:color w:val="000000" w:themeColor="text1"/>
                <w:sz w:val="19"/>
                <w:szCs w:val="19"/>
                <w:lang w:val="en-GB"/>
              </w:rPr>
              <w:t>Specific evaluation criteria</w:t>
            </w:r>
          </w:p>
          <w:p w14:paraId="14C3912D" w14:textId="77777777" w:rsidR="00443228" w:rsidRPr="00713383" w:rsidRDefault="00443228" w:rsidP="00493739">
            <w:pPr>
              <w:rPr>
                <w:rFonts w:ascii="Verdana" w:hAnsi="Verdana" w:cs="Arial"/>
                <w:color w:val="E36C0A" w:themeColor="accent6" w:themeShade="BF"/>
                <w:sz w:val="19"/>
                <w:szCs w:val="19"/>
              </w:rPr>
            </w:pPr>
          </w:p>
        </w:tc>
        <w:tc>
          <w:tcPr>
            <w:tcW w:w="5528" w:type="dxa"/>
          </w:tcPr>
          <w:p w14:paraId="2DA535C1" w14:textId="77777777" w:rsidR="00443228" w:rsidRPr="00894102" w:rsidRDefault="00443228" w:rsidP="00493739">
            <w:pPr>
              <w:jc w:val="both"/>
              <w:rPr>
                <w:rFonts w:ascii="Verdana" w:hAnsi="Verdana" w:cs="Arial"/>
                <w:lang w:val="en-GB"/>
              </w:rPr>
            </w:pPr>
            <w:r>
              <w:rPr>
                <w:rFonts w:ascii="Verdana" w:hAnsi="Verdana" w:cs="Arial"/>
                <w:lang w:val="en-GB"/>
              </w:rPr>
              <w:t>After the interview and its summary, the members of the admissions committee make an undisclosed evaluation of the candidate based on the following criteria:</w:t>
            </w:r>
          </w:p>
          <w:p w14:paraId="360BEEC0" w14:textId="77777777" w:rsidR="00443228" w:rsidRPr="00894102" w:rsidRDefault="00443228" w:rsidP="0003159E">
            <w:pPr>
              <w:numPr>
                <w:ilvl w:val="0"/>
                <w:numId w:val="46"/>
              </w:numPr>
              <w:ind w:left="360"/>
              <w:contextualSpacing/>
              <w:jc w:val="both"/>
              <w:rPr>
                <w:rFonts w:ascii="Verdana" w:eastAsia="Calibri" w:hAnsi="Verdana" w:cs="Arial"/>
                <w:lang w:val="en-GB"/>
              </w:rPr>
            </w:pPr>
            <w:r>
              <w:rPr>
                <w:rFonts w:ascii="Verdana" w:eastAsia="Calibri" w:hAnsi="Verdana" w:cs="Arial"/>
                <w:lang w:val="en-GB"/>
              </w:rPr>
              <w:t>quality of the research project;</w:t>
            </w:r>
          </w:p>
          <w:p w14:paraId="02D31A17" w14:textId="77777777" w:rsidR="00443228" w:rsidRPr="00713383" w:rsidRDefault="00443228" w:rsidP="0003159E">
            <w:pPr>
              <w:numPr>
                <w:ilvl w:val="0"/>
                <w:numId w:val="46"/>
              </w:numPr>
              <w:ind w:left="360"/>
              <w:contextualSpacing/>
              <w:jc w:val="both"/>
              <w:rPr>
                <w:rFonts w:ascii="Verdana" w:eastAsia="Calibri" w:hAnsi="Verdana" w:cs="Arial"/>
              </w:rPr>
            </w:pPr>
            <w:r>
              <w:rPr>
                <w:rFonts w:ascii="Verdana" w:eastAsia="Calibri" w:hAnsi="Verdana" w:cs="Arial"/>
                <w:lang w:val="en-GB"/>
              </w:rPr>
              <w:lastRenderedPageBreak/>
              <w:t>aptitude for research work;</w:t>
            </w:r>
          </w:p>
          <w:p w14:paraId="779C8BC4" w14:textId="77777777" w:rsidR="00443228" w:rsidRPr="00894102" w:rsidRDefault="00443228" w:rsidP="0003159E">
            <w:pPr>
              <w:numPr>
                <w:ilvl w:val="0"/>
                <w:numId w:val="46"/>
              </w:numPr>
              <w:ind w:left="360"/>
              <w:contextualSpacing/>
              <w:jc w:val="both"/>
              <w:rPr>
                <w:rFonts w:ascii="Verdana" w:eastAsia="Calibri" w:hAnsi="Verdana" w:cs="Arial"/>
                <w:lang w:val="en-GB"/>
              </w:rPr>
            </w:pPr>
            <w:r>
              <w:rPr>
                <w:rFonts w:ascii="Verdana" w:eastAsia="Calibri" w:hAnsi="Verdana" w:cs="Arial"/>
                <w:lang w:val="en-GB"/>
              </w:rPr>
              <w:t>knowledge of the subject matter and research methods;</w:t>
            </w:r>
          </w:p>
          <w:p w14:paraId="4BAACCE0" w14:textId="77777777" w:rsidR="00443228" w:rsidRPr="00894102" w:rsidRDefault="00443228" w:rsidP="0003159E">
            <w:pPr>
              <w:numPr>
                <w:ilvl w:val="0"/>
                <w:numId w:val="46"/>
              </w:numPr>
              <w:ind w:left="360"/>
              <w:contextualSpacing/>
              <w:jc w:val="both"/>
              <w:rPr>
                <w:rFonts w:ascii="Verdana" w:eastAsia="Calibri" w:hAnsi="Verdana" w:cs="Arial"/>
                <w:lang w:val="en-GB"/>
              </w:rPr>
            </w:pPr>
            <w:r>
              <w:rPr>
                <w:rFonts w:ascii="Verdana" w:eastAsia="Calibri" w:hAnsi="Verdana" w:cs="Arial"/>
                <w:lang w:val="en-GB"/>
              </w:rPr>
              <w:t>previous academic achievements, including publications; conferences, internships;</w:t>
            </w:r>
          </w:p>
          <w:p w14:paraId="728282B7" w14:textId="77777777" w:rsidR="00443228" w:rsidRPr="00713383" w:rsidRDefault="00443228" w:rsidP="0003159E">
            <w:pPr>
              <w:numPr>
                <w:ilvl w:val="0"/>
                <w:numId w:val="46"/>
              </w:numPr>
              <w:ind w:left="360"/>
              <w:contextualSpacing/>
              <w:jc w:val="both"/>
              <w:rPr>
                <w:rFonts w:ascii="Verdana" w:eastAsia="Calibri" w:hAnsi="Verdana" w:cs="Arial"/>
              </w:rPr>
            </w:pPr>
            <w:r>
              <w:rPr>
                <w:rFonts w:ascii="Verdana" w:eastAsia="Calibri" w:hAnsi="Verdana" w:cs="Arial"/>
                <w:lang w:val="en-GB"/>
              </w:rPr>
              <w:t>quality of the presentation.</w:t>
            </w:r>
          </w:p>
          <w:p w14:paraId="13DDA26A" w14:textId="77777777" w:rsidR="00443228" w:rsidRPr="00894102" w:rsidRDefault="00443228" w:rsidP="00493739">
            <w:pPr>
              <w:jc w:val="both"/>
              <w:rPr>
                <w:rFonts w:ascii="Verdana" w:hAnsi="Verdana" w:cs="Arial"/>
                <w:color w:val="000000" w:themeColor="text1"/>
                <w:lang w:val="en-GB"/>
              </w:rPr>
            </w:pPr>
            <w:r>
              <w:rPr>
                <w:rFonts w:ascii="Verdana" w:hAnsi="Verdana" w:cs="Arial"/>
                <w:lang w:val="en-GB"/>
              </w:rPr>
              <w:t xml:space="preserve">On the basis of the above criteria, each member of the committee, who is not </w:t>
            </w:r>
            <w:r>
              <w:rPr>
                <w:rFonts w:ascii="Verdana" w:hAnsi="Verdana" w:cs="Arial"/>
                <w:color w:val="000000" w:themeColor="text1"/>
                <w:lang w:val="en-GB"/>
              </w:rPr>
              <w:t>excluded from the evaluation due to a conflict of interest, awards points to the candidate using the following scale:</w:t>
            </w:r>
          </w:p>
          <w:p w14:paraId="38AC80C5" w14:textId="77777777" w:rsidR="00443228" w:rsidRPr="00713383" w:rsidRDefault="00443228" w:rsidP="0003159E">
            <w:pPr>
              <w:numPr>
                <w:ilvl w:val="0"/>
                <w:numId w:val="47"/>
              </w:numPr>
              <w:ind w:left="321" w:hanging="283"/>
              <w:contextualSpacing/>
              <w:jc w:val="both"/>
              <w:rPr>
                <w:rFonts w:ascii="Verdana" w:eastAsia="Calibri" w:hAnsi="Verdana" w:cs="Arial"/>
                <w:color w:val="000000" w:themeColor="text1"/>
              </w:rPr>
            </w:pPr>
            <w:r>
              <w:rPr>
                <w:rFonts w:ascii="Verdana" w:eastAsia="Calibri" w:hAnsi="Verdana" w:cs="Arial"/>
                <w:color w:val="000000" w:themeColor="text1"/>
                <w:lang w:val="en-GB"/>
              </w:rPr>
              <w:t>5 an outstanding candidate;</w:t>
            </w:r>
          </w:p>
          <w:p w14:paraId="4CD4CB40" w14:textId="77777777" w:rsidR="00443228" w:rsidRPr="00713383" w:rsidRDefault="00443228" w:rsidP="0003159E">
            <w:pPr>
              <w:numPr>
                <w:ilvl w:val="0"/>
                <w:numId w:val="47"/>
              </w:numPr>
              <w:ind w:left="321" w:hanging="283"/>
              <w:contextualSpacing/>
              <w:jc w:val="both"/>
              <w:rPr>
                <w:rFonts w:ascii="Verdana" w:eastAsia="Calibri" w:hAnsi="Verdana" w:cs="Arial"/>
                <w:color w:val="000000" w:themeColor="text1"/>
              </w:rPr>
            </w:pPr>
            <w:r>
              <w:rPr>
                <w:rFonts w:ascii="Verdana" w:eastAsia="Calibri" w:hAnsi="Verdana" w:cs="Arial"/>
                <w:color w:val="000000" w:themeColor="text1"/>
                <w:lang w:val="en-GB"/>
              </w:rPr>
              <w:t>4 a very good candidate;</w:t>
            </w:r>
          </w:p>
          <w:p w14:paraId="1A862D3F" w14:textId="77777777" w:rsidR="00443228" w:rsidRPr="00713383" w:rsidRDefault="00443228" w:rsidP="0003159E">
            <w:pPr>
              <w:numPr>
                <w:ilvl w:val="0"/>
                <w:numId w:val="47"/>
              </w:numPr>
              <w:ind w:left="321" w:hanging="283"/>
              <w:contextualSpacing/>
              <w:jc w:val="both"/>
              <w:rPr>
                <w:rFonts w:ascii="Verdana" w:eastAsia="Calibri" w:hAnsi="Verdana" w:cs="Arial"/>
                <w:color w:val="000000" w:themeColor="text1"/>
              </w:rPr>
            </w:pPr>
            <w:r>
              <w:rPr>
                <w:rFonts w:ascii="Verdana" w:eastAsia="Calibri" w:hAnsi="Verdana" w:cs="Arial"/>
                <w:color w:val="000000" w:themeColor="text1"/>
                <w:lang w:val="en-GB"/>
              </w:rPr>
              <w:t>3 a good candidate;</w:t>
            </w:r>
          </w:p>
          <w:p w14:paraId="288278F2" w14:textId="77777777" w:rsidR="00443228" w:rsidRPr="00713383" w:rsidRDefault="00443228" w:rsidP="0003159E">
            <w:pPr>
              <w:numPr>
                <w:ilvl w:val="0"/>
                <w:numId w:val="47"/>
              </w:numPr>
              <w:ind w:left="321" w:hanging="283"/>
              <w:contextualSpacing/>
              <w:jc w:val="both"/>
              <w:rPr>
                <w:rFonts w:ascii="Verdana" w:eastAsia="Calibri" w:hAnsi="Verdana" w:cs="Arial"/>
                <w:color w:val="000000" w:themeColor="text1"/>
              </w:rPr>
            </w:pPr>
            <w:r>
              <w:rPr>
                <w:rFonts w:ascii="Verdana" w:eastAsia="Calibri" w:hAnsi="Verdana" w:cs="Arial"/>
                <w:color w:val="000000" w:themeColor="text1"/>
                <w:lang w:val="en-GB"/>
              </w:rPr>
              <w:t>2 a mediocre candidate;</w:t>
            </w:r>
          </w:p>
          <w:p w14:paraId="30669217" w14:textId="77777777" w:rsidR="00443228" w:rsidRPr="00713383" w:rsidRDefault="00443228" w:rsidP="0003159E">
            <w:pPr>
              <w:numPr>
                <w:ilvl w:val="0"/>
                <w:numId w:val="47"/>
              </w:numPr>
              <w:ind w:left="321" w:hanging="283"/>
              <w:contextualSpacing/>
              <w:jc w:val="both"/>
              <w:rPr>
                <w:rFonts w:ascii="Verdana" w:eastAsia="Calibri" w:hAnsi="Verdana" w:cs="Arial"/>
                <w:color w:val="000000" w:themeColor="text1"/>
              </w:rPr>
            </w:pPr>
            <w:r>
              <w:rPr>
                <w:rFonts w:ascii="Verdana" w:eastAsia="Calibri" w:hAnsi="Verdana" w:cs="Arial"/>
                <w:color w:val="000000" w:themeColor="text1"/>
                <w:lang w:val="en-GB"/>
              </w:rPr>
              <w:t>1 a weak candidate;</w:t>
            </w:r>
          </w:p>
          <w:p w14:paraId="69FF3C58" w14:textId="77777777" w:rsidR="00443228" w:rsidRPr="00894102" w:rsidRDefault="00443228" w:rsidP="0003159E">
            <w:pPr>
              <w:numPr>
                <w:ilvl w:val="0"/>
                <w:numId w:val="47"/>
              </w:numPr>
              <w:ind w:left="321" w:hanging="283"/>
              <w:contextualSpacing/>
              <w:jc w:val="both"/>
              <w:rPr>
                <w:rFonts w:ascii="Verdana" w:eastAsia="Calibri" w:hAnsi="Verdana" w:cs="Arial"/>
                <w:color w:val="000000" w:themeColor="text1"/>
                <w:lang w:val="en-GB"/>
              </w:rPr>
            </w:pPr>
            <w:r>
              <w:rPr>
                <w:rFonts w:ascii="Verdana" w:eastAsia="Calibri" w:hAnsi="Verdana" w:cs="Arial"/>
                <w:color w:val="000000" w:themeColor="text1"/>
                <w:lang w:val="en-GB"/>
              </w:rPr>
              <w:t>0 the candidate should not be accepted or no research project.</w:t>
            </w:r>
          </w:p>
          <w:p w14:paraId="7FBADA73" w14:textId="77777777" w:rsidR="00443228" w:rsidRPr="00894102" w:rsidRDefault="00443228" w:rsidP="00493739">
            <w:pPr>
              <w:jc w:val="both"/>
              <w:rPr>
                <w:rFonts w:ascii="Verdana" w:hAnsi="Verdana" w:cs="Arial"/>
                <w:lang w:val="en-GB"/>
              </w:rPr>
            </w:pPr>
            <w:r>
              <w:rPr>
                <w:rFonts w:ascii="Verdana" w:hAnsi="Verdana" w:cs="Arial"/>
                <w:lang w:val="en-GB"/>
              </w:rPr>
              <w:t xml:space="preserve">The committee's evaluation </w:t>
            </w:r>
            <w:r>
              <w:rPr>
                <w:rFonts w:ascii="Verdana" w:hAnsi="Verdana" w:cs="Arial"/>
                <w:i/>
                <w:iCs/>
                <w:lang w:val="en-GB"/>
              </w:rPr>
              <w:t>P</w:t>
            </w:r>
            <w:r>
              <w:rPr>
                <w:rFonts w:ascii="Verdana" w:hAnsi="Verdana" w:cs="Arial"/>
                <w:vertAlign w:val="subscript"/>
                <w:lang w:val="en-GB"/>
              </w:rPr>
              <w:t>k</w:t>
            </w:r>
            <w:r>
              <w:rPr>
                <w:rFonts w:ascii="Verdana" w:hAnsi="Verdana" w:cs="Arial"/>
                <w:lang w:val="en-GB"/>
              </w:rPr>
              <w:t xml:space="preserve"> is calculated using the following formula</w:t>
            </w:r>
          </w:p>
          <w:p w14:paraId="3E5B6FDA" w14:textId="77777777" w:rsidR="00443228" w:rsidRPr="00894102" w:rsidRDefault="00443228" w:rsidP="00493739">
            <w:pPr>
              <w:jc w:val="center"/>
              <w:rPr>
                <w:rFonts w:ascii="Verdana" w:hAnsi="Verdana" w:cs="Arial"/>
                <w:lang w:val="en-GB"/>
              </w:rPr>
            </w:pPr>
            <w:r>
              <w:rPr>
                <w:rFonts w:ascii="Verdana" w:hAnsi="Verdana" w:cs="Arial"/>
                <w:i/>
                <w:iCs/>
                <w:lang w:val="en-GB"/>
              </w:rPr>
              <w:t>P</w:t>
            </w:r>
            <w:r>
              <w:rPr>
                <w:rFonts w:ascii="Verdana" w:hAnsi="Verdana" w:cs="Arial"/>
                <w:i/>
                <w:iCs/>
                <w:vertAlign w:val="subscript"/>
                <w:lang w:val="en-GB"/>
              </w:rPr>
              <w:t>k</w:t>
            </w:r>
            <w:r>
              <w:rPr>
                <w:rFonts w:ascii="Verdana" w:hAnsi="Verdana" w:cs="Arial"/>
                <w:lang w:val="en-GB"/>
              </w:rPr>
              <w:t xml:space="preserve"> = 10 × </w:t>
            </w:r>
            <w:r>
              <w:rPr>
                <w:rFonts w:ascii="Verdana" w:hAnsi="Verdana" w:cs="Arial"/>
                <w:i/>
                <w:iCs/>
                <w:lang w:val="en-GB"/>
              </w:rPr>
              <w:t>P</w:t>
            </w:r>
            <w:r>
              <w:rPr>
                <w:rFonts w:ascii="Verdana" w:hAnsi="Verdana" w:cs="Arial"/>
                <w:i/>
                <w:iCs/>
                <w:vertAlign w:val="subscript"/>
                <w:lang w:val="en-GB"/>
              </w:rPr>
              <w:t>k</w:t>
            </w:r>
            <w:r>
              <w:rPr>
                <w:rFonts w:ascii="Verdana" w:hAnsi="Verdana" w:cs="Arial"/>
                <w:lang w:val="en-GB"/>
              </w:rPr>
              <w:t>' / </w:t>
            </w:r>
            <w:r>
              <w:rPr>
                <w:rFonts w:ascii="Verdana" w:hAnsi="Verdana" w:cs="Arial"/>
                <w:i/>
                <w:iCs/>
                <w:lang w:val="en-GB"/>
              </w:rPr>
              <w:t>k</w:t>
            </w:r>
            <w:r>
              <w:rPr>
                <w:rFonts w:ascii="Verdana" w:hAnsi="Verdana" w:cs="Arial"/>
                <w:lang w:val="en-GB"/>
              </w:rPr>
              <w:t>'</w:t>
            </w:r>
          </w:p>
          <w:p w14:paraId="54DEE49F" w14:textId="77777777" w:rsidR="00443228" w:rsidRPr="00894102" w:rsidRDefault="00443228" w:rsidP="00493739">
            <w:pPr>
              <w:jc w:val="both"/>
              <w:rPr>
                <w:rFonts w:ascii="Verdana" w:hAnsi="Verdana" w:cs="Arial"/>
                <w:lang w:val="en-GB"/>
              </w:rPr>
            </w:pPr>
            <w:r>
              <w:rPr>
                <w:rFonts w:ascii="Verdana" w:hAnsi="Verdana" w:cs="Arial"/>
                <w:lang w:val="en-GB"/>
              </w:rPr>
              <w:t xml:space="preserve">where </w:t>
            </w:r>
            <w:r>
              <w:rPr>
                <w:rFonts w:ascii="Verdana" w:hAnsi="Verdana" w:cs="Arial"/>
                <w:i/>
                <w:iCs/>
                <w:lang w:val="en-GB"/>
              </w:rPr>
              <w:t>P</w:t>
            </w:r>
            <w:r>
              <w:rPr>
                <w:rFonts w:ascii="Verdana" w:hAnsi="Verdana" w:cs="Arial"/>
                <w:vertAlign w:val="subscript"/>
                <w:lang w:val="en-GB"/>
              </w:rPr>
              <w:t>k</w:t>
            </w:r>
            <w:r>
              <w:rPr>
                <w:rFonts w:ascii="Verdana" w:hAnsi="Verdana" w:cs="Arial"/>
                <w:lang w:val="en-GB"/>
              </w:rPr>
              <w:t xml:space="preserve"> is the sum of points obtained from all eligible committee </w:t>
            </w:r>
            <w:r>
              <w:rPr>
                <w:rFonts w:ascii="Verdana" w:hAnsi="Verdana" w:cs="Arial"/>
                <w:color w:val="000000" w:themeColor="text1"/>
                <w:lang w:val="en-GB"/>
              </w:rPr>
              <w:t xml:space="preserve">members, and </w:t>
            </w:r>
            <w:r>
              <w:rPr>
                <w:rFonts w:ascii="Verdana" w:hAnsi="Verdana" w:cs="Arial"/>
                <w:i/>
                <w:iCs/>
                <w:lang w:val="en-GB"/>
              </w:rPr>
              <w:t>k</w:t>
            </w:r>
            <w:r>
              <w:rPr>
                <w:rFonts w:ascii="Verdana" w:hAnsi="Verdana" w:cs="Arial"/>
                <w:lang w:val="en-GB"/>
              </w:rPr>
              <w:t>' is the number of committee members entitled to evaluate the candidate.</w:t>
            </w:r>
          </w:p>
        </w:tc>
      </w:tr>
      <w:tr w:rsidR="00443228" w:rsidRPr="00713383" w14:paraId="388A799F" w14:textId="77777777" w:rsidTr="00443228">
        <w:trPr>
          <w:trHeight w:val="733"/>
        </w:trPr>
        <w:tc>
          <w:tcPr>
            <w:tcW w:w="577" w:type="dxa"/>
            <w:vMerge/>
          </w:tcPr>
          <w:p w14:paraId="38374E93" w14:textId="77777777" w:rsidR="00443228" w:rsidRPr="00894102" w:rsidRDefault="00443228" w:rsidP="00493739">
            <w:pPr>
              <w:rPr>
                <w:rFonts w:ascii="Verdana" w:hAnsi="Verdana" w:cs="Arial"/>
                <w:b/>
                <w:color w:val="E36C0A" w:themeColor="accent6" w:themeShade="BF"/>
                <w:sz w:val="19"/>
                <w:szCs w:val="19"/>
                <w:lang w:val="en-GB"/>
              </w:rPr>
            </w:pPr>
          </w:p>
        </w:tc>
        <w:tc>
          <w:tcPr>
            <w:tcW w:w="3671" w:type="dxa"/>
            <w:shd w:val="clear" w:color="auto" w:fill="FFFFFF" w:themeFill="background1"/>
          </w:tcPr>
          <w:p w14:paraId="3CCE1DD7"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Minimum number of points necessary to achieve a positive result in the recruitment procedure</w:t>
            </w:r>
          </w:p>
        </w:tc>
        <w:tc>
          <w:tcPr>
            <w:tcW w:w="5528" w:type="dxa"/>
          </w:tcPr>
          <w:p w14:paraId="4A5BA309" w14:textId="77777777" w:rsidR="00443228" w:rsidRPr="00713383" w:rsidRDefault="00443228" w:rsidP="00493739">
            <w:pPr>
              <w:rPr>
                <w:rFonts w:ascii="Verdana" w:hAnsi="Verdana" w:cs="Arial"/>
                <w:b/>
                <w:bCs/>
                <w:color w:val="000000" w:themeColor="text1"/>
              </w:rPr>
            </w:pPr>
            <w:r>
              <w:rPr>
                <w:rFonts w:ascii="Verdana" w:hAnsi="Verdana" w:cs="Arial"/>
                <w:b/>
                <w:bCs/>
                <w:color w:val="000000" w:themeColor="text1"/>
                <w:lang w:val="en-GB"/>
              </w:rPr>
              <w:t>60</w:t>
            </w:r>
          </w:p>
        </w:tc>
      </w:tr>
      <w:tr w:rsidR="00443228" w:rsidRPr="00443228" w14:paraId="479458F0" w14:textId="77777777" w:rsidTr="00443228">
        <w:trPr>
          <w:trHeight w:val="543"/>
        </w:trPr>
        <w:tc>
          <w:tcPr>
            <w:tcW w:w="577" w:type="dxa"/>
            <w:vMerge/>
          </w:tcPr>
          <w:p w14:paraId="33688B13" w14:textId="77777777" w:rsidR="00443228" w:rsidRPr="00713383" w:rsidRDefault="00443228" w:rsidP="00493739">
            <w:pPr>
              <w:rPr>
                <w:rFonts w:ascii="Verdana" w:hAnsi="Verdana" w:cs="Arial"/>
                <w:b/>
                <w:color w:val="E36C0A" w:themeColor="accent6" w:themeShade="BF"/>
                <w:sz w:val="19"/>
                <w:szCs w:val="19"/>
              </w:rPr>
            </w:pPr>
          </w:p>
        </w:tc>
        <w:tc>
          <w:tcPr>
            <w:tcW w:w="3671" w:type="dxa"/>
            <w:shd w:val="clear" w:color="auto" w:fill="FFFFFF" w:themeFill="background1"/>
          </w:tcPr>
          <w:p w14:paraId="4CAC283A" w14:textId="77777777" w:rsidR="00443228" w:rsidRPr="00894102" w:rsidRDefault="00443228" w:rsidP="00493739">
            <w:pPr>
              <w:spacing w:after="200"/>
              <w:contextualSpacing/>
              <w:rPr>
                <w:rFonts w:ascii="Verdana" w:eastAsia="Calibri" w:hAnsi="Verdana" w:cs="Arial"/>
                <w:color w:val="000000" w:themeColor="text1"/>
                <w:sz w:val="19"/>
                <w:szCs w:val="19"/>
                <w:lang w:val="en-GB"/>
              </w:rPr>
            </w:pPr>
            <w:r>
              <w:rPr>
                <w:rFonts w:ascii="Verdana" w:eastAsia="Calibri" w:hAnsi="Verdana" w:cs="Arial"/>
                <w:color w:val="000000" w:themeColor="text1"/>
                <w:sz w:val="19"/>
                <w:szCs w:val="19"/>
                <w:lang w:val="en-GB"/>
              </w:rPr>
              <w:t>Maximum number of points possible to obtain during the recruitment procedure</w:t>
            </w:r>
          </w:p>
        </w:tc>
        <w:tc>
          <w:tcPr>
            <w:tcW w:w="5528" w:type="dxa"/>
          </w:tcPr>
          <w:p w14:paraId="03900820" w14:textId="77777777" w:rsidR="00443228" w:rsidRPr="00894102" w:rsidRDefault="00443228" w:rsidP="00493739">
            <w:pPr>
              <w:rPr>
                <w:rFonts w:ascii="Verdana" w:hAnsi="Verdana" w:cs="Arial"/>
                <w:color w:val="000000" w:themeColor="text1"/>
                <w:lang w:val="en-GB"/>
              </w:rPr>
            </w:pPr>
            <w:r>
              <w:rPr>
                <w:rFonts w:ascii="Verdana" w:hAnsi="Verdana" w:cs="Arial"/>
                <w:b/>
                <w:bCs/>
                <w:lang w:val="en-GB"/>
              </w:rPr>
              <w:t>100 points:</w:t>
            </w:r>
            <w:r>
              <w:rPr>
                <w:rFonts w:ascii="Verdana" w:hAnsi="Verdana" w:cs="Arial"/>
                <w:lang w:val="en-GB"/>
              </w:rPr>
              <w:t xml:space="preserve"> maximum 50 points for the average mark (for a 5.0 average mark) and 50 points for the interview.</w:t>
            </w:r>
          </w:p>
        </w:tc>
      </w:tr>
      <w:tr w:rsidR="00443228" w:rsidRPr="00713383" w14:paraId="57A31AE8" w14:textId="77777777" w:rsidTr="00443228">
        <w:tc>
          <w:tcPr>
            <w:tcW w:w="577" w:type="dxa"/>
            <w:shd w:val="clear" w:color="auto" w:fill="FFFFFF" w:themeFill="background1"/>
          </w:tcPr>
          <w:p w14:paraId="2124DA90"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5.</w:t>
            </w:r>
          </w:p>
        </w:tc>
        <w:tc>
          <w:tcPr>
            <w:tcW w:w="3671" w:type="dxa"/>
            <w:shd w:val="clear" w:color="auto" w:fill="FFFFFF" w:themeFill="background1"/>
          </w:tcPr>
          <w:p w14:paraId="1DE184F4" w14:textId="77777777" w:rsidR="00443228" w:rsidRPr="00894102" w:rsidRDefault="00443228" w:rsidP="00493739">
            <w:pPr>
              <w:rPr>
                <w:rFonts w:ascii="Verdana" w:hAnsi="Verdana" w:cs="Arial"/>
                <w:b/>
                <w:color w:val="000000" w:themeColor="text1"/>
                <w:sz w:val="19"/>
                <w:szCs w:val="19"/>
                <w:lang w:val="en-GB"/>
              </w:rPr>
            </w:pPr>
            <w:r>
              <w:rPr>
                <w:rFonts w:ascii="Verdana" w:hAnsi="Verdana" w:cs="Arial"/>
                <w:b/>
                <w:bCs/>
                <w:color w:val="000000" w:themeColor="text1"/>
                <w:sz w:val="19"/>
                <w:szCs w:val="19"/>
                <w:lang w:val="en-GB"/>
              </w:rPr>
              <w:t>Language of the recruitment procedure</w:t>
            </w:r>
          </w:p>
        </w:tc>
        <w:tc>
          <w:tcPr>
            <w:tcW w:w="5528" w:type="dxa"/>
          </w:tcPr>
          <w:p w14:paraId="6FB658C8" w14:textId="77777777" w:rsidR="00443228" w:rsidRPr="00713383" w:rsidRDefault="00443228" w:rsidP="00493739">
            <w:pPr>
              <w:rPr>
                <w:rFonts w:ascii="Verdana" w:hAnsi="Verdana" w:cs="Arial"/>
                <w:color w:val="000000" w:themeColor="text1"/>
              </w:rPr>
            </w:pPr>
            <w:r>
              <w:rPr>
                <w:rFonts w:ascii="Verdana" w:hAnsi="Verdana" w:cs="Arial"/>
                <w:color w:val="000000" w:themeColor="text1"/>
                <w:lang w:val="en-GB"/>
              </w:rPr>
              <w:t xml:space="preserve">Polish language or English language  </w:t>
            </w:r>
          </w:p>
          <w:p w14:paraId="4178F02F" w14:textId="77777777" w:rsidR="00443228" w:rsidRPr="00713383" w:rsidRDefault="00443228" w:rsidP="00493739">
            <w:pPr>
              <w:rPr>
                <w:rFonts w:ascii="Verdana" w:hAnsi="Verdana" w:cs="Arial"/>
                <w:color w:val="000000" w:themeColor="text1"/>
              </w:rPr>
            </w:pPr>
          </w:p>
        </w:tc>
      </w:tr>
      <w:tr w:rsidR="00443228" w:rsidRPr="00443228" w14:paraId="08602415" w14:textId="77777777" w:rsidTr="00443228">
        <w:trPr>
          <w:trHeight w:val="5377"/>
        </w:trPr>
        <w:tc>
          <w:tcPr>
            <w:tcW w:w="577" w:type="dxa"/>
            <w:shd w:val="clear" w:color="auto" w:fill="FFFFFF" w:themeFill="background1"/>
          </w:tcPr>
          <w:p w14:paraId="274C1C56"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6.</w:t>
            </w:r>
          </w:p>
        </w:tc>
        <w:tc>
          <w:tcPr>
            <w:tcW w:w="3671" w:type="dxa"/>
            <w:shd w:val="clear" w:color="auto" w:fill="FFFFFF" w:themeFill="background1"/>
          </w:tcPr>
          <w:p w14:paraId="2DE7D1DB" w14:textId="77777777" w:rsidR="00443228" w:rsidRPr="00713383" w:rsidRDefault="00443228" w:rsidP="00493739">
            <w:pPr>
              <w:rPr>
                <w:rFonts w:ascii="Verdana" w:hAnsi="Verdana" w:cs="Arial"/>
                <w:b/>
                <w:color w:val="000000" w:themeColor="text1"/>
                <w:sz w:val="19"/>
                <w:szCs w:val="19"/>
              </w:rPr>
            </w:pPr>
            <w:r>
              <w:rPr>
                <w:rFonts w:ascii="Verdana" w:hAnsi="Verdana" w:cs="Arial"/>
                <w:b/>
                <w:bCs/>
                <w:color w:val="000000" w:themeColor="text1"/>
                <w:sz w:val="19"/>
                <w:szCs w:val="19"/>
                <w:lang w:val="en-GB"/>
              </w:rPr>
              <w:t>Required documents</w:t>
            </w:r>
          </w:p>
        </w:tc>
        <w:tc>
          <w:tcPr>
            <w:tcW w:w="5528" w:type="dxa"/>
          </w:tcPr>
          <w:p w14:paraId="316A8465"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 xml:space="preserve">an application for admission to the Doctoral School printed from the IRK/IRC system, signed by the candidate, together with consent to the processing of personal data for the purposes of the admission procedure and possible training at the School; </w:t>
            </w:r>
          </w:p>
          <w:p w14:paraId="5E65D541"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 xml:space="preserve">one photograph in accordance with the dimensions used for issuing identity cards (35 mm x 45 mm); </w:t>
            </w:r>
          </w:p>
          <w:p w14:paraId="03B31228"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a photocopy of the diploma of completion of the second-cycle studies or the long-cycle studies or equivalent, together with the original to be submitted for inspection in order to confirm its conformity by the university, or in the case of beneficiaries of the “Diamond Grant” programme – a photocopy of the diploma of completion of the first-cycle studies (together with the original to be submitted for inspection in order to confirm its conformity by the university) or a certificate from the candidate’s dean’s office attesting the completion of the third year of the long-cycle studies together with a certificate attesting the candidate’s status as a beneficiary of the “Diamond Grant”. Diplomas obtained abroad must be certified by legalization or an apostille;</w:t>
            </w:r>
          </w:p>
          <w:p w14:paraId="07CC3F75"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 xml:space="preserve">a certificate attesting to the average mark for studies (long-cycle studies or first- and second-cycle studies); in the case of beneficiaries of the “Diamond Grant” programme – a certificate attesting to the average mark for the first-cycle </w:t>
            </w:r>
            <w:r>
              <w:rPr>
                <w:rFonts w:ascii="Verdana" w:eastAsia="Arial" w:hAnsi="Verdana" w:cs="Arial"/>
                <w:lang w:val="en-GB"/>
              </w:rPr>
              <w:lastRenderedPageBreak/>
              <w:t xml:space="preserve">studies or the three completed years of the long-cycle studies; </w:t>
            </w:r>
          </w:p>
          <w:p w14:paraId="41AB2473" w14:textId="77777777" w:rsidR="00443228" w:rsidRPr="00894102" w:rsidRDefault="00443228" w:rsidP="0003159E">
            <w:pPr>
              <w:numPr>
                <w:ilvl w:val="0"/>
                <w:numId w:val="49"/>
              </w:numPr>
              <w:ind w:left="354" w:hanging="357"/>
              <w:contextualSpacing/>
              <w:jc w:val="both"/>
              <w:rPr>
                <w:rFonts w:ascii="Verdana" w:eastAsiaTheme="minorEastAsia" w:hAnsi="Verdana" w:cs="Arial"/>
                <w:lang w:val="en-GB"/>
              </w:rPr>
            </w:pPr>
            <w:r>
              <w:rPr>
                <w:rFonts w:ascii="Verdana" w:eastAsia="Arial" w:hAnsi="Verdana" w:cs="Arial"/>
                <w:lang w:val="en-GB"/>
              </w:rPr>
              <w:t>evidence of the knowledge of the English language of at least B2 level in one of the forms:</w:t>
            </w:r>
          </w:p>
          <w:p w14:paraId="5DA22B6A" w14:textId="77777777" w:rsidR="00443228" w:rsidRPr="00713383" w:rsidRDefault="00443228" w:rsidP="0003159E">
            <w:pPr>
              <w:numPr>
                <w:ilvl w:val="0"/>
                <w:numId w:val="50"/>
              </w:numPr>
              <w:contextualSpacing/>
              <w:jc w:val="both"/>
              <w:rPr>
                <w:rFonts w:ascii="Verdana" w:eastAsia="Arial" w:hAnsi="Verdana" w:cs="Arial"/>
              </w:rPr>
            </w:pPr>
            <w:r>
              <w:rPr>
                <w:rFonts w:ascii="Verdana" w:eastAsia="Arial" w:hAnsi="Verdana" w:cs="Arial"/>
                <w:lang w:val="en-GB"/>
              </w:rPr>
              <w:t>a diploma supplement;</w:t>
            </w:r>
          </w:p>
          <w:p w14:paraId="316860F8" w14:textId="77777777" w:rsidR="00443228" w:rsidRPr="00894102" w:rsidRDefault="00443228" w:rsidP="0003159E">
            <w:pPr>
              <w:numPr>
                <w:ilvl w:val="0"/>
                <w:numId w:val="50"/>
              </w:numPr>
              <w:contextualSpacing/>
              <w:jc w:val="both"/>
              <w:rPr>
                <w:rFonts w:ascii="Verdana" w:eastAsia="Arial" w:hAnsi="Verdana" w:cs="Arial"/>
                <w:lang w:val="en-GB"/>
              </w:rPr>
            </w:pPr>
            <w:r>
              <w:rPr>
                <w:rFonts w:ascii="Verdana" w:eastAsia="Arial" w:hAnsi="Verdana" w:cs="Arial"/>
                <w:lang w:val="en-GB"/>
              </w:rPr>
              <w:t>an appropriate certificate (a list of certificates is available on the website of the Centre for Foreign Languages);</w:t>
            </w:r>
          </w:p>
          <w:p w14:paraId="0C5CCD4F" w14:textId="77777777" w:rsidR="00443228" w:rsidRPr="00894102" w:rsidRDefault="00443228" w:rsidP="0003159E">
            <w:pPr>
              <w:numPr>
                <w:ilvl w:val="0"/>
                <w:numId w:val="50"/>
              </w:numPr>
              <w:contextualSpacing/>
              <w:jc w:val="both"/>
              <w:rPr>
                <w:rFonts w:ascii="Verdana" w:eastAsia="Arial" w:hAnsi="Verdana" w:cs="Arial"/>
                <w:lang w:val="en-GB"/>
              </w:rPr>
            </w:pPr>
            <w:r>
              <w:rPr>
                <w:rFonts w:ascii="Verdana" w:eastAsia="Arial" w:hAnsi="Verdana" w:cs="Arial"/>
                <w:lang w:val="en-GB"/>
              </w:rPr>
              <w:t>examination at the Centre for Foreign Languages;</w:t>
            </w:r>
          </w:p>
          <w:p w14:paraId="5F3D008D"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 xml:space="preserve">written consent of a senior academic staff member from the Faculty of Chemistry to act as a supervisor and to create the conditions necessary for the implementation of the doctoral thesis; </w:t>
            </w:r>
          </w:p>
          <w:p w14:paraId="424B0B8C"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 xml:space="preserve">a statement of the candidate for the Doctoral School at University of </w:t>
            </w:r>
            <w:proofErr w:type="spellStart"/>
            <w:r>
              <w:rPr>
                <w:rFonts w:ascii="Verdana" w:eastAsia="Arial" w:hAnsi="Verdana" w:cs="Arial"/>
                <w:lang w:val="en-GB"/>
              </w:rPr>
              <w:t>Wrocław</w:t>
            </w:r>
            <w:proofErr w:type="spellEnd"/>
            <w:r>
              <w:rPr>
                <w:rFonts w:ascii="Verdana" w:eastAsia="Arial" w:hAnsi="Verdana" w:cs="Arial"/>
                <w:lang w:val="en-GB"/>
              </w:rPr>
              <w:t xml:space="preserve">, including the information whether or not he/she has a doctoral degree, whether or not he/she is an academic teacher or researcher, whether or not he/she is a doctoral student at another College of the Doctoral School of University of </w:t>
            </w:r>
            <w:proofErr w:type="spellStart"/>
            <w:r>
              <w:rPr>
                <w:rFonts w:ascii="Verdana" w:eastAsia="Arial" w:hAnsi="Verdana" w:cs="Arial"/>
                <w:lang w:val="en-GB"/>
              </w:rPr>
              <w:t>Wrocław</w:t>
            </w:r>
            <w:proofErr w:type="spellEnd"/>
            <w:r>
              <w:rPr>
                <w:rFonts w:ascii="Verdana" w:eastAsia="Arial" w:hAnsi="Verdana" w:cs="Arial"/>
                <w:lang w:val="en-GB"/>
              </w:rPr>
              <w:t xml:space="preserve"> or another Doctoral School (according to the required model);  </w:t>
            </w:r>
          </w:p>
          <w:p w14:paraId="5406CA08"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confirmation of payment of the admission fee;</w:t>
            </w:r>
          </w:p>
          <w:p w14:paraId="23817C62"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list of co-authored publications (A-list journals) – optionally;</w:t>
            </w:r>
          </w:p>
          <w:p w14:paraId="398D8F86" w14:textId="77777777" w:rsidR="00443228" w:rsidRPr="00894102" w:rsidRDefault="00443228" w:rsidP="0003159E">
            <w:pPr>
              <w:numPr>
                <w:ilvl w:val="0"/>
                <w:numId w:val="49"/>
              </w:numPr>
              <w:ind w:left="360"/>
              <w:contextualSpacing/>
              <w:jc w:val="both"/>
              <w:rPr>
                <w:rFonts w:ascii="Verdana" w:eastAsiaTheme="minorEastAsia" w:hAnsi="Verdana" w:cs="Arial"/>
                <w:lang w:val="en-GB"/>
              </w:rPr>
            </w:pPr>
            <w:r>
              <w:rPr>
                <w:rFonts w:ascii="Verdana" w:eastAsia="Arial" w:hAnsi="Verdana" w:cs="Arial"/>
                <w:lang w:val="en-GB"/>
              </w:rPr>
              <w:t xml:space="preserve">a document confirming an internship in an academic unit (lasting at least 3 months) – optional. </w:t>
            </w:r>
          </w:p>
          <w:p w14:paraId="06C7CBF1" w14:textId="77777777" w:rsidR="00443228" w:rsidRPr="00894102" w:rsidRDefault="00443228" w:rsidP="00493739">
            <w:pPr>
              <w:jc w:val="both"/>
              <w:rPr>
                <w:rFonts w:ascii="Verdana" w:eastAsia="Arial" w:hAnsi="Verdana" w:cs="Arial"/>
                <w:lang w:val="en-GB"/>
              </w:rPr>
            </w:pPr>
          </w:p>
          <w:p w14:paraId="39E7A23C" w14:textId="77777777" w:rsidR="00443228" w:rsidRPr="00713383" w:rsidRDefault="00443228" w:rsidP="00493739">
            <w:pPr>
              <w:jc w:val="both"/>
              <w:rPr>
                <w:rFonts w:ascii="Verdana" w:eastAsia="Arial" w:hAnsi="Verdana" w:cs="Arial"/>
              </w:rPr>
            </w:pPr>
            <w:r>
              <w:rPr>
                <w:rFonts w:ascii="Verdana" w:eastAsia="Arial" w:hAnsi="Verdana" w:cs="Arial"/>
                <w:b/>
                <w:bCs/>
                <w:lang w:val="en-GB"/>
              </w:rPr>
              <w:t>Foreigners additionally submit:</w:t>
            </w:r>
            <w:r>
              <w:rPr>
                <w:rFonts w:ascii="Verdana" w:eastAsia="Arial" w:hAnsi="Verdana" w:cs="Arial"/>
                <w:lang w:val="en-GB"/>
              </w:rPr>
              <w:t xml:space="preserve"> </w:t>
            </w:r>
          </w:p>
          <w:p w14:paraId="0647AECB" w14:textId="77777777" w:rsidR="00443228" w:rsidRPr="00894102" w:rsidRDefault="00443228" w:rsidP="0003159E">
            <w:pPr>
              <w:numPr>
                <w:ilvl w:val="0"/>
                <w:numId w:val="48"/>
              </w:numPr>
              <w:ind w:left="360"/>
              <w:contextualSpacing/>
              <w:jc w:val="both"/>
              <w:rPr>
                <w:rFonts w:ascii="Verdana" w:eastAsiaTheme="minorEastAsia" w:hAnsi="Verdana" w:cs="Arial"/>
                <w:lang w:val="en-GB"/>
              </w:rPr>
            </w:pPr>
            <w:r>
              <w:rPr>
                <w:rFonts w:ascii="Verdana" w:eastAsia="Arial" w:hAnsi="Verdana" w:cs="Arial"/>
                <w:lang w:val="en-GB"/>
              </w:rPr>
              <w:t xml:space="preserve">a translation into Polish of their diploma or another document entitling them to study at the Doctoral School. The translation must be certified by a Polish sworn translator (entered in the list of sworn translators kept by the Ministry of Justice), a sworn translator from the EU (if there is a sworn translator’s institution in a given country) or a Polish consul; </w:t>
            </w:r>
          </w:p>
          <w:p w14:paraId="0B6DA503" w14:textId="352DA070" w:rsidR="00443228" w:rsidRPr="00894102" w:rsidRDefault="00443228" w:rsidP="0003159E">
            <w:pPr>
              <w:numPr>
                <w:ilvl w:val="0"/>
                <w:numId w:val="48"/>
              </w:numPr>
              <w:ind w:left="360"/>
              <w:contextualSpacing/>
              <w:jc w:val="both"/>
              <w:rPr>
                <w:rFonts w:ascii="Verdana" w:hAnsi="Verdana" w:cs="Arial"/>
                <w:color w:val="000000" w:themeColor="text1"/>
                <w:lang w:val="en-GB"/>
              </w:rPr>
            </w:pPr>
            <w:r>
              <w:rPr>
                <w:rFonts w:ascii="Verdana" w:hAnsi="Verdana" w:cs="Arial"/>
                <w:color w:val="000000" w:themeColor="text1"/>
                <w:lang w:val="en-GB"/>
              </w:rPr>
              <w:t xml:space="preserve">a photocopy of a document confirming legalization of residence with the original to be presented for inspection to confirm that it is a true copy of the original.  </w:t>
            </w:r>
            <w:r>
              <w:rPr>
                <w:rFonts w:ascii="Verdana" w:hAnsi="Verdana" w:cs="Arial"/>
                <w:lang w:val="en-GB"/>
              </w:rPr>
              <w:t>It is possible for a candidate to be admitted to the entrance examination without a photocopy of a document confirming the legalization of his/her stay and to submit it only in the case of a positive result of the entrance examination.</w:t>
            </w:r>
          </w:p>
        </w:tc>
      </w:tr>
    </w:tbl>
    <w:p w14:paraId="6C2F2B31" w14:textId="77777777" w:rsidR="00443228" w:rsidRPr="00443228" w:rsidRDefault="00443228" w:rsidP="00443228">
      <w:pPr>
        <w:spacing w:after="0"/>
        <w:contextualSpacing/>
        <w:jc w:val="both"/>
        <w:rPr>
          <w:rFonts w:ascii="Verdana" w:eastAsia="Times New Roman" w:hAnsi="Verdana" w:cs="Times New Roman"/>
          <w:sz w:val="20"/>
          <w:szCs w:val="20"/>
          <w:lang w:val="en-GB"/>
        </w:rPr>
      </w:pPr>
    </w:p>
    <w:sectPr w:rsidR="00443228" w:rsidRPr="00443228" w:rsidSect="00443228">
      <w:pgSz w:w="11906" w:h="16838"/>
      <w:pgMar w:top="567" w:right="1134" w:bottom="72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FC7B" w14:textId="77777777" w:rsidR="006D3432" w:rsidRDefault="006D3432" w:rsidP="00443228">
      <w:pPr>
        <w:spacing w:after="0" w:line="240" w:lineRule="auto"/>
      </w:pPr>
      <w:r>
        <w:separator/>
      </w:r>
    </w:p>
  </w:endnote>
  <w:endnote w:type="continuationSeparator" w:id="0">
    <w:p w14:paraId="4FBC0243" w14:textId="77777777" w:rsidR="006D3432" w:rsidRDefault="006D3432" w:rsidP="00443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vantGarde">
    <w:altName w:val="Century Gothic"/>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4047" w14:textId="77777777" w:rsidR="006D3432" w:rsidRDefault="006D3432" w:rsidP="00443228">
      <w:pPr>
        <w:spacing w:after="0" w:line="240" w:lineRule="auto"/>
      </w:pPr>
      <w:r>
        <w:separator/>
      </w:r>
    </w:p>
  </w:footnote>
  <w:footnote w:type="continuationSeparator" w:id="0">
    <w:p w14:paraId="25E69807" w14:textId="77777777" w:rsidR="006D3432" w:rsidRDefault="006D3432" w:rsidP="00443228">
      <w:pPr>
        <w:spacing w:after="0" w:line="240" w:lineRule="auto"/>
      </w:pPr>
      <w:r>
        <w:continuationSeparator/>
      </w:r>
    </w:p>
  </w:footnote>
  <w:footnote w:id="1">
    <w:p w14:paraId="45CF61B3" w14:textId="77777777" w:rsidR="00443228" w:rsidRPr="0024328F" w:rsidRDefault="00443228" w:rsidP="00443228">
      <w:pPr>
        <w:pStyle w:val="Tekstprzypisudolnego"/>
        <w:rPr>
          <w:rFonts w:ascii="Verdana" w:hAnsi="Verdana"/>
          <w:color w:val="000000" w:themeColor="text1"/>
          <w:sz w:val="16"/>
          <w:szCs w:val="16"/>
          <w:lang w:val="en-GB"/>
        </w:rPr>
      </w:pPr>
      <w:r>
        <w:rPr>
          <w:rStyle w:val="Odwoanieprzypisudolnego"/>
          <w:rFonts w:ascii="Verdana" w:hAnsi="Verdana"/>
          <w:color w:val="000000" w:themeColor="text1"/>
          <w:sz w:val="16"/>
          <w:szCs w:val="16"/>
          <w:lang w:val="en-GB"/>
        </w:rPr>
        <w:footnoteRef/>
      </w:r>
      <w:r>
        <w:rPr>
          <w:rFonts w:ascii="Verdana" w:hAnsi="Verdana"/>
          <w:color w:val="000000" w:themeColor="text1"/>
          <w:sz w:val="16"/>
          <w:szCs w:val="16"/>
          <w:lang w:val="en-GB"/>
        </w:rPr>
        <w:t xml:space="preserve"> The rules for scoring publications will be applied according to the list of parametric evaluation of the Ministry of Education and Science </w:t>
      </w:r>
      <w:hyperlink r:id="rId1" w:history="1">
        <w:r>
          <w:rPr>
            <w:rStyle w:val="Hipercze"/>
            <w:rFonts w:ascii="Verdana" w:hAnsi="Verdana"/>
            <w:color w:val="000000" w:themeColor="text1"/>
            <w:sz w:val="16"/>
            <w:szCs w:val="16"/>
            <w:lang w:val="en-GB"/>
          </w:rPr>
          <w:t>https://konstytucjadlanauki.gov.pl/</w:t>
        </w:r>
      </w:hyperlink>
    </w:p>
  </w:footnote>
  <w:footnote w:id="2">
    <w:p w14:paraId="3FE3E7C5" w14:textId="77777777" w:rsidR="00443228" w:rsidRPr="0024328F" w:rsidRDefault="00443228" w:rsidP="00443228">
      <w:pPr>
        <w:pStyle w:val="Tekstprzypisudolnego"/>
        <w:rPr>
          <w:rFonts w:ascii="Verdana" w:hAnsi="Verdana"/>
          <w:sz w:val="16"/>
          <w:szCs w:val="16"/>
          <w:lang w:val="en-GB"/>
        </w:rPr>
      </w:pPr>
      <w:r>
        <w:rPr>
          <w:rStyle w:val="Odwoanieprzypisudolnego"/>
          <w:rFonts w:ascii="Verdana" w:hAnsi="Verdana"/>
          <w:color w:val="000000" w:themeColor="text1"/>
          <w:sz w:val="16"/>
          <w:szCs w:val="16"/>
          <w:lang w:val="en-GB"/>
        </w:rPr>
        <w:footnoteRef/>
      </w:r>
      <w:r>
        <w:rPr>
          <w:rFonts w:ascii="Verdana" w:hAnsi="Verdana"/>
          <w:color w:val="000000" w:themeColor="text1"/>
          <w:sz w:val="16"/>
          <w:szCs w:val="16"/>
          <w:lang w:val="en-GB"/>
        </w:rPr>
        <w:t xml:space="preserve"> In the case of foreigners whose country's official language is English, it is possible to present a certificate confirming knowledge of another congressional foreign language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156"/>
    <w:multiLevelType w:val="hybridMultilevel"/>
    <w:tmpl w:val="B5AC1794"/>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308EE"/>
    <w:multiLevelType w:val="hybridMultilevel"/>
    <w:tmpl w:val="7AE65936"/>
    <w:styleLink w:val="Zaimportowanystyl4"/>
    <w:lvl w:ilvl="0" w:tplc="FBE2A4D6">
      <w:start w:val="1"/>
      <w:numFmt w:val="lowerLetter"/>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rPr>
    </w:lvl>
    <w:lvl w:ilvl="1" w:tplc="2918E2C2">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color w:val="000000"/>
        <w:spacing w:val="0"/>
        <w:w w:val="100"/>
        <w:kern w:val="0"/>
        <w:position w:val="0"/>
        <w:highlight w:val="none"/>
        <w:vertAlign w:val="baseline"/>
      </w:rPr>
    </w:lvl>
    <w:lvl w:ilvl="2" w:tplc="A8CAC6E0">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07"/>
      </w:pPr>
      <w:rPr>
        <w:rFonts w:hAnsi="Arial Unicode MS"/>
        <w:caps w:val="0"/>
        <w:smallCaps w:val="0"/>
        <w:strike w:val="0"/>
        <w:dstrike w:val="0"/>
        <w:color w:val="000000"/>
        <w:spacing w:val="0"/>
        <w:w w:val="100"/>
        <w:kern w:val="0"/>
        <w:position w:val="0"/>
        <w:highlight w:val="none"/>
        <w:vertAlign w:val="baseline"/>
      </w:rPr>
    </w:lvl>
    <w:lvl w:ilvl="3" w:tplc="1B4C7332">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color w:val="000000"/>
        <w:spacing w:val="0"/>
        <w:w w:val="100"/>
        <w:kern w:val="0"/>
        <w:position w:val="0"/>
        <w:highlight w:val="none"/>
        <w:vertAlign w:val="baseline"/>
      </w:rPr>
    </w:lvl>
    <w:lvl w:ilvl="4" w:tplc="E3361094">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color w:val="000000"/>
        <w:spacing w:val="0"/>
        <w:w w:val="100"/>
        <w:kern w:val="0"/>
        <w:position w:val="0"/>
        <w:highlight w:val="none"/>
        <w:vertAlign w:val="baseline"/>
      </w:rPr>
    </w:lvl>
    <w:lvl w:ilvl="5" w:tplc="406CD870">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07"/>
      </w:pPr>
      <w:rPr>
        <w:rFonts w:hAnsi="Arial Unicode MS"/>
        <w:caps w:val="0"/>
        <w:smallCaps w:val="0"/>
        <w:strike w:val="0"/>
        <w:dstrike w:val="0"/>
        <w:color w:val="000000"/>
        <w:spacing w:val="0"/>
        <w:w w:val="100"/>
        <w:kern w:val="0"/>
        <w:position w:val="0"/>
        <w:highlight w:val="none"/>
        <w:vertAlign w:val="baseline"/>
      </w:rPr>
    </w:lvl>
    <w:lvl w:ilvl="6" w:tplc="C67AB60E">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color w:val="000000"/>
        <w:spacing w:val="0"/>
        <w:w w:val="100"/>
        <w:kern w:val="0"/>
        <w:position w:val="0"/>
        <w:highlight w:val="none"/>
        <w:vertAlign w:val="baseline"/>
      </w:rPr>
    </w:lvl>
    <w:lvl w:ilvl="7" w:tplc="AAE6CD26">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color w:val="000000"/>
        <w:spacing w:val="0"/>
        <w:w w:val="100"/>
        <w:kern w:val="0"/>
        <w:position w:val="0"/>
        <w:highlight w:val="none"/>
        <w:vertAlign w:val="baseline"/>
      </w:rPr>
    </w:lvl>
    <w:lvl w:ilvl="8" w:tplc="AD70306A">
      <w:start w:val="1"/>
      <w:numFmt w:val="lowerRoman"/>
      <w:suff w:val="nothing"/>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72" w:hanging="199"/>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5180F40"/>
    <w:multiLevelType w:val="multilevel"/>
    <w:tmpl w:val="879023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6D727BE"/>
    <w:multiLevelType w:val="hybridMultilevel"/>
    <w:tmpl w:val="7AE66C74"/>
    <w:lvl w:ilvl="0" w:tplc="08090017">
      <w:start w:val="1"/>
      <w:numFmt w:val="lowerLetter"/>
      <w:lvlText w:val="%1)"/>
      <w:lvlJc w:val="left"/>
      <w:pPr>
        <w:ind w:left="720" w:hanging="360"/>
      </w:pPr>
      <w:rPr>
        <w:rFonts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167B8"/>
    <w:multiLevelType w:val="multilevel"/>
    <w:tmpl w:val="B8EA7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E517F2"/>
    <w:multiLevelType w:val="hybridMultilevel"/>
    <w:tmpl w:val="ED58FAEC"/>
    <w:lvl w:ilvl="0" w:tplc="207EE856">
      <w:start w:val="1"/>
      <w:numFmt w:val="decimal"/>
      <w:lvlText w:val="%1."/>
      <w:lvlJc w:val="left"/>
      <w:pPr>
        <w:ind w:left="735" w:hanging="360"/>
      </w:pPr>
      <w:rPr>
        <w:rFonts w:hint="default"/>
        <w:b w:val="0"/>
      </w:r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15:restartNumberingAfterBreak="0">
    <w:nsid w:val="09792792"/>
    <w:multiLevelType w:val="hybridMultilevel"/>
    <w:tmpl w:val="66C291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5C241D"/>
    <w:multiLevelType w:val="hybridMultilevel"/>
    <w:tmpl w:val="075A8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44CC9"/>
    <w:multiLevelType w:val="hybridMultilevel"/>
    <w:tmpl w:val="D33A0996"/>
    <w:lvl w:ilvl="0" w:tplc="207EE856">
      <w:start w:val="1"/>
      <w:numFmt w:val="decimal"/>
      <w:lvlText w:val="%1."/>
      <w:lvlJc w:val="left"/>
      <w:pPr>
        <w:ind w:left="735" w:hanging="360"/>
      </w:pPr>
      <w:rPr>
        <w:rFonts w:hint="default"/>
        <w:b w:val="0"/>
      </w:rPr>
    </w:lvl>
    <w:lvl w:ilvl="1" w:tplc="42982404">
      <w:start w:val="1"/>
      <w:numFmt w:val="lowerLetter"/>
      <w:lvlText w:val="%2."/>
      <w:lvlJc w:val="left"/>
      <w:pPr>
        <w:ind w:left="1455" w:hanging="360"/>
      </w:pPr>
      <w:rPr>
        <w:sz w:val="20"/>
        <w:szCs w:val="20"/>
      </w:rPr>
    </w:lvl>
    <w:lvl w:ilvl="2" w:tplc="0415001B">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9" w15:restartNumberingAfterBreak="0">
    <w:nsid w:val="12724C2C"/>
    <w:multiLevelType w:val="hybridMultilevel"/>
    <w:tmpl w:val="9F0ABEA2"/>
    <w:lvl w:ilvl="0" w:tplc="02ACCA80">
      <w:start w:val="1"/>
      <w:numFmt w:val="decimal"/>
      <w:lvlText w:val="%1)"/>
      <w:lvlJc w:val="left"/>
      <w:pPr>
        <w:ind w:left="720" w:hanging="360"/>
      </w:pPr>
      <w:rPr>
        <w:rFonts w:ascii="Verdana" w:hAnsi="Verdana" w:hint="default"/>
        <w:sz w:val="20"/>
        <w:szCs w:val="20"/>
      </w:rPr>
    </w:lvl>
    <w:lvl w:ilvl="1" w:tplc="29C82C82">
      <w:start w:val="1"/>
      <w:numFmt w:val="lowerLetter"/>
      <w:lvlText w:val="%2."/>
      <w:lvlJc w:val="left"/>
      <w:pPr>
        <w:ind w:left="1440" w:hanging="360"/>
      </w:pPr>
    </w:lvl>
    <w:lvl w:ilvl="2" w:tplc="C832AD38">
      <w:start w:val="1"/>
      <w:numFmt w:val="lowerRoman"/>
      <w:lvlText w:val="%3."/>
      <w:lvlJc w:val="right"/>
      <w:pPr>
        <w:ind w:left="2160" w:hanging="180"/>
      </w:pPr>
    </w:lvl>
    <w:lvl w:ilvl="3" w:tplc="AA96DAD6">
      <w:start w:val="1"/>
      <w:numFmt w:val="decimal"/>
      <w:lvlText w:val="%4."/>
      <w:lvlJc w:val="left"/>
      <w:pPr>
        <w:ind w:left="2880" w:hanging="360"/>
      </w:pPr>
    </w:lvl>
    <w:lvl w:ilvl="4" w:tplc="F21E0E5E">
      <w:start w:val="1"/>
      <w:numFmt w:val="lowerLetter"/>
      <w:lvlText w:val="%5."/>
      <w:lvlJc w:val="left"/>
      <w:pPr>
        <w:ind w:left="3600" w:hanging="360"/>
      </w:pPr>
    </w:lvl>
    <w:lvl w:ilvl="5" w:tplc="8B50E232">
      <w:start w:val="1"/>
      <w:numFmt w:val="lowerRoman"/>
      <w:lvlText w:val="%6."/>
      <w:lvlJc w:val="right"/>
      <w:pPr>
        <w:ind w:left="4320" w:hanging="180"/>
      </w:pPr>
    </w:lvl>
    <w:lvl w:ilvl="6" w:tplc="2A66D406">
      <w:start w:val="1"/>
      <w:numFmt w:val="decimal"/>
      <w:lvlText w:val="%7."/>
      <w:lvlJc w:val="left"/>
      <w:pPr>
        <w:ind w:left="5040" w:hanging="360"/>
      </w:pPr>
    </w:lvl>
    <w:lvl w:ilvl="7" w:tplc="A8845442">
      <w:start w:val="1"/>
      <w:numFmt w:val="lowerLetter"/>
      <w:lvlText w:val="%8."/>
      <w:lvlJc w:val="left"/>
      <w:pPr>
        <w:ind w:left="5760" w:hanging="360"/>
      </w:pPr>
    </w:lvl>
    <w:lvl w:ilvl="8" w:tplc="03844474">
      <w:start w:val="1"/>
      <w:numFmt w:val="lowerRoman"/>
      <w:lvlText w:val="%9."/>
      <w:lvlJc w:val="right"/>
      <w:pPr>
        <w:ind w:left="6480" w:hanging="180"/>
      </w:pPr>
    </w:lvl>
  </w:abstractNum>
  <w:abstractNum w:abstractNumId="10" w15:restartNumberingAfterBreak="0">
    <w:nsid w:val="12A73B2E"/>
    <w:multiLevelType w:val="hybridMultilevel"/>
    <w:tmpl w:val="11401408"/>
    <w:lvl w:ilvl="0" w:tplc="E440F974">
      <w:start w:val="1"/>
      <w:numFmt w:val="bullet"/>
      <w:lvlText w:val=""/>
      <w:lvlJc w:val="left"/>
      <w:pPr>
        <w:ind w:left="720" w:hanging="360"/>
      </w:pPr>
      <w:rPr>
        <w:rFonts w:ascii="Symbol" w:hAnsi="Symbol" w:hint="default"/>
      </w:rPr>
    </w:lvl>
    <w:lvl w:ilvl="1" w:tplc="76309838">
      <w:start w:val="1"/>
      <w:numFmt w:val="bullet"/>
      <w:lvlText w:val="o"/>
      <w:lvlJc w:val="left"/>
      <w:pPr>
        <w:ind w:left="1440" w:hanging="360"/>
      </w:pPr>
      <w:rPr>
        <w:rFonts w:ascii="Courier New" w:hAnsi="Courier New" w:hint="default"/>
      </w:rPr>
    </w:lvl>
    <w:lvl w:ilvl="2" w:tplc="424EFE34">
      <w:start w:val="1"/>
      <w:numFmt w:val="bullet"/>
      <w:lvlText w:val=""/>
      <w:lvlJc w:val="left"/>
      <w:pPr>
        <w:ind w:left="2160" w:hanging="360"/>
      </w:pPr>
      <w:rPr>
        <w:rFonts w:ascii="Wingdings" w:hAnsi="Wingdings" w:hint="default"/>
      </w:rPr>
    </w:lvl>
    <w:lvl w:ilvl="3" w:tplc="A8348654">
      <w:start w:val="1"/>
      <w:numFmt w:val="bullet"/>
      <w:lvlText w:val=""/>
      <w:lvlJc w:val="left"/>
      <w:pPr>
        <w:ind w:left="2880" w:hanging="360"/>
      </w:pPr>
      <w:rPr>
        <w:rFonts w:ascii="Symbol" w:hAnsi="Symbol" w:hint="default"/>
      </w:rPr>
    </w:lvl>
    <w:lvl w:ilvl="4" w:tplc="CFA80D94">
      <w:start w:val="1"/>
      <w:numFmt w:val="bullet"/>
      <w:lvlText w:val="o"/>
      <w:lvlJc w:val="left"/>
      <w:pPr>
        <w:ind w:left="3600" w:hanging="360"/>
      </w:pPr>
      <w:rPr>
        <w:rFonts w:ascii="Courier New" w:hAnsi="Courier New" w:hint="default"/>
      </w:rPr>
    </w:lvl>
    <w:lvl w:ilvl="5" w:tplc="23EA218C">
      <w:start w:val="1"/>
      <w:numFmt w:val="bullet"/>
      <w:lvlText w:val=""/>
      <w:lvlJc w:val="left"/>
      <w:pPr>
        <w:ind w:left="4320" w:hanging="360"/>
      </w:pPr>
      <w:rPr>
        <w:rFonts w:ascii="Wingdings" w:hAnsi="Wingdings" w:hint="default"/>
      </w:rPr>
    </w:lvl>
    <w:lvl w:ilvl="6" w:tplc="4844ADF8">
      <w:start w:val="1"/>
      <w:numFmt w:val="bullet"/>
      <w:lvlText w:val=""/>
      <w:lvlJc w:val="left"/>
      <w:pPr>
        <w:ind w:left="5040" w:hanging="360"/>
      </w:pPr>
      <w:rPr>
        <w:rFonts w:ascii="Symbol" w:hAnsi="Symbol" w:hint="default"/>
      </w:rPr>
    </w:lvl>
    <w:lvl w:ilvl="7" w:tplc="B4BE669C">
      <w:start w:val="1"/>
      <w:numFmt w:val="bullet"/>
      <w:lvlText w:val="o"/>
      <w:lvlJc w:val="left"/>
      <w:pPr>
        <w:ind w:left="5760" w:hanging="360"/>
      </w:pPr>
      <w:rPr>
        <w:rFonts w:ascii="Courier New" w:hAnsi="Courier New" w:hint="default"/>
      </w:rPr>
    </w:lvl>
    <w:lvl w:ilvl="8" w:tplc="DBFE3F9A">
      <w:start w:val="1"/>
      <w:numFmt w:val="bullet"/>
      <w:lvlText w:val=""/>
      <w:lvlJc w:val="left"/>
      <w:pPr>
        <w:ind w:left="6480" w:hanging="360"/>
      </w:pPr>
      <w:rPr>
        <w:rFonts w:ascii="Wingdings" w:hAnsi="Wingdings" w:hint="default"/>
      </w:rPr>
    </w:lvl>
  </w:abstractNum>
  <w:abstractNum w:abstractNumId="11" w15:restartNumberingAfterBreak="0">
    <w:nsid w:val="135149E1"/>
    <w:multiLevelType w:val="hybridMultilevel"/>
    <w:tmpl w:val="135ABBC8"/>
    <w:lvl w:ilvl="0" w:tplc="63BA7306">
      <w:start w:val="1"/>
      <w:numFmt w:val="bullet"/>
      <w:lvlText w:val=""/>
      <w:lvlJc w:val="left"/>
      <w:pPr>
        <w:ind w:left="720" w:hanging="360"/>
      </w:pPr>
      <w:rPr>
        <w:rFonts w:ascii="Symbol" w:hAnsi="Symbol" w:hint="default"/>
      </w:rPr>
    </w:lvl>
    <w:lvl w:ilvl="1" w:tplc="205E4090">
      <w:start w:val="1"/>
      <w:numFmt w:val="bullet"/>
      <w:lvlText w:val="o"/>
      <w:lvlJc w:val="left"/>
      <w:pPr>
        <w:ind w:left="1440" w:hanging="360"/>
      </w:pPr>
      <w:rPr>
        <w:rFonts w:ascii="Courier New" w:hAnsi="Courier New" w:hint="default"/>
      </w:rPr>
    </w:lvl>
    <w:lvl w:ilvl="2" w:tplc="29C6078A">
      <w:start w:val="1"/>
      <w:numFmt w:val="bullet"/>
      <w:lvlText w:val=""/>
      <w:lvlJc w:val="left"/>
      <w:pPr>
        <w:ind w:left="2160" w:hanging="360"/>
      </w:pPr>
      <w:rPr>
        <w:rFonts w:ascii="Wingdings" w:hAnsi="Wingdings" w:hint="default"/>
      </w:rPr>
    </w:lvl>
    <w:lvl w:ilvl="3" w:tplc="BD363EDC">
      <w:start w:val="1"/>
      <w:numFmt w:val="bullet"/>
      <w:lvlText w:val=""/>
      <w:lvlJc w:val="left"/>
      <w:pPr>
        <w:ind w:left="2880" w:hanging="360"/>
      </w:pPr>
      <w:rPr>
        <w:rFonts w:ascii="Symbol" w:hAnsi="Symbol" w:hint="default"/>
      </w:rPr>
    </w:lvl>
    <w:lvl w:ilvl="4" w:tplc="E092CEF8">
      <w:start w:val="1"/>
      <w:numFmt w:val="bullet"/>
      <w:lvlText w:val="o"/>
      <w:lvlJc w:val="left"/>
      <w:pPr>
        <w:ind w:left="3600" w:hanging="360"/>
      </w:pPr>
      <w:rPr>
        <w:rFonts w:ascii="Courier New" w:hAnsi="Courier New" w:hint="default"/>
      </w:rPr>
    </w:lvl>
    <w:lvl w:ilvl="5" w:tplc="AA2AB5AE">
      <w:start w:val="1"/>
      <w:numFmt w:val="bullet"/>
      <w:lvlText w:val=""/>
      <w:lvlJc w:val="left"/>
      <w:pPr>
        <w:ind w:left="4320" w:hanging="360"/>
      </w:pPr>
      <w:rPr>
        <w:rFonts w:ascii="Wingdings" w:hAnsi="Wingdings" w:hint="default"/>
      </w:rPr>
    </w:lvl>
    <w:lvl w:ilvl="6" w:tplc="7326198A">
      <w:start w:val="1"/>
      <w:numFmt w:val="bullet"/>
      <w:lvlText w:val=""/>
      <w:lvlJc w:val="left"/>
      <w:pPr>
        <w:ind w:left="5040" w:hanging="360"/>
      </w:pPr>
      <w:rPr>
        <w:rFonts w:ascii="Symbol" w:hAnsi="Symbol" w:hint="default"/>
      </w:rPr>
    </w:lvl>
    <w:lvl w:ilvl="7" w:tplc="3922253C">
      <w:start w:val="1"/>
      <w:numFmt w:val="bullet"/>
      <w:lvlText w:val="o"/>
      <w:lvlJc w:val="left"/>
      <w:pPr>
        <w:ind w:left="5760" w:hanging="360"/>
      </w:pPr>
      <w:rPr>
        <w:rFonts w:ascii="Courier New" w:hAnsi="Courier New" w:hint="default"/>
      </w:rPr>
    </w:lvl>
    <w:lvl w:ilvl="8" w:tplc="C6702898">
      <w:start w:val="1"/>
      <w:numFmt w:val="bullet"/>
      <w:lvlText w:val=""/>
      <w:lvlJc w:val="left"/>
      <w:pPr>
        <w:ind w:left="6480" w:hanging="360"/>
      </w:pPr>
      <w:rPr>
        <w:rFonts w:ascii="Wingdings" w:hAnsi="Wingdings" w:hint="default"/>
      </w:rPr>
    </w:lvl>
  </w:abstractNum>
  <w:abstractNum w:abstractNumId="12" w15:restartNumberingAfterBreak="0">
    <w:nsid w:val="1C0D4461"/>
    <w:multiLevelType w:val="hybridMultilevel"/>
    <w:tmpl w:val="EC807B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3B29B8"/>
    <w:multiLevelType w:val="multilevel"/>
    <w:tmpl w:val="4A24B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F00414"/>
    <w:multiLevelType w:val="hybridMultilevel"/>
    <w:tmpl w:val="248EC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09045C"/>
    <w:multiLevelType w:val="hybridMultilevel"/>
    <w:tmpl w:val="F61C2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D068DE"/>
    <w:multiLevelType w:val="hybridMultilevel"/>
    <w:tmpl w:val="A9EEC252"/>
    <w:lvl w:ilvl="0" w:tplc="57AE2DDE">
      <w:start w:val="1"/>
      <w:numFmt w:val="decimal"/>
      <w:lvlText w:val="%1."/>
      <w:lvlJc w:val="left"/>
      <w:pPr>
        <w:ind w:left="720" w:hanging="360"/>
      </w:pPr>
    </w:lvl>
    <w:lvl w:ilvl="1" w:tplc="F13C26D4">
      <w:start w:val="1"/>
      <w:numFmt w:val="lowerLetter"/>
      <w:lvlText w:val="%2."/>
      <w:lvlJc w:val="left"/>
      <w:pPr>
        <w:ind w:left="1440" w:hanging="360"/>
      </w:pPr>
    </w:lvl>
    <w:lvl w:ilvl="2" w:tplc="D5A84250">
      <w:start w:val="1"/>
      <w:numFmt w:val="lowerRoman"/>
      <w:lvlText w:val="%3."/>
      <w:lvlJc w:val="right"/>
      <w:pPr>
        <w:ind w:left="2160" w:hanging="180"/>
      </w:pPr>
    </w:lvl>
    <w:lvl w:ilvl="3" w:tplc="7DDAB39E">
      <w:start w:val="1"/>
      <w:numFmt w:val="decimal"/>
      <w:lvlText w:val="%4."/>
      <w:lvlJc w:val="left"/>
      <w:pPr>
        <w:ind w:left="2880" w:hanging="360"/>
      </w:pPr>
    </w:lvl>
    <w:lvl w:ilvl="4" w:tplc="43CA25D2">
      <w:start w:val="1"/>
      <w:numFmt w:val="lowerLetter"/>
      <w:lvlText w:val="%5."/>
      <w:lvlJc w:val="left"/>
      <w:pPr>
        <w:ind w:left="3600" w:hanging="360"/>
      </w:pPr>
    </w:lvl>
    <w:lvl w:ilvl="5" w:tplc="72D4AB9A">
      <w:start w:val="1"/>
      <w:numFmt w:val="lowerRoman"/>
      <w:lvlText w:val="%6."/>
      <w:lvlJc w:val="right"/>
      <w:pPr>
        <w:ind w:left="4320" w:hanging="180"/>
      </w:pPr>
    </w:lvl>
    <w:lvl w:ilvl="6" w:tplc="ADE0011E">
      <w:start w:val="1"/>
      <w:numFmt w:val="decimal"/>
      <w:lvlText w:val="%7."/>
      <w:lvlJc w:val="left"/>
      <w:pPr>
        <w:ind w:left="5040" w:hanging="360"/>
      </w:pPr>
    </w:lvl>
    <w:lvl w:ilvl="7" w:tplc="456817E8">
      <w:start w:val="1"/>
      <w:numFmt w:val="lowerLetter"/>
      <w:lvlText w:val="%8."/>
      <w:lvlJc w:val="left"/>
      <w:pPr>
        <w:ind w:left="5760" w:hanging="360"/>
      </w:pPr>
    </w:lvl>
    <w:lvl w:ilvl="8" w:tplc="677A34B0">
      <w:start w:val="1"/>
      <w:numFmt w:val="lowerRoman"/>
      <w:lvlText w:val="%9."/>
      <w:lvlJc w:val="right"/>
      <w:pPr>
        <w:ind w:left="6480" w:hanging="180"/>
      </w:pPr>
    </w:lvl>
  </w:abstractNum>
  <w:abstractNum w:abstractNumId="17" w15:restartNumberingAfterBreak="0">
    <w:nsid w:val="27D84C5C"/>
    <w:multiLevelType w:val="multilevel"/>
    <w:tmpl w:val="756AF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61F97"/>
    <w:multiLevelType w:val="hybridMultilevel"/>
    <w:tmpl w:val="44085088"/>
    <w:lvl w:ilvl="0" w:tplc="042C5284">
      <w:start w:val="1"/>
      <w:numFmt w:val="bullet"/>
      <w:lvlText w:val=""/>
      <w:lvlJc w:val="left"/>
      <w:pPr>
        <w:ind w:left="720" w:hanging="360"/>
      </w:pPr>
      <w:rPr>
        <w:rFonts w:ascii="Symbol" w:hAnsi="Symbol" w:hint="default"/>
      </w:rPr>
    </w:lvl>
    <w:lvl w:ilvl="1" w:tplc="11EA9EEE">
      <w:start w:val="1"/>
      <w:numFmt w:val="bullet"/>
      <w:lvlText w:val="o"/>
      <w:lvlJc w:val="left"/>
      <w:pPr>
        <w:ind w:left="1440" w:hanging="360"/>
      </w:pPr>
      <w:rPr>
        <w:rFonts w:ascii="Courier New" w:hAnsi="Courier New" w:hint="default"/>
      </w:rPr>
    </w:lvl>
    <w:lvl w:ilvl="2" w:tplc="7AB4CEF0">
      <w:start w:val="1"/>
      <w:numFmt w:val="bullet"/>
      <w:lvlText w:val=""/>
      <w:lvlJc w:val="left"/>
      <w:pPr>
        <w:ind w:left="2160" w:hanging="360"/>
      </w:pPr>
      <w:rPr>
        <w:rFonts w:ascii="Wingdings" w:hAnsi="Wingdings" w:hint="default"/>
      </w:rPr>
    </w:lvl>
    <w:lvl w:ilvl="3" w:tplc="4C64025A">
      <w:start w:val="1"/>
      <w:numFmt w:val="bullet"/>
      <w:lvlText w:val=""/>
      <w:lvlJc w:val="left"/>
      <w:pPr>
        <w:ind w:left="2880" w:hanging="360"/>
      </w:pPr>
      <w:rPr>
        <w:rFonts w:ascii="Symbol" w:hAnsi="Symbol" w:hint="default"/>
      </w:rPr>
    </w:lvl>
    <w:lvl w:ilvl="4" w:tplc="8DE88BD8">
      <w:start w:val="1"/>
      <w:numFmt w:val="bullet"/>
      <w:lvlText w:val="o"/>
      <w:lvlJc w:val="left"/>
      <w:pPr>
        <w:ind w:left="3600" w:hanging="360"/>
      </w:pPr>
      <w:rPr>
        <w:rFonts w:ascii="Courier New" w:hAnsi="Courier New" w:hint="default"/>
      </w:rPr>
    </w:lvl>
    <w:lvl w:ilvl="5" w:tplc="4B8CB918">
      <w:start w:val="1"/>
      <w:numFmt w:val="bullet"/>
      <w:lvlText w:val=""/>
      <w:lvlJc w:val="left"/>
      <w:pPr>
        <w:ind w:left="4320" w:hanging="360"/>
      </w:pPr>
      <w:rPr>
        <w:rFonts w:ascii="Wingdings" w:hAnsi="Wingdings" w:hint="default"/>
      </w:rPr>
    </w:lvl>
    <w:lvl w:ilvl="6" w:tplc="871812CA">
      <w:start w:val="1"/>
      <w:numFmt w:val="bullet"/>
      <w:lvlText w:val=""/>
      <w:lvlJc w:val="left"/>
      <w:pPr>
        <w:ind w:left="5040" w:hanging="360"/>
      </w:pPr>
      <w:rPr>
        <w:rFonts w:ascii="Symbol" w:hAnsi="Symbol" w:hint="default"/>
      </w:rPr>
    </w:lvl>
    <w:lvl w:ilvl="7" w:tplc="39CEE504">
      <w:start w:val="1"/>
      <w:numFmt w:val="bullet"/>
      <w:lvlText w:val="o"/>
      <w:lvlJc w:val="left"/>
      <w:pPr>
        <w:ind w:left="5760" w:hanging="360"/>
      </w:pPr>
      <w:rPr>
        <w:rFonts w:ascii="Courier New" w:hAnsi="Courier New" w:hint="default"/>
      </w:rPr>
    </w:lvl>
    <w:lvl w:ilvl="8" w:tplc="4E441816">
      <w:start w:val="1"/>
      <w:numFmt w:val="bullet"/>
      <w:lvlText w:val=""/>
      <w:lvlJc w:val="left"/>
      <w:pPr>
        <w:ind w:left="6480" w:hanging="360"/>
      </w:pPr>
      <w:rPr>
        <w:rFonts w:ascii="Wingdings" w:hAnsi="Wingdings" w:hint="default"/>
      </w:rPr>
    </w:lvl>
  </w:abstractNum>
  <w:abstractNum w:abstractNumId="19" w15:restartNumberingAfterBreak="0">
    <w:nsid w:val="2AD85CF7"/>
    <w:multiLevelType w:val="multilevel"/>
    <w:tmpl w:val="6AA24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A92421"/>
    <w:multiLevelType w:val="hybridMultilevel"/>
    <w:tmpl w:val="FD74D100"/>
    <w:lvl w:ilvl="0" w:tplc="274AA41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C6727C"/>
    <w:multiLevelType w:val="hybridMultilevel"/>
    <w:tmpl w:val="A460A0D4"/>
    <w:lvl w:ilvl="0" w:tplc="7FFE9442">
      <w:start w:val="1"/>
      <w:numFmt w:val="bullet"/>
      <w:lvlText w:val=""/>
      <w:lvlJc w:val="left"/>
      <w:pPr>
        <w:ind w:left="720" w:hanging="360"/>
      </w:pPr>
      <w:rPr>
        <w:rFonts w:ascii="Symbol" w:hAnsi="Symbol" w:hint="default"/>
      </w:rPr>
    </w:lvl>
    <w:lvl w:ilvl="1" w:tplc="3BCC4BA4">
      <w:start w:val="1"/>
      <w:numFmt w:val="bullet"/>
      <w:lvlText w:val="o"/>
      <w:lvlJc w:val="left"/>
      <w:pPr>
        <w:ind w:left="1440" w:hanging="360"/>
      </w:pPr>
      <w:rPr>
        <w:rFonts w:ascii="Courier New" w:hAnsi="Courier New" w:hint="default"/>
      </w:rPr>
    </w:lvl>
    <w:lvl w:ilvl="2" w:tplc="2E26DAAC">
      <w:start w:val="1"/>
      <w:numFmt w:val="bullet"/>
      <w:lvlText w:val=""/>
      <w:lvlJc w:val="left"/>
      <w:pPr>
        <w:ind w:left="2160" w:hanging="360"/>
      </w:pPr>
      <w:rPr>
        <w:rFonts w:ascii="Wingdings" w:hAnsi="Wingdings" w:hint="default"/>
      </w:rPr>
    </w:lvl>
    <w:lvl w:ilvl="3" w:tplc="A1723AA0">
      <w:start w:val="1"/>
      <w:numFmt w:val="bullet"/>
      <w:lvlText w:val=""/>
      <w:lvlJc w:val="left"/>
      <w:pPr>
        <w:ind w:left="2880" w:hanging="360"/>
      </w:pPr>
      <w:rPr>
        <w:rFonts w:ascii="Symbol" w:hAnsi="Symbol" w:hint="default"/>
      </w:rPr>
    </w:lvl>
    <w:lvl w:ilvl="4" w:tplc="5C221218">
      <w:start w:val="1"/>
      <w:numFmt w:val="bullet"/>
      <w:lvlText w:val="o"/>
      <w:lvlJc w:val="left"/>
      <w:pPr>
        <w:ind w:left="3600" w:hanging="360"/>
      </w:pPr>
      <w:rPr>
        <w:rFonts w:ascii="Courier New" w:hAnsi="Courier New" w:hint="default"/>
      </w:rPr>
    </w:lvl>
    <w:lvl w:ilvl="5" w:tplc="9B3E01BC">
      <w:start w:val="1"/>
      <w:numFmt w:val="bullet"/>
      <w:lvlText w:val=""/>
      <w:lvlJc w:val="left"/>
      <w:pPr>
        <w:ind w:left="4320" w:hanging="360"/>
      </w:pPr>
      <w:rPr>
        <w:rFonts w:ascii="Wingdings" w:hAnsi="Wingdings" w:hint="default"/>
      </w:rPr>
    </w:lvl>
    <w:lvl w:ilvl="6" w:tplc="E1CAC2F8">
      <w:start w:val="1"/>
      <w:numFmt w:val="bullet"/>
      <w:lvlText w:val=""/>
      <w:lvlJc w:val="left"/>
      <w:pPr>
        <w:ind w:left="5040" w:hanging="360"/>
      </w:pPr>
      <w:rPr>
        <w:rFonts w:ascii="Symbol" w:hAnsi="Symbol" w:hint="default"/>
      </w:rPr>
    </w:lvl>
    <w:lvl w:ilvl="7" w:tplc="16E4891C">
      <w:start w:val="1"/>
      <w:numFmt w:val="bullet"/>
      <w:lvlText w:val="o"/>
      <w:lvlJc w:val="left"/>
      <w:pPr>
        <w:ind w:left="5760" w:hanging="360"/>
      </w:pPr>
      <w:rPr>
        <w:rFonts w:ascii="Courier New" w:hAnsi="Courier New" w:hint="default"/>
      </w:rPr>
    </w:lvl>
    <w:lvl w:ilvl="8" w:tplc="72CEA734">
      <w:start w:val="1"/>
      <w:numFmt w:val="bullet"/>
      <w:lvlText w:val=""/>
      <w:lvlJc w:val="left"/>
      <w:pPr>
        <w:ind w:left="6480" w:hanging="360"/>
      </w:pPr>
      <w:rPr>
        <w:rFonts w:ascii="Wingdings" w:hAnsi="Wingdings" w:hint="default"/>
      </w:rPr>
    </w:lvl>
  </w:abstractNum>
  <w:abstractNum w:abstractNumId="22" w15:restartNumberingAfterBreak="0">
    <w:nsid w:val="2D5A194C"/>
    <w:multiLevelType w:val="hybridMultilevel"/>
    <w:tmpl w:val="F720464A"/>
    <w:lvl w:ilvl="0" w:tplc="F594E8C6">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407F68"/>
    <w:multiLevelType w:val="hybridMultilevel"/>
    <w:tmpl w:val="017A1B1C"/>
    <w:lvl w:ilvl="0" w:tplc="4B7E97A2">
      <w:start w:val="1"/>
      <w:numFmt w:val="bullet"/>
      <w:lvlText w:val=""/>
      <w:lvlJc w:val="left"/>
      <w:pPr>
        <w:ind w:left="720" w:hanging="360"/>
      </w:pPr>
      <w:rPr>
        <w:rFonts w:ascii="Symbol" w:hAnsi="Symbol" w:hint="default"/>
      </w:rPr>
    </w:lvl>
    <w:lvl w:ilvl="1" w:tplc="A0D6C88C">
      <w:start w:val="1"/>
      <w:numFmt w:val="bullet"/>
      <w:lvlText w:val="o"/>
      <w:lvlJc w:val="left"/>
      <w:pPr>
        <w:ind w:left="1440" w:hanging="360"/>
      </w:pPr>
      <w:rPr>
        <w:rFonts w:ascii="Courier New" w:hAnsi="Courier New" w:hint="default"/>
      </w:rPr>
    </w:lvl>
    <w:lvl w:ilvl="2" w:tplc="2AA087C2">
      <w:start w:val="1"/>
      <w:numFmt w:val="bullet"/>
      <w:lvlText w:val=""/>
      <w:lvlJc w:val="left"/>
      <w:pPr>
        <w:ind w:left="2160" w:hanging="360"/>
      </w:pPr>
      <w:rPr>
        <w:rFonts w:ascii="Wingdings" w:hAnsi="Wingdings" w:hint="default"/>
      </w:rPr>
    </w:lvl>
    <w:lvl w:ilvl="3" w:tplc="B742ED7A">
      <w:start w:val="1"/>
      <w:numFmt w:val="bullet"/>
      <w:lvlText w:val=""/>
      <w:lvlJc w:val="left"/>
      <w:pPr>
        <w:ind w:left="2880" w:hanging="360"/>
      </w:pPr>
      <w:rPr>
        <w:rFonts w:ascii="Symbol" w:hAnsi="Symbol" w:hint="default"/>
      </w:rPr>
    </w:lvl>
    <w:lvl w:ilvl="4" w:tplc="02D2B01A">
      <w:start w:val="1"/>
      <w:numFmt w:val="bullet"/>
      <w:lvlText w:val="o"/>
      <w:lvlJc w:val="left"/>
      <w:pPr>
        <w:ind w:left="3600" w:hanging="360"/>
      </w:pPr>
      <w:rPr>
        <w:rFonts w:ascii="Courier New" w:hAnsi="Courier New" w:hint="default"/>
      </w:rPr>
    </w:lvl>
    <w:lvl w:ilvl="5" w:tplc="6ADA8E18">
      <w:start w:val="1"/>
      <w:numFmt w:val="bullet"/>
      <w:lvlText w:val=""/>
      <w:lvlJc w:val="left"/>
      <w:pPr>
        <w:ind w:left="4320" w:hanging="360"/>
      </w:pPr>
      <w:rPr>
        <w:rFonts w:ascii="Wingdings" w:hAnsi="Wingdings" w:hint="default"/>
      </w:rPr>
    </w:lvl>
    <w:lvl w:ilvl="6" w:tplc="AA18C4C4">
      <w:start w:val="1"/>
      <w:numFmt w:val="bullet"/>
      <w:lvlText w:val=""/>
      <w:lvlJc w:val="left"/>
      <w:pPr>
        <w:ind w:left="5040" w:hanging="360"/>
      </w:pPr>
      <w:rPr>
        <w:rFonts w:ascii="Symbol" w:hAnsi="Symbol" w:hint="default"/>
      </w:rPr>
    </w:lvl>
    <w:lvl w:ilvl="7" w:tplc="0634536E">
      <w:start w:val="1"/>
      <w:numFmt w:val="bullet"/>
      <w:lvlText w:val="o"/>
      <w:lvlJc w:val="left"/>
      <w:pPr>
        <w:ind w:left="5760" w:hanging="360"/>
      </w:pPr>
      <w:rPr>
        <w:rFonts w:ascii="Courier New" w:hAnsi="Courier New" w:hint="default"/>
      </w:rPr>
    </w:lvl>
    <w:lvl w:ilvl="8" w:tplc="32067B8E">
      <w:start w:val="1"/>
      <w:numFmt w:val="bullet"/>
      <w:lvlText w:val=""/>
      <w:lvlJc w:val="left"/>
      <w:pPr>
        <w:ind w:left="6480" w:hanging="360"/>
      </w:pPr>
      <w:rPr>
        <w:rFonts w:ascii="Wingdings" w:hAnsi="Wingdings" w:hint="default"/>
      </w:rPr>
    </w:lvl>
  </w:abstractNum>
  <w:abstractNum w:abstractNumId="24" w15:restartNumberingAfterBreak="0">
    <w:nsid w:val="2EFC4074"/>
    <w:multiLevelType w:val="hybridMultilevel"/>
    <w:tmpl w:val="3EB06496"/>
    <w:lvl w:ilvl="0" w:tplc="0415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6C52CA"/>
    <w:multiLevelType w:val="multilevel"/>
    <w:tmpl w:val="BF745EB4"/>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6" w15:restartNumberingAfterBreak="0">
    <w:nsid w:val="336311EF"/>
    <w:multiLevelType w:val="hybridMultilevel"/>
    <w:tmpl w:val="71705E5A"/>
    <w:lvl w:ilvl="0" w:tplc="207EE856">
      <w:start w:val="1"/>
      <w:numFmt w:val="decimal"/>
      <w:lvlText w:val="%1."/>
      <w:lvlJc w:val="left"/>
      <w:pPr>
        <w:ind w:left="735" w:hanging="360"/>
      </w:pPr>
      <w:rPr>
        <w:rFonts w:hint="default"/>
        <w:b w:val="0"/>
      </w:rPr>
    </w:lvl>
    <w:lvl w:ilvl="1" w:tplc="04150019">
      <w:start w:val="1"/>
      <w:numFmt w:val="lowerLetter"/>
      <w:lvlText w:val="%2."/>
      <w:lvlJc w:val="left"/>
      <w:pPr>
        <w:ind w:left="1455" w:hanging="360"/>
      </w:pPr>
    </w:lvl>
    <w:lvl w:ilvl="2" w:tplc="04150013">
      <w:start w:val="1"/>
      <w:numFmt w:val="upp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7" w15:restartNumberingAfterBreak="0">
    <w:nsid w:val="337C4FF4"/>
    <w:multiLevelType w:val="hybridMultilevel"/>
    <w:tmpl w:val="FD02CF6C"/>
    <w:lvl w:ilvl="0" w:tplc="145A06E4">
      <w:start w:val="1"/>
      <w:numFmt w:val="decimal"/>
      <w:lvlText w:val="%1."/>
      <w:lvlJc w:val="left"/>
      <w:pPr>
        <w:ind w:left="720" w:hanging="360"/>
      </w:pPr>
    </w:lvl>
    <w:lvl w:ilvl="1" w:tplc="A608EA3C">
      <w:start w:val="1"/>
      <w:numFmt w:val="lowerLetter"/>
      <w:lvlText w:val="%2."/>
      <w:lvlJc w:val="left"/>
      <w:pPr>
        <w:ind w:left="1440" w:hanging="360"/>
      </w:pPr>
    </w:lvl>
    <w:lvl w:ilvl="2" w:tplc="7E3054B0">
      <w:start w:val="1"/>
      <w:numFmt w:val="lowerRoman"/>
      <w:lvlText w:val="%3."/>
      <w:lvlJc w:val="right"/>
      <w:pPr>
        <w:ind w:left="2160" w:hanging="180"/>
      </w:pPr>
    </w:lvl>
    <w:lvl w:ilvl="3" w:tplc="6E4023B2">
      <w:start w:val="1"/>
      <w:numFmt w:val="decimal"/>
      <w:lvlText w:val="%4."/>
      <w:lvlJc w:val="left"/>
      <w:pPr>
        <w:ind w:left="2880" w:hanging="360"/>
      </w:pPr>
    </w:lvl>
    <w:lvl w:ilvl="4" w:tplc="EB9E92D6">
      <w:start w:val="1"/>
      <w:numFmt w:val="lowerLetter"/>
      <w:lvlText w:val="%5."/>
      <w:lvlJc w:val="left"/>
      <w:pPr>
        <w:ind w:left="3600" w:hanging="360"/>
      </w:pPr>
    </w:lvl>
    <w:lvl w:ilvl="5" w:tplc="BF5CE7FA">
      <w:start w:val="1"/>
      <w:numFmt w:val="lowerRoman"/>
      <w:lvlText w:val="%6."/>
      <w:lvlJc w:val="right"/>
      <w:pPr>
        <w:ind w:left="4320" w:hanging="180"/>
      </w:pPr>
    </w:lvl>
    <w:lvl w:ilvl="6" w:tplc="ECF29F5A">
      <w:start w:val="1"/>
      <w:numFmt w:val="decimal"/>
      <w:lvlText w:val="%7."/>
      <w:lvlJc w:val="left"/>
      <w:pPr>
        <w:ind w:left="5040" w:hanging="360"/>
      </w:pPr>
    </w:lvl>
    <w:lvl w:ilvl="7" w:tplc="E7D44268">
      <w:start w:val="1"/>
      <w:numFmt w:val="lowerLetter"/>
      <w:lvlText w:val="%8."/>
      <w:lvlJc w:val="left"/>
      <w:pPr>
        <w:ind w:left="5760" w:hanging="360"/>
      </w:pPr>
    </w:lvl>
    <w:lvl w:ilvl="8" w:tplc="1ECE1252">
      <w:start w:val="1"/>
      <w:numFmt w:val="lowerRoman"/>
      <w:lvlText w:val="%9."/>
      <w:lvlJc w:val="right"/>
      <w:pPr>
        <w:ind w:left="6480" w:hanging="180"/>
      </w:pPr>
    </w:lvl>
  </w:abstractNum>
  <w:abstractNum w:abstractNumId="28" w15:restartNumberingAfterBreak="0">
    <w:nsid w:val="3D0C32B2"/>
    <w:multiLevelType w:val="hybridMultilevel"/>
    <w:tmpl w:val="10D2A71C"/>
    <w:lvl w:ilvl="0" w:tplc="76287296">
      <w:start w:val="1"/>
      <w:numFmt w:val="bullet"/>
      <w:lvlText w:val=""/>
      <w:lvlJc w:val="left"/>
      <w:pPr>
        <w:ind w:left="720" w:hanging="360"/>
      </w:pPr>
      <w:rPr>
        <w:rFonts w:ascii="Symbol" w:hAnsi="Symbol" w:hint="default"/>
      </w:rPr>
    </w:lvl>
    <w:lvl w:ilvl="1" w:tplc="6024BE36">
      <w:start w:val="1"/>
      <w:numFmt w:val="bullet"/>
      <w:lvlText w:val="o"/>
      <w:lvlJc w:val="left"/>
      <w:pPr>
        <w:ind w:left="1440" w:hanging="360"/>
      </w:pPr>
      <w:rPr>
        <w:rFonts w:ascii="Courier New" w:hAnsi="Courier New" w:hint="default"/>
      </w:rPr>
    </w:lvl>
    <w:lvl w:ilvl="2" w:tplc="C09E0CDA">
      <w:start w:val="1"/>
      <w:numFmt w:val="bullet"/>
      <w:lvlText w:val=""/>
      <w:lvlJc w:val="left"/>
      <w:pPr>
        <w:ind w:left="2160" w:hanging="360"/>
      </w:pPr>
      <w:rPr>
        <w:rFonts w:ascii="Wingdings" w:hAnsi="Wingdings" w:hint="default"/>
      </w:rPr>
    </w:lvl>
    <w:lvl w:ilvl="3" w:tplc="614AC400">
      <w:start w:val="1"/>
      <w:numFmt w:val="bullet"/>
      <w:lvlText w:val=""/>
      <w:lvlJc w:val="left"/>
      <w:pPr>
        <w:ind w:left="2880" w:hanging="360"/>
      </w:pPr>
      <w:rPr>
        <w:rFonts w:ascii="Symbol" w:hAnsi="Symbol" w:hint="default"/>
      </w:rPr>
    </w:lvl>
    <w:lvl w:ilvl="4" w:tplc="CBB43588">
      <w:start w:val="1"/>
      <w:numFmt w:val="bullet"/>
      <w:lvlText w:val="o"/>
      <w:lvlJc w:val="left"/>
      <w:pPr>
        <w:ind w:left="3600" w:hanging="360"/>
      </w:pPr>
      <w:rPr>
        <w:rFonts w:ascii="Courier New" w:hAnsi="Courier New" w:hint="default"/>
      </w:rPr>
    </w:lvl>
    <w:lvl w:ilvl="5" w:tplc="0130FBF2">
      <w:start w:val="1"/>
      <w:numFmt w:val="bullet"/>
      <w:lvlText w:val=""/>
      <w:lvlJc w:val="left"/>
      <w:pPr>
        <w:ind w:left="4320" w:hanging="360"/>
      </w:pPr>
      <w:rPr>
        <w:rFonts w:ascii="Wingdings" w:hAnsi="Wingdings" w:hint="default"/>
      </w:rPr>
    </w:lvl>
    <w:lvl w:ilvl="6" w:tplc="07AA85A4">
      <w:start w:val="1"/>
      <w:numFmt w:val="bullet"/>
      <w:lvlText w:val=""/>
      <w:lvlJc w:val="left"/>
      <w:pPr>
        <w:ind w:left="5040" w:hanging="360"/>
      </w:pPr>
      <w:rPr>
        <w:rFonts w:ascii="Symbol" w:hAnsi="Symbol" w:hint="default"/>
      </w:rPr>
    </w:lvl>
    <w:lvl w:ilvl="7" w:tplc="876A5884">
      <w:start w:val="1"/>
      <w:numFmt w:val="bullet"/>
      <w:lvlText w:val="o"/>
      <w:lvlJc w:val="left"/>
      <w:pPr>
        <w:ind w:left="5760" w:hanging="360"/>
      </w:pPr>
      <w:rPr>
        <w:rFonts w:ascii="Courier New" w:hAnsi="Courier New" w:hint="default"/>
      </w:rPr>
    </w:lvl>
    <w:lvl w:ilvl="8" w:tplc="1458F61A">
      <w:start w:val="1"/>
      <w:numFmt w:val="bullet"/>
      <w:lvlText w:val=""/>
      <w:lvlJc w:val="left"/>
      <w:pPr>
        <w:ind w:left="6480" w:hanging="360"/>
      </w:pPr>
      <w:rPr>
        <w:rFonts w:ascii="Wingdings" w:hAnsi="Wingdings" w:hint="default"/>
      </w:rPr>
    </w:lvl>
  </w:abstractNum>
  <w:abstractNum w:abstractNumId="29" w15:restartNumberingAfterBreak="0">
    <w:nsid w:val="3DC86748"/>
    <w:multiLevelType w:val="multilevel"/>
    <w:tmpl w:val="171AC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964AED"/>
    <w:multiLevelType w:val="multilevel"/>
    <w:tmpl w:val="5A4229C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1ED53B2"/>
    <w:multiLevelType w:val="hybridMultilevel"/>
    <w:tmpl w:val="5BB21F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7F57E7"/>
    <w:multiLevelType w:val="hybridMultilevel"/>
    <w:tmpl w:val="2B8C0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A21073E"/>
    <w:multiLevelType w:val="multilevel"/>
    <w:tmpl w:val="E8301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A6703B4"/>
    <w:multiLevelType w:val="hybridMultilevel"/>
    <w:tmpl w:val="6AC47302"/>
    <w:lvl w:ilvl="0" w:tplc="84A881D2">
      <w:start w:val="1"/>
      <w:numFmt w:val="decimal"/>
      <w:lvlText w:val="%1."/>
      <w:lvlJc w:val="left"/>
      <w:pPr>
        <w:ind w:left="720" w:hanging="360"/>
      </w:pPr>
    </w:lvl>
    <w:lvl w:ilvl="1" w:tplc="B442F934">
      <w:start w:val="1"/>
      <w:numFmt w:val="lowerLetter"/>
      <w:lvlText w:val="%2."/>
      <w:lvlJc w:val="left"/>
      <w:pPr>
        <w:ind w:left="1440" w:hanging="360"/>
      </w:pPr>
    </w:lvl>
    <w:lvl w:ilvl="2" w:tplc="EBDC1534">
      <w:start w:val="1"/>
      <w:numFmt w:val="lowerRoman"/>
      <w:lvlText w:val="%3."/>
      <w:lvlJc w:val="right"/>
      <w:pPr>
        <w:ind w:left="2160" w:hanging="180"/>
      </w:pPr>
    </w:lvl>
    <w:lvl w:ilvl="3" w:tplc="CEC2A742">
      <w:start w:val="1"/>
      <w:numFmt w:val="decimal"/>
      <w:lvlText w:val="%4."/>
      <w:lvlJc w:val="left"/>
      <w:pPr>
        <w:ind w:left="2880" w:hanging="360"/>
      </w:pPr>
    </w:lvl>
    <w:lvl w:ilvl="4" w:tplc="18501776">
      <w:start w:val="1"/>
      <w:numFmt w:val="lowerLetter"/>
      <w:lvlText w:val="%5."/>
      <w:lvlJc w:val="left"/>
      <w:pPr>
        <w:ind w:left="3600" w:hanging="360"/>
      </w:pPr>
    </w:lvl>
    <w:lvl w:ilvl="5" w:tplc="4894D0F6">
      <w:start w:val="1"/>
      <w:numFmt w:val="lowerRoman"/>
      <w:lvlText w:val="%6."/>
      <w:lvlJc w:val="right"/>
      <w:pPr>
        <w:ind w:left="4320" w:hanging="180"/>
      </w:pPr>
    </w:lvl>
    <w:lvl w:ilvl="6" w:tplc="F112FEEA">
      <w:start w:val="1"/>
      <w:numFmt w:val="decimal"/>
      <w:lvlText w:val="%7."/>
      <w:lvlJc w:val="left"/>
      <w:pPr>
        <w:ind w:left="5040" w:hanging="360"/>
      </w:pPr>
    </w:lvl>
    <w:lvl w:ilvl="7" w:tplc="23B8D718">
      <w:start w:val="1"/>
      <w:numFmt w:val="lowerLetter"/>
      <w:lvlText w:val="%8."/>
      <w:lvlJc w:val="left"/>
      <w:pPr>
        <w:ind w:left="5760" w:hanging="360"/>
      </w:pPr>
    </w:lvl>
    <w:lvl w:ilvl="8" w:tplc="565EBF6E">
      <w:start w:val="1"/>
      <w:numFmt w:val="lowerRoman"/>
      <w:lvlText w:val="%9."/>
      <w:lvlJc w:val="right"/>
      <w:pPr>
        <w:ind w:left="6480" w:hanging="180"/>
      </w:pPr>
    </w:lvl>
  </w:abstractNum>
  <w:abstractNum w:abstractNumId="35" w15:restartNumberingAfterBreak="0">
    <w:nsid w:val="4ABE2611"/>
    <w:multiLevelType w:val="hybridMultilevel"/>
    <w:tmpl w:val="1C58BB44"/>
    <w:lvl w:ilvl="0" w:tplc="B4281A70">
      <w:start w:val="1"/>
      <w:numFmt w:val="bullet"/>
      <w:lvlText w:val=""/>
      <w:lvlJc w:val="left"/>
      <w:pPr>
        <w:ind w:left="720" w:hanging="360"/>
      </w:pPr>
      <w:rPr>
        <w:rFonts w:ascii="Symbol" w:hAnsi="Symbol" w:hint="default"/>
      </w:rPr>
    </w:lvl>
    <w:lvl w:ilvl="1" w:tplc="8B70B57E">
      <w:start w:val="1"/>
      <w:numFmt w:val="bullet"/>
      <w:lvlText w:val="o"/>
      <w:lvlJc w:val="left"/>
      <w:pPr>
        <w:ind w:left="1440" w:hanging="360"/>
      </w:pPr>
      <w:rPr>
        <w:rFonts w:ascii="Courier New" w:hAnsi="Courier New" w:hint="default"/>
      </w:rPr>
    </w:lvl>
    <w:lvl w:ilvl="2" w:tplc="37FAF4C6">
      <w:start w:val="1"/>
      <w:numFmt w:val="bullet"/>
      <w:lvlText w:val=""/>
      <w:lvlJc w:val="left"/>
      <w:pPr>
        <w:ind w:left="2160" w:hanging="360"/>
      </w:pPr>
      <w:rPr>
        <w:rFonts w:ascii="Wingdings" w:hAnsi="Wingdings" w:hint="default"/>
      </w:rPr>
    </w:lvl>
    <w:lvl w:ilvl="3" w:tplc="ED0ECC3E">
      <w:start w:val="1"/>
      <w:numFmt w:val="bullet"/>
      <w:lvlText w:val=""/>
      <w:lvlJc w:val="left"/>
      <w:pPr>
        <w:ind w:left="2880" w:hanging="360"/>
      </w:pPr>
      <w:rPr>
        <w:rFonts w:ascii="Symbol" w:hAnsi="Symbol" w:hint="default"/>
      </w:rPr>
    </w:lvl>
    <w:lvl w:ilvl="4" w:tplc="08F4DD16">
      <w:start w:val="1"/>
      <w:numFmt w:val="bullet"/>
      <w:lvlText w:val="o"/>
      <w:lvlJc w:val="left"/>
      <w:pPr>
        <w:ind w:left="3600" w:hanging="360"/>
      </w:pPr>
      <w:rPr>
        <w:rFonts w:ascii="Courier New" w:hAnsi="Courier New" w:hint="default"/>
      </w:rPr>
    </w:lvl>
    <w:lvl w:ilvl="5" w:tplc="4B264D7E">
      <w:start w:val="1"/>
      <w:numFmt w:val="bullet"/>
      <w:lvlText w:val=""/>
      <w:lvlJc w:val="left"/>
      <w:pPr>
        <w:ind w:left="4320" w:hanging="360"/>
      </w:pPr>
      <w:rPr>
        <w:rFonts w:ascii="Wingdings" w:hAnsi="Wingdings" w:hint="default"/>
      </w:rPr>
    </w:lvl>
    <w:lvl w:ilvl="6" w:tplc="33D872AA">
      <w:start w:val="1"/>
      <w:numFmt w:val="bullet"/>
      <w:lvlText w:val=""/>
      <w:lvlJc w:val="left"/>
      <w:pPr>
        <w:ind w:left="5040" w:hanging="360"/>
      </w:pPr>
      <w:rPr>
        <w:rFonts w:ascii="Symbol" w:hAnsi="Symbol" w:hint="default"/>
      </w:rPr>
    </w:lvl>
    <w:lvl w:ilvl="7" w:tplc="515EF05A">
      <w:start w:val="1"/>
      <w:numFmt w:val="bullet"/>
      <w:lvlText w:val="o"/>
      <w:lvlJc w:val="left"/>
      <w:pPr>
        <w:ind w:left="5760" w:hanging="360"/>
      </w:pPr>
      <w:rPr>
        <w:rFonts w:ascii="Courier New" w:hAnsi="Courier New" w:hint="default"/>
      </w:rPr>
    </w:lvl>
    <w:lvl w:ilvl="8" w:tplc="59D24F5E">
      <w:start w:val="1"/>
      <w:numFmt w:val="bullet"/>
      <w:lvlText w:val=""/>
      <w:lvlJc w:val="left"/>
      <w:pPr>
        <w:ind w:left="6480" w:hanging="360"/>
      </w:pPr>
      <w:rPr>
        <w:rFonts w:ascii="Wingdings" w:hAnsi="Wingdings" w:hint="default"/>
      </w:rPr>
    </w:lvl>
  </w:abstractNum>
  <w:abstractNum w:abstractNumId="36" w15:restartNumberingAfterBreak="0">
    <w:nsid w:val="4B2A4BBC"/>
    <w:multiLevelType w:val="multilevel"/>
    <w:tmpl w:val="5922E8AC"/>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4C5A5AE8"/>
    <w:multiLevelType w:val="multilevel"/>
    <w:tmpl w:val="831C6F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51BC4EED"/>
    <w:multiLevelType w:val="multilevel"/>
    <w:tmpl w:val="3FDAEB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54C30CE8"/>
    <w:multiLevelType w:val="hybridMultilevel"/>
    <w:tmpl w:val="B9581066"/>
    <w:lvl w:ilvl="0" w:tplc="6A4452B2">
      <w:start w:val="1"/>
      <w:numFmt w:val="lowerLetter"/>
      <w:lvlText w:val="%1."/>
      <w:lvlJc w:val="left"/>
      <w:pPr>
        <w:ind w:left="720" w:hanging="360"/>
      </w:pPr>
    </w:lvl>
    <w:lvl w:ilvl="1" w:tplc="D5304A08">
      <w:start w:val="1"/>
      <w:numFmt w:val="lowerLetter"/>
      <w:lvlText w:val="%2."/>
      <w:lvlJc w:val="left"/>
      <w:pPr>
        <w:ind w:left="1440" w:hanging="360"/>
      </w:pPr>
    </w:lvl>
    <w:lvl w:ilvl="2" w:tplc="7CE01FB4">
      <w:start w:val="1"/>
      <w:numFmt w:val="lowerRoman"/>
      <w:lvlText w:val="%3."/>
      <w:lvlJc w:val="right"/>
      <w:pPr>
        <w:ind w:left="2160" w:hanging="180"/>
      </w:pPr>
    </w:lvl>
    <w:lvl w:ilvl="3" w:tplc="B53A0440">
      <w:start w:val="1"/>
      <w:numFmt w:val="decimal"/>
      <w:lvlText w:val="%4."/>
      <w:lvlJc w:val="left"/>
      <w:pPr>
        <w:ind w:left="2880" w:hanging="360"/>
      </w:pPr>
    </w:lvl>
    <w:lvl w:ilvl="4" w:tplc="81C0225E">
      <w:start w:val="1"/>
      <w:numFmt w:val="lowerLetter"/>
      <w:lvlText w:val="%5."/>
      <w:lvlJc w:val="left"/>
      <w:pPr>
        <w:ind w:left="3600" w:hanging="360"/>
      </w:pPr>
    </w:lvl>
    <w:lvl w:ilvl="5" w:tplc="F912C51A">
      <w:start w:val="1"/>
      <w:numFmt w:val="lowerRoman"/>
      <w:lvlText w:val="%6."/>
      <w:lvlJc w:val="right"/>
      <w:pPr>
        <w:ind w:left="4320" w:hanging="180"/>
      </w:pPr>
    </w:lvl>
    <w:lvl w:ilvl="6" w:tplc="F05CB45C">
      <w:start w:val="1"/>
      <w:numFmt w:val="decimal"/>
      <w:lvlText w:val="%7."/>
      <w:lvlJc w:val="left"/>
      <w:pPr>
        <w:ind w:left="5040" w:hanging="360"/>
      </w:pPr>
    </w:lvl>
    <w:lvl w:ilvl="7" w:tplc="D5769896">
      <w:start w:val="1"/>
      <w:numFmt w:val="lowerLetter"/>
      <w:lvlText w:val="%8."/>
      <w:lvlJc w:val="left"/>
      <w:pPr>
        <w:ind w:left="5760" w:hanging="360"/>
      </w:pPr>
    </w:lvl>
    <w:lvl w:ilvl="8" w:tplc="28EE867C">
      <w:start w:val="1"/>
      <w:numFmt w:val="lowerRoman"/>
      <w:lvlText w:val="%9."/>
      <w:lvlJc w:val="right"/>
      <w:pPr>
        <w:ind w:left="6480" w:hanging="180"/>
      </w:pPr>
    </w:lvl>
  </w:abstractNum>
  <w:abstractNum w:abstractNumId="40" w15:restartNumberingAfterBreak="0">
    <w:nsid w:val="56CB7C7F"/>
    <w:multiLevelType w:val="hybridMultilevel"/>
    <w:tmpl w:val="F10AA06C"/>
    <w:lvl w:ilvl="0" w:tplc="F0628E14">
      <w:start w:val="1"/>
      <w:numFmt w:val="lowerLetter"/>
      <w:lvlText w:val="%1)"/>
      <w:lvlJc w:val="left"/>
      <w:pPr>
        <w:ind w:left="720" w:hanging="360"/>
      </w:pPr>
    </w:lvl>
    <w:lvl w:ilvl="1" w:tplc="30687B86">
      <w:start w:val="1"/>
      <w:numFmt w:val="lowerLetter"/>
      <w:lvlText w:val="%2."/>
      <w:lvlJc w:val="left"/>
      <w:pPr>
        <w:ind w:left="1440" w:hanging="360"/>
      </w:pPr>
    </w:lvl>
    <w:lvl w:ilvl="2" w:tplc="63F0425C">
      <w:start w:val="1"/>
      <w:numFmt w:val="lowerRoman"/>
      <w:lvlText w:val="%3."/>
      <w:lvlJc w:val="right"/>
      <w:pPr>
        <w:ind w:left="2160" w:hanging="180"/>
      </w:pPr>
    </w:lvl>
    <w:lvl w:ilvl="3" w:tplc="154C619C">
      <w:start w:val="1"/>
      <w:numFmt w:val="decimal"/>
      <w:lvlText w:val="%4."/>
      <w:lvlJc w:val="left"/>
      <w:pPr>
        <w:ind w:left="2880" w:hanging="360"/>
      </w:pPr>
    </w:lvl>
    <w:lvl w:ilvl="4" w:tplc="130609C0">
      <w:start w:val="1"/>
      <w:numFmt w:val="lowerLetter"/>
      <w:lvlText w:val="%5."/>
      <w:lvlJc w:val="left"/>
      <w:pPr>
        <w:ind w:left="3600" w:hanging="360"/>
      </w:pPr>
    </w:lvl>
    <w:lvl w:ilvl="5" w:tplc="6BC01FCA">
      <w:start w:val="1"/>
      <w:numFmt w:val="lowerRoman"/>
      <w:lvlText w:val="%6."/>
      <w:lvlJc w:val="right"/>
      <w:pPr>
        <w:ind w:left="4320" w:hanging="180"/>
      </w:pPr>
    </w:lvl>
    <w:lvl w:ilvl="6" w:tplc="148A57BE">
      <w:start w:val="1"/>
      <w:numFmt w:val="decimal"/>
      <w:lvlText w:val="%7."/>
      <w:lvlJc w:val="left"/>
      <w:pPr>
        <w:ind w:left="5040" w:hanging="360"/>
      </w:pPr>
    </w:lvl>
    <w:lvl w:ilvl="7" w:tplc="9370B730">
      <w:start w:val="1"/>
      <w:numFmt w:val="lowerLetter"/>
      <w:lvlText w:val="%8."/>
      <w:lvlJc w:val="left"/>
      <w:pPr>
        <w:ind w:left="5760" w:hanging="360"/>
      </w:pPr>
    </w:lvl>
    <w:lvl w:ilvl="8" w:tplc="3274D8DC">
      <w:start w:val="1"/>
      <w:numFmt w:val="lowerRoman"/>
      <w:lvlText w:val="%9."/>
      <w:lvlJc w:val="right"/>
      <w:pPr>
        <w:ind w:left="6480" w:hanging="180"/>
      </w:pPr>
    </w:lvl>
  </w:abstractNum>
  <w:abstractNum w:abstractNumId="41" w15:restartNumberingAfterBreak="0">
    <w:nsid w:val="5940428E"/>
    <w:multiLevelType w:val="hybridMultilevel"/>
    <w:tmpl w:val="ED184D6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2040F0"/>
    <w:multiLevelType w:val="hybridMultilevel"/>
    <w:tmpl w:val="5506287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8971D2"/>
    <w:multiLevelType w:val="hybridMultilevel"/>
    <w:tmpl w:val="92F8BE62"/>
    <w:lvl w:ilvl="0" w:tplc="3D102184">
      <w:start w:val="1"/>
      <w:numFmt w:val="decimal"/>
      <w:lvlText w:val="%1."/>
      <w:lvlJc w:val="left"/>
      <w:pPr>
        <w:ind w:left="720" w:hanging="360"/>
      </w:pPr>
    </w:lvl>
    <w:lvl w:ilvl="1" w:tplc="18F0F604">
      <w:start w:val="1"/>
      <w:numFmt w:val="lowerLetter"/>
      <w:lvlText w:val="%2."/>
      <w:lvlJc w:val="left"/>
      <w:pPr>
        <w:ind w:left="1440" w:hanging="360"/>
      </w:pPr>
    </w:lvl>
    <w:lvl w:ilvl="2" w:tplc="9B36EC80">
      <w:start w:val="1"/>
      <w:numFmt w:val="lowerRoman"/>
      <w:lvlText w:val="%3."/>
      <w:lvlJc w:val="right"/>
      <w:pPr>
        <w:ind w:left="2160" w:hanging="180"/>
      </w:pPr>
    </w:lvl>
    <w:lvl w:ilvl="3" w:tplc="9D18208E">
      <w:start w:val="1"/>
      <w:numFmt w:val="decimal"/>
      <w:lvlText w:val="%4."/>
      <w:lvlJc w:val="left"/>
      <w:pPr>
        <w:ind w:left="2880" w:hanging="360"/>
      </w:pPr>
    </w:lvl>
    <w:lvl w:ilvl="4" w:tplc="6030759A">
      <w:start w:val="1"/>
      <w:numFmt w:val="lowerLetter"/>
      <w:lvlText w:val="%5."/>
      <w:lvlJc w:val="left"/>
      <w:pPr>
        <w:ind w:left="3600" w:hanging="360"/>
      </w:pPr>
    </w:lvl>
    <w:lvl w:ilvl="5" w:tplc="1A06BDAC">
      <w:start w:val="1"/>
      <w:numFmt w:val="lowerRoman"/>
      <w:lvlText w:val="%6."/>
      <w:lvlJc w:val="right"/>
      <w:pPr>
        <w:ind w:left="4320" w:hanging="180"/>
      </w:pPr>
    </w:lvl>
    <w:lvl w:ilvl="6" w:tplc="0C02FF22">
      <w:start w:val="1"/>
      <w:numFmt w:val="decimal"/>
      <w:lvlText w:val="%7."/>
      <w:lvlJc w:val="left"/>
      <w:pPr>
        <w:ind w:left="5040" w:hanging="360"/>
      </w:pPr>
    </w:lvl>
    <w:lvl w:ilvl="7" w:tplc="74D23F18">
      <w:start w:val="1"/>
      <w:numFmt w:val="lowerLetter"/>
      <w:lvlText w:val="%8."/>
      <w:lvlJc w:val="left"/>
      <w:pPr>
        <w:ind w:left="5760" w:hanging="360"/>
      </w:pPr>
    </w:lvl>
    <w:lvl w:ilvl="8" w:tplc="F942DC52">
      <w:start w:val="1"/>
      <w:numFmt w:val="lowerRoman"/>
      <w:lvlText w:val="%9."/>
      <w:lvlJc w:val="right"/>
      <w:pPr>
        <w:ind w:left="6480" w:hanging="180"/>
      </w:pPr>
    </w:lvl>
  </w:abstractNum>
  <w:abstractNum w:abstractNumId="44" w15:restartNumberingAfterBreak="0">
    <w:nsid w:val="5B075B22"/>
    <w:multiLevelType w:val="hybridMultilevel"/>
    <w:tmpl w:val="BA3E945C"/>
    <w:lvl w:ilvl="0" w:tplc="4686DA46">
      <w:start w:val="1"/>
      <w:numFmt w:val="decimal"/>
      <w:lvlText w:val="%1."/>
      <w:lvlJc w:val="left"/>
      <w:pPr>
        <w:ind w:left="720" w:hanging="360"/>
      </w:pPr>
      <w:rPr>
        <w:rFonts w:eastAsiaTheme="minorHAnsi" w:cstheme="minorBidi" w:hint="default"/>
      </w:rPr>
    </w:lvl>
    <w:lvl w:ilvl="1" w:tplc="58041458">
      <w:start w:val="1"/>
      <w:numFmt w:val="lowerLetter"/>
      <w:lvlText w:val="%2."/>
      <w:lvlJc w:val="left"/>
      <w:pPr>
        <w:ind w:left="1440" w:hanging="360"/>
      </w:pPr>
    </w:lvl>
    <w:lvl w:ilvl="2" w:tplc="D13EE46C">
      <w:start w:val="1"/>
      <w:numFmt w:val="lowerRoman"/>
      <w:lvlText w:val="%3."/>
      <w:lvlJc w:val="right"/>
      <w:pPr>
        <w:ind w:left="2160" w:hanging="180"/>
      </w:pPr>
    </w:lvl>
    <w:lvl w:ilvl="3" w:tplc="B03C6372">
      <w:start w:val="1"/>
      <w:numFmt w:val="decimal"/>
      <w:lvlText w:val="%4."/>
      <w:lvlJc w:val="left"/>
      <w:pPr>
        <w:ind w:left="2880" w:hanging="360"/>
      </w:pPr>
    </w:lvl>
    <w:lvl w:ilvl="4" w:tplc="7CE2710E">
      <w:start w:val="1"/>
      <w:numFmt w:val="lowerLetter"/>
      <w:lvlText w:val="%5."/>
      <w:lvlJc w:val="left"/>
      <w:pPr>
        <w:ind w:left="3600" w:hanging="360"/>
      </w:pPr>
    </w:lvl>
    <w:lvl w:ilvl="5" w:tplc="832824AC">
      <w:start w:val="1"/>
      <w:numFmt w:val="lowerRoman"/>
      <w:lvlText w:val="%6."/>
      <w:lvlJc w:val="right"/>
      <w:pPr>
        <w:ind w:left="4320" w:hanging="180"/>
      </w:pPr>
    </w:lvl>
    <w:lvl w:ilvl="6" w:tplc="47D648A6">
      <w:start w:val="1"/>
      <w:numFmt w:val="decimal"/>
      <w:lvlText w:val="%7."/>
      <w:lvlJc w:val="left"/>
      <w:pPr>
        <w:ind w:left="5040" w:hanging="360"/>
      </w:pPr>
    </w:lvl>
    <w:lvl w:ilvl="7" w:tplc="548CD654">
      <w:start w:val="1"/>
      <w:numFmt w:val="lowerLetter"/>
      <w:lvlText w:val="%8."/>
      <w:lvlJc w:val="left"/>
      <w:pPr>
        <w:ind w:left="5760" w:hanging="360"/>
      </w:pPr>
    </w:lvl>
    <w:lvl w:ilvl="8" w:tplc="EBC476D4">
      <w:start w:val="1"/>
      <w:numFmt w:val="lowerRoman"/>
      <w:lvlText w:val="%9."/>
      <w:lvlJc w:val="right"/>
      <w:pPr>
        <w:ind w:left="6480" w:hanging="180"/>
      </w:pPr>
    </w:lvl>
  </w:abstractNum>
  <w:abstractNum w:abstractNumId="45" w15:restartNumberingAfterBreak="0">
    <w:nsid w:val="5CF276DE"/>
    <w:multiLevelType w:val="hybridMultilevel"/>
    <w:tmpl w:val="FC3C0CDC"/>
    <w:lvl w:ilvl="0" w:tplc="CC98596E">
      <w:start w:val="1"/>
      <w:numFmt w:val="decimal"/>
      <w:lvlText w:val="%1)"/>
      <w:lvlJc w:val="left"/>
      <w:pPr>
        <w:ind w:left="720" w:hanging="360"/>
      </w:pPr>
    </w:lvl>
    <w:lvl w:ilvl="1" w:tplc="510E0D2E">
      <w:start w:val="1"/>
      <w:numFmt w:val="lowerLetter"/>
      <w:lvlText w:val="%2."/>
      <w:lvlJc w:val="left"/>
      <w:pPr>
        <w:ind w:left="1440" w:hanging="360"/>
      </w:pPr>
    </w:lvl>
    <w:lvl w:ilvl="2" w:tplc="04DA7AFA">
      <w:start w:val="1"/>
      <w:numFmt w:val="lowerRoman"/>
      <w:lvlText w:val="%3."/>
      <w:lvlJc w:val="right"/>
      <w:pPr>
        <w:ind w:left="2160" w:hanging="180"/>
      </w:pPr>
    </w:lvl>
    <w:lvl w:ilvl="3" w:tplc="5A68DA46">
      <w:start w:val="1"/>
      <w:numFmt w:val="decimal"/>
      <w:lvlText w:val="%4."/>
      <w:lvlJc w:val="left"/>
      <w:pPr>
        <w:ind w:left="2880" w:hanging="360"/>
      </w:pPr>
    </w:lvl>
    <w:lvl w:ilvl="4" w:tplc="563CBB4E">
      <w:start w:val="1"/>
      <w:numFmt w:val="lowerLetter"/>
      <w:lvlText w:val="%5."/>
      <w:lvlJc w:val="left"/>
      <w:pPr>
        <w:ind w:left="3600" w:hanging="360"/>
      </w:pPr>
    </w:lvl>
    <w:lvl w:ilvl="5" w:tplc="18D87E02">
      <w:start w:val="1"/>
      <w:numFmt w:val="lowerRoman"/>
      <w:lvlText w:val="%6."/>
      <w:lvlJc w:val="right"/>
      <w:pPr>
        <w:ind w:left="4320" w:hanging="180"/>
      </w:pPr>
    </w:lvl>
    <w:lvl w:ilvl="6" w:tplc="A7CE1678">
      <w:start w:val="1"/>
      <w:numFmt w:val="decimal"/>
      <w:lvlText w:val="%7."/>
      <w:lvlJc w:val="left"/>
      <w:pPr>
        <w:ind w:left="5040" w:hanging="360"/>
      </w:pPr>
    </w:lvl>
    <w:lvl w:ilvl="7" w:tplc="389C2B3C">
      <w:start w:val="1"/>
      <w:numFmt w:val="lowerLetter"/>
      <w:lvlText w:val="%8."/>
      <w:lvlJc w:val="left"/>
      <w:pPr>
        <w:ind w:left="5760" w:hanging="360"/>
      </w:pPr>
    </w:lvl>
    <w:lvl w:ilvl="8" w:tplc="20EC6428">
      <w:start w:val="1"/>
      <w:numFmt w:val="lowerRoman"/>
      <w:lvlText w:val="%9."/>
      <w:lvlJc w:val="right"/>
      <w:pPr>
        <w:ind w:left="6480" w:hanging="180"/>
      </w:pPr>
    </w:lvl>
  </w:abstractNum>
  <w:abstractNum w:abstractNumId="46" w15:restartNumberingAfterBreak="0">
    <w:nsid w:val="601D76B2"/>
    <w:multiLevelType w:val="hybridMultilevel"/>
    <w:tmpl w:val="E6946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6C2B69"/>
    <w:multiLevelType w:val="hybridMultilevel"/>
    <w:tmpl w:val="48DA6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E31C30"/>
    <w:multiLevelType w:val="hybridMultilevel"/>
    <w:tmpl w:val="35C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2180A5A"/>
    <w:multiLevelType w:val="hybridMultilevel"/>
    <w:tmpl w:val="B114ED14"/>
    <w:lvl w:ilvl="0" w:tplc="9692E15A">
      <w:start w:val="1"/>
      <w:numFmt w:val="bullet"/>
      <w:lvlText w:val=""/>
      <w:lvlJc w:val="left"/>
      <w:pPr>
        <w:ind w:left="720" w:hanging="360"/>
      </w:pPr>
      <w:rPr>
        <w:rFonts w:ascii="Symbol" w:hAnsi="Symbol" w:hint="default"/>
      </w:rPr>
    </w:lvl>
    <w:lvl w:ilvl="1" w:tplc="F60A8778">
      <w:start w:val="1"/>
      <w:numFmt w:val="bullet"/>
      <w:lvlText w:val="o"/>
      <w:lvlJc w:val="left"/>
      <w:pPr>
        <w:ind w:left="1440" w:hanging="360"/>
      </w:pPr>
      <w:rPr>
        <w:rFonts w:ascii="Courier New" w:hAnsi="Courier New" w:hint="default"/>
      </w:rPr>
    </w:lvl>
    <w:lvl w:ilvl="2" w:tplc="7E783060">
      <w:start w:val="1"/>
      <w:numFmt w:val="bullet"/>
      <w:lvlText w:val=""/>
      <w:lvlJc w:val="left"/>
      <w:pPr>
        <w:ind w:left="2160" w:hanging="360"/>
      </w:pPr>
      <w:rPr>
        <w:rFonts w:ascii="Wingdings" w:hAnsi="Wingdings" w:hint="default"/>
      </w:rPr>
    </w:lvl>
    <w:lvl w:ilvl="3" w:tplc="63BEFA80">
      <w:start w:val="1"/>
      <w:numFmt w:val="bullet"/>
      <w:lvlText w:val=""/>
      <w:lvlJc w:val="left"/>
      <w:pPr>
        <w:ind w:left="2880" w:hanging="360"/>
      </w:pPr>
      <w:rPr>
        <w:rFonts w:ascii="Symbol" w:hAnsi="Symbol" w:hint="default"/>
      </w:rPr>
    </w:lvl>
    <w:lvl w:ilvl="4" w:tplc="C49C1ADA">
      <w:start w:val="1"/>
      <w:numFmt w:val="bullet"/>
      <w:lvlText w:val="o"/>
      <w:lvlJc w:val="left"/>
      <w:pPr>
        <w:ind w:left="3600" w:hanging="360"/>
      </w:pPr>
      <w:rPr>
        <w:rFonts w:ascii="Courier New" w:hAnsi="Courier New" w:hint="default"/>
      </w:rPr>
    </w:lvl>
    <w:lvl w:ilvl="5" w:tplc="97F28450">
      <w:start w:val="1"/>
      <w:numFmt w:val="bullet"/>
      <w:lvlText w:val=""/>
      <w:lvlJc w:val="left"/>
      <w:pPr>
        <w:ind w:left="4320" w:hanging="360"/>
      </w:pPr>
      <w:rPr>
        <w:rFonts w:ascii="Wingdings" w:hAnsi="Wingdings" w:hint="default"/>
      </w:rPr>
    </w:lvl>
    <w:lvl w:ilvl="6" w:tplc="689A48E8">
      <w:start w:val="1"/>
      <w:numFmt w:val="bullet"/>
      <w:lvlText w:val=""/>
      <w:lvlJc w:val="left"/>
      <w:pPr>
        <w:ind w:left="5040" w:hanging="360"/>
      </w:pPr>
      <w:rPr>
        <w:rFonts w:ascii="Symbol" w:hAnsi="Symbol" w:hint="default"/>
      </w:rPr>
    </w:lvl>
    <w:lvl w:ilvl="7" w:tplc="610EC6C8">
      <w:start w:val="1"/>
      <w:numFmt w:val="bullet"/>
      <w:lvlText w:val="o"/>
      <w:lvlJc w:val="left"/>
      <w:pPr>
        <w:ind w:left="5760" w:hanging="360"/>
      </w:pPr>
      <w:rPr>
        <w:rFonts w:ascii="Courier New" w:hAnsi="Courier New" w:hint="default"/>
      </w:rPr>
    </w:lvl>
    <w:lvl w:ilvl="8" w:tplc="8EB2DF2A">
      <w:start w:val="1"/>
      <w:numFmt w:val="bullet"/>
      <w:lvlText w:val=""/>
      <w:lvlJc w:val="left"/>
      <w:pPr>
        <w:ind w:left="6480" w:hanging="360"/>
      </w:pPr>
      <w:rPr>
        <w:rFonts w:ascii="Wingdings" w:hAnsi="Wingdings" w:hint="default"/>
      </w:rPr>
    </w:lvl>
  </w:abstractNum>
  <w:abstractNum w:abstractNumId="50" w15:restartNumberingAfterBreak="0">
    <w:nsid w:val="64B718A1"/>
    <w:multiLevelType w:val="hybridMultilevel"/>
    <w:tmpl w:val="259C277E"/>
    <w:lvl w:ilvl="0" w:tplc="4EFA5370">
      <w:start w:val="1"/>
      <w:numFmt w:val="decimal"/>
      <w:lvlText w:val="%1."/>
      <w:lvlJc w:val="left"/>
      <w:pPr>
        <w:ind w:left="720" w:hanging="360"/>
      </w:pPr>
    </w:lvl>
    <w:lvl w:ilvl="1" w:tplc="7AEE5FCE">
      <w:start w:val="1"/>
      <w:numFmt w:val="lowerLetter"/>
      <w:lvlText w:val="%2."/>
      <w:lvlJc w:val="left"/>
      <w:pPr>
        <w:ind w:left="1440" w:hanging="360"/>
      </w:pPr>
    </w:lvl>
    <w:lvl w:ilvl="2" w:tplc="FD6E2848">
      <w:start w:val="1"/>
      <w:numFmt w:val="lowerRoman"/>
      <w:lvlText w:val="%3."/>
      <w:lvlJc w:val="right"/>
      <w:pPr>
        <w:ind w:left="2160" w:hanging="180"/>
      </w:pPr>
    </w:lvl>
    <w:lvl w:ilvl="3" w:tplc="A76442CC">
      <w:start w:val="1"/>
      <w:numFmt w:val="decimal"/>
      <w:lvlText w:val="%4."/>
      <w:lvlJc w:val="left"/>
      <w:pPr>
        <w:ind w:left="2880" w:hanging="360"/>
      </w:pPr>
    </w:lvl>
    <w:lvl w:ilvl="4" w:tplc="216EC694">
      <w:start w:val="1"/>
      <w:numFmt w:val="lowerLetter"/>
      <w:lvlText w:val="%5."/>
      <w:lvlJc w:val="left"/>
      <w:pPr>
        <w:ind w:left="3600" w:hanging="360"/>
      </w:pPr>
    </w:lvl>
    <w:lvl w:ilvl="5" w:tplc="BD7CD97C">
      <w:start w:val="1"/>
      <w:numFmt w:val="lowerRoman"/>
      <w:lvlText w:val="%6."/>
      <w:lvlJc w:val="right"/>
      <w:pPr>
        <w:ind w:left="4320" w:hanging="180"/>
      </w:pPr>
    </w:lvl>
    <w:lvl w:ilvl="6" w:tplc="FFDC5366">
      <w:start w:val="1"/>
      <w:numFmt w:val="decimal"/>
      <w:lvlText w:val="%7."/>
      <w:lvlJc w:val="left"/>
      <w:pPr>
        <w:ind w:left="5040" w:hanging="360"/>
      </w:pPr>
    </w:lvl>
    <w:lvl w:ilvl="7" w:tplc="E094419A">
      <w:start w:val="1"/>
      <w:numFmt w:val="lowerLetter"/>
      <w:lvlText w:val="%8."/>
      <w:lvlJc w:val="left"/>
      <w:pPr>
        <w:ind w:left="5760" w:hanging="360"/>
      </w:pPr>
    </w:lvl>
    <w:lvl w:ilvl="8" w:tplc="36F0F354">
      <w:start w:val="1"/>
      <w:numFmt w:val="lowerRoman"/>
      <w:lvlText w:val="%9."/>
      <w:lvlJc w:val="right"/>
      <w:pPr>
        <w:ind w:left="6480" w:hanging="180"/>
      </w:pPr>
    </w:lvl>
  </w:abstractNum>
  <w:abstractNum w:abstractNumId="51" w15:restartNumberingAfterBreak="0">
    <w:nsid w:val="68CF0ADC"/>
    <w:multiLevelType w:val="hybridMultilevel"/>
    <w:tmpl w:val="9B1622B6"/>
    <w:lvl w:ilvl="0" w:tplc="4686DA46">
      <w:start w:val="1"/>
      <w:numFmt w:val="decimal"/>
      <w:lvlText w:val="%1."/>
      <w:lvlJc w:val="left"/>
      <w:pPr>
        <w:ind w:left="720" w:hanging="360"/>
      </w:pPr>
      <w:rPr>
        <w:rFonts w:eastAsiaTheme="minorHAnsi" w:cstheme="minorBidi" w:hint="default"/>
      </w:rPr>
    </w:lvl>
    <w:lvl w:ilvl="1" w:tplc="A8147546">
      <w:start w:val="1"/>
      <w:numFmt w:val="lowerLetter"/>
      <w:lvlText w:val="%2."/>
      <w:lvlJc w:val="left"/>
      <w:pPr>
        <w:ind w:left="1440" w:hanging="360"/>
      </w:pPr>
    </w:lvl>
    <w:lvl w:ilvl="2" w:tplc="80A4ADA6">
      <w:start w:val="1"/>
      <w:numFmt w:val="lowerRoman"/>
      <w:lvlText w:val="%3."/>
      <w:lvlJc w:val="right"/>
      <w:pPr>
        <w:ind w:left="2160" w:hanging="180"/>
      </w:pPr>
    </w:lvl>
    <w:lvl w:ilvl="3" w:tplc="5FFEF8DC">
      <w:start w:val="1"/>
      <w:numFmt w:val="decimal"/>
      <w:lvlText w:val="%4."/>
      <w:lvlJc w:val="left"/>
      <w:pPr>
        <w:ind w:left="2880" w:hanging="360"/>
      </w:pPr>
    </w:lvl>
    <w:lvl w:ilvl="4" w:tplc="CA70B9BE">
      <w:start w:val="1"/>
      <w:numFmt w:val="lowerLetter"/>
      <w:lvlText w:val="%5."/>
      <w:lvlJc w:val="left"/>
      <w:pPr>
        <w:ind w:left="3600" w:hanging="360"/>
      </w:pPr>
    </w:lvl>
    <w:lvl w:ilvl="5" w:tplc="2E58433C">
      <w:start w:val="1"/>
      <w:numFmt w:val="lowerRoman"/>
      <w:lvlText w:val="%6."/>
      <w:lvlJc w:val="right"/>
      <w:pPr>
        <w:ind w:left="4320" w:hanging="180"/>
      </w:pPr>
    </w:lvl>
    <w:lvl w:ilvl="6" w:tplc="E3364806">
      <w:start w:val="1"/>
      <w:numFmt w:val="decimal"/>
      <w:lvlText w:val="%7."/>
      <w:lvlJc w:val="left"/>
      <w:pPr>
        <w:ind w:left="5040" w:hanging="360"/>
      </w:pPr>
    </w:lvl>
    <w:lvl w:ilvl="7" w:tplc="9B325802">
      <w:start w:val="1"/>
      <w:numFmt w:val="lowerLetter"/>
      <w:lvlText w:val="%8."/>
      <w:lvlJc w:val="left"/>
      <w:pPr>
        <w:ind w:left="5760" w:hanging="360"/>
      </w:pPr>
    </w:lvl>
    <w:lvl w:ilvl="8" w:tplc="B5061B3A">
      <w:start w:val="1"/>
      <w:numFmt w:val="lowerRoman"/>
      <w:lvlText w:val="%9."/>
      <w:lvlJc w:val="right"/>
      <w:pPr>
        <w:ind w:left="6480" w:hanging="180"/>
      </w:pPr>
    </w:lvl>
  </w:abstractNum>
  <w:abstractNum w:abstractNumId="52" w15:restartNumberingAfterBreak="0">
    <w:nsid w:val="69A1219C"/>
    <w:multiLevelType w:val="hybridMultilevel"/>
    <w:tmpl w:val="4380EC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E12621"/>
    <w:multiLevelType w:val="hybridMultilevel"/>
    <w:tmpl w:val="FB9427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5F575C"/>
    <w:multiLevelType w:val="multilevel"/>
    <w:tmpl w:val="46045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F71114A"/>
    <w:multiLevelType w:val="hybridMultilevel"/>
    <w:tmpl w:val="117E7962"/>
    <w:lvl w:ilvl="0" w:tplc="3138978C">
      <w:start w:val="1"/>
      <w:numFmt w:val="decimal"/>
      <w:lvlText w:val="%1."/>
      <w:lvlJc w:val="left"/>
      <w:pPr>
        <w:ind w:left="720" w:hanging="360"/>
      </w:pPr>
    </w:lvl>
    <w:lvl w:ilvl="1" w:tplc="742EAD4A">
      <w:start w:val="1"/>
      <w:numFmt w:val="lowerLetter"/>
      <w:lvlText w:val="%2."/>
      <w:lvlJc w:val="left"/>
      <w:pPr>
        <w:ind w:left="1440" w:hanging="360"/>
      </w:pPr>
    </w:lvl>
    <w:lvl w:ilvl="2" w:tplc="A0BAA322">
      <w:start w:val="1"/>
      <w:numFmt w:val="lowerRoman"/>
      <w:lvlText w:val="%3."/>
      <w:lvlJc w:val="right"/>
      <w:pPr>
        <w:ind w:left="2160" w:hanging="180"/>
      </w:pPr>
    </w:lvl>
    <w:lvl w:ilvl="3" w:tplc="D5140B74">
      <w:start w:val="1"/>
      <w:numFmt w:val="decimal"/>
      <w:lvlText w:val="%4."/>
      <w:lvlJc w:val="left"/>
      <w:pPr>
        <w:ind w:left="2880" w:hanging="360"/>
      </w:pPr>
    </w:lvl>
    <w:lvl w:ilvl="4" w:tplc="B4C09FB0">
      <w:start w:val="1"/>
      <w:numFmt w:val="lowerLetter"/>
      <w:lvlText w:val="%5."/>
      <w:lvlJc w:val="left"/>
      <w:pPr>
        <w:ind w:left="3600" w:hanging="360"/>
      </w:pPr>
    </w:lvl>
    <w:lvl w:ilvl="5" w:tplc="D334EBA6">
      <w:start w:val="1"/>
      <w:numFmt w:val="lowerRoman"/>
      <w:lvlText w:val="%6."/>
      <w:lvlJc w:val="right"/>
      <w:pPr>
        <w:ind w:left="4320" w:hanging="180"/>
      </w:pPr>
    </w:lvl>
    <w:lvl w:ilvl="6" w:tplc="BE708928">
      <w:start w:val="1"/>
      <w:numFmt w:val="decimal"/>
      <w:lvlText w:val="%7."/>
      <w:lvlJc w:val="left"/>
      <w:pPr>
        <w:ind w:left="5040" w:hanging="360"/>
      </w:pPr>
    </w:lvl>
    <w:lvl w:ilvl="7" w:tplc="48BE1414">
      <w:start w:val="1"/>
      <w:numFmt w:val="lowerLetter"/>
      <w:lvlText w:val="%8."/>
      <w:lvlJc w:val="left"/>
      <w:pPr>
        <w:ind w:left="5760" w:hanging="360"/>
      </w:pPr>
    </w:lvl>
    <w:lvl w:ilvl="8" w:tplc="C1543886">
      <w:start w:val="1"/>
      <w:numFmt w:val="lowerRoman"/>
      <w:lvlText w:val="%9."/>
      <w:lvlJc w:val="right"/>
      <w:pPr>
        <w:ind w:left="6480" w:hanging="180"/>
      </w:pPr>
    </w:lvl>
  </w:abstractNum>
  <w:abstractNum w:abstractNumId="56" w15:restartNumberingAfterBreak="0">
    <w:nsid w:val="704F4E28"/>
    <w:multiLevelType w:val="hybridMultilevel"/>
    <w:tmpl w:val="4D262F7A"/>
    <w:lvl w:ilvl="0" w:tplc="CD827AF8">
      <w:start w:val="1"/>
      <w:numFmt w:val="bullet"/>
      <w:lvlText w:val=""/>
      <w:lvlJc w:val="left"/>
      <w:pPr>
        <w:ind w:left="720" w:hanging="360"/>
      </w:pPr>
      <w:rPr>
        <w:rFonts w:ascii="Symbol" w:hAnsi="Symbol" w:hint="default"/>
      </w:rPr>
    </w:lvl>
    <w:lvl w:ilvl="1" w:tplc="1F0A10F4">
      <w:start w:val="1"/>
      <w:numFmt w:val="bullet"/>
      <w:lvlText w:val="o"/>
      <w:lvlJc w:val="left"/>
      <w:pPr>
        <w:ind w:left="1440" w:hanging="360"/>
      </w:pPr>
      <w:rPr>
        <w:rFonts w:ascii="Courier New" w:hAnsi="Courier New" w:hint="default"/>
      </w:rPr>
    </w:lvl>
    <w:lvl w:ilvl="2" w:tplc="BD3299AA">
      <w:start w:val="1"/>
      <w:numFmt w:val="bullet"/>
      <w:lvlText w:val=""/>
      <w:lvlJc w:val="left"/>
      <w:pPr>
        <w:ind w:left="2160" w:hanging="360"/>
      </w:pPr>
      <w:rPr>
        <w:rFonts w:ascii="Wingdings" w:hAnsi="Wingdings" w:hint="default"/>
      </w:rPr>
    </w:lvl>
    <w:lvl w:ilvl="3" w:tplc="771E4B18">
      <w:start w:val="1"/>
      <w:numFmt w:val="bullet"/>
      <w:lvlText w:val=""/>
      <w:lvlJc w:val="left"/>
      <w:pPr>
        <w:ind w:left="2880" w:hanging="360"/>
      </w:pPr>
      <w:rPr>
        <w:rFonts w:ascii="Symbol" w:hAnsi="Symbol" w:hint="default"/>
      </w:rPr>
    </w:lvl>
    <w:lvl w:ilvl="4" w:tplc="4644F09E">
      <w:start w:val="1"/>
      <w:numFmt w:val="bullet"/>
      <w:lvlText w:val="o"/>
      <w:lvlJc w:val="left"/>
      <w:pPr>
        <w:ind w:left="3600" w:hanging="360"/>
      </w:pPr>
      <w:rPr>
        <w:rFonts w:ascii="Courier New" w:hAnsi="Courier New" w:hint="default"/>
      </w:rPr>
    </w:lvl>
    <w:lvl w:ilvl="5" w:tplc="A6DCF908">
      <w:start w:val="1"/>
      <w:numFmt w:val="bullet"/>
      <w:lvlText w:val=""/>
      <w:lvlJc w:val="left"/>
      <w:pPr>
        <w:ind w:left="4320" w:hanging="360"/>
      </w:pPr>
      <w:rPr>
        <w:rFonts w:ascii="Wingdings" w:hAnsi="Wingdings" w:hint="default"/>
      </w:rPr>
    </w:lvl>
    <w:lvl w:ilvl="6" w:tplc="30A8015C">
      <w:start w:val="1"/>
      <w:numFmt w:val="bullet"/>
      <w:lvlText w:val=""/>
      <w:lvlJc w:val="left"/>
      <w:pPr>
        <w:ind w:left="5040" w:hanging="360"/>
      </w:pPr>
      <w:rPr>
        <w:rFonts w:ascii="Symbol" w:hAnsi="Symbol" w:hint="default"/>
      </w:rPr>
    </w:lvl>
    <w:lvl w:ilvl="7" w:tplc="7AC0AB54">
      <w:start w:val="1"/>
      <w:numFmt w:val="bullet"/>
      <w:lvlText w:val="o"/>
      <w:lvlJc w:val="left"/>
      <w:pPr>
        <w:ind w:left="5760" w:hanging="360"/>
      </w:pPr>
      <w:rPr>
        <w:rFonts w:ascii="Courier New" w:hAnsi="Courier New" w:hint="default"/>
      </w:rPr>
    </w:lvl>
    <w:lvl w:ilvl="8" w:tplc="4C361F7A">
      <w:start w:val="1"/>
      <w:numFmt w:val="bullet"/>
      <w:lvlText w:val=""/>
      <w:lvlJc w:val="left"/>
      <w:pPr>
        <w:ind w:left="6480" w:hanging="360"/>
      </w:pPr>
      <w:rPr>
        <w:rFonts w:ascii="Wingdings" w:hAnsi="Wingdings" w:hint="default"/>
      </w:rPr>
    </w:lvl>
  </w:abstractNum>
  <w:abstractNum w:abstractNumId="57" w15:restartNumberingAfterBreak="0">
    <w:nsid w:val="704F635F"/>
    <w:multiLevelType w:val="hybridMultilevel"/>
    <w:tmpl w:val="F5066B28"/>
    <w:lvl w:ilvl="0" w:tplc="8AE84DE4">
      <w:start w:val="3"/>
      <w:numFmt w:val="bullet"/>
      <w:lvlText w:val="-"/>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8" w15:restartNumberingAfterBreak="0">
    <w:nsid w:val="71231D88"/>
    <w:multiLevelType w:val="hybridMultilevel"/>
    <w:tmpl w:val="26B07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DF3EDD"/>
    <w:multiLevelType w:val="hybridMultilevel"/>
    <w:tmpl w:val="E5D49254"/>
    <w:lvl w:ilvl="0" w:tplc="11CC055A">
      <w:start w:val="1"/>
      <w:numFmt w:val="decimal"/>
      <w:lvlText w:val="%1."/>
      <w:lvlJc w:val="left"/>
      <w:pPr>
        <w:ind w:left="720" w:hanging="360"/>
      </w:pPr>
    </w:lvl>
    <w:lvl w:ilvl="1" w:tplc="C3DE960A">
      <w:start w:val="1"/>
      <w:numFmt w:val="lowerLetter"/>
      <w:lvlText w:val="%2."/>
      <w:lvlJc w:val="left"/>
      <w:pPr>
        <w:ind w:left="1440" w:hanging="360"/>
      </w:pPr>
    </w:lvl>
    <w:lvl w:ilvl="2" w:tplc="7BC6B9D8">
      <w:start w:val="1"/>
      <w:numFmt w:val="lowerRoman"/>
      <w:lvlText w:val="%3."/>
      <w:lvlJc w:val="right"/>
      <w:pPr>
        <w:ind w:left="2160" w:hanging="180"/>
      </w:pPr>
    </w:lvl>
    <w:lvl w:ilvl="3" w:tplc="36444392">
      <w:start w:val="1"/>
      <w:numFmt w:val="decimal"/>
      <w:lvlText w:val="%4."/>
      <w:lvlJc w:val="left"/>
      <w:pPr>
        <w:ind w:left="2880" w:hanging="360"/>
      </w:pPr>
    </w:lvl>
    <w:lvl w:ilvl="4" w:tplc="8562A572">
      <w:start w:val="1"/>
      <w:numFmt w:val="lowerLetter"/>
      <w:lvlText w:val="%5."/>
      <w:lvlJc w:val="left"/>
      <w:pPr>
        <w:ind w:left="3600" w:hanging="360"/>
      </w:pPr>
    </w:lvl>
    <w:lvl w:ilvl="5" w:tplc="825EC438">
      <w:start w:val="1"/>
      <w:numFmt w:val="lowerRoman"/>
      <w:lvlText w:val="%6."/>
      <w:lvlJc w:val="right"/>
      <w:pPr>
        <w:ind w:left="4320" w:hanging="180"/>
      </w:pPr>
    </w:lvl>
    <w:lvl w:ilvl="6" w:tplc="3F3095DA">
      <w:start w:val="1"/>
      <w:numFmt w:val="decimal"/>
      <w:lvlText w:val="%7."/>
      <w:lvlJc w:val="left"/>
      <w:pPr>
        <w:ind w:left="5040" w:hanging="360"/>
      </w:pPr>
    </w:lvl>
    <w:lvl w:ilvl="7" w:tplc="5EC07D00">
      <w:start w:val="1"/>
      <w:numFmt w:val="lowerLetter"/>
      <w:lvlText w:val="%8."/>
      <w:lvlJc w:val="left"/>
      <w:pPr>
        <w:ind w:left="5760" w:hanging="360"/>
      </w:pPr>
    </w:lvl>
    <w:lvl w:ilvl="8" w:tplc="EC7C0864">
      <w:start w:val="1"/>
      <w:numFmt w:val="lowerRoman"/>
      <w:lvlText w:val="%9."/>
      <w:lvlJc w:val="right"/>
      <w:pPr>
        <w:ind w:left="6480" w:hanging="180"/>
      </w:pPr>
    </w:lvl>
  </w:abstractNum>
  <w:abstractNum w:abstractNumId="60" w15:restartNumberingAfterBreak="0">
    <w:nsid w:val="72630424"/>
    <w:multiLevelType w:val="hybridMultilevel"/>
    <w:tmpl w:val="A6CC62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D05960"/>
    <w:multiLevelType w:val="multilevel"/>
    <w:tmpl w:val="11BC9C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2" w15:restartNumberingAfterBreak="0">
    <w:nsid w:val="752A2E03"/>
    <w:multiLevelType w:val="hybridMultilevel"/>
    <w:tmpl w:val="A5BE0E38"/>
    <w:lvl w:ilvl="0" w:tplc="207EE856">
      <w:start w:val="1"/>
      <w:numFmt w:val="decimal"/>
      <w:lvlText w:val="%1."/>
      <w:lvlJc w:val="left"/>
      <w:pPr>
        <w:ind w:left="735" w:hanging="360"/>
      </w:pPr>
      <w:rPr>
        <w:rFonts w:hint="default"/>
        <w:b w:val="0"/>
      </w:rPr>
    </w:lvl>
    <w:lvl w:ilvl="1" w:tplc="04150001">
      <w:start w:val="1"/>
      <w:numFmt w:val="bullet"/>
      <w:lvlText w:val=""/>
      <w:lvlJc w:val="left"/>
      <w:pPr>
        <w:ind w:left="1455" w:hanging="360"/>
      </w:pPr>
      <w:rPr>
        <w:rFonts w:ascii="Symbol" w:hAnsi="Symbol" w:hint="default"/>
      </w:rPr>
    </w:lvl>
    <w:lvl w:ilvl="2" w:tplc="0415001B">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3" w15:restartNumberingAfterBreak="0">
    <w:nsid w:val="75B21037"/>
    <w:multiLevelType w:val="hybridMultilevel"/>
    <w:tmpl w:val="6C6CDB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CA6F77"/>
    <w:multiLevelType w:val="hybridMultilevel"/>
    <w:tmpl w:val="C6C2A1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B2F0709"/>
    <w:multiLevelType w:val="hybridMultilevel"/>
    <w:tmpl w:val="0BC612EA"/>
    <w:styleLink w:val="Zaimportowanystyl41"/>
    <w:lvl w:ilvl="0" w:tplc="FE906F2C">
      <w:start w:val="1"/>
      <w:numFmt w:val="bullet"/>
      <w:lvlText w:val=""/>
      <w:lvlJc w:val="left"/>
      <w:pPr>
        <w:ind w:left="720" w:hanging="360"/>
      </w:pPr>
      <w:rPr>
        <w:rFonts w:ascii="Symbol" w:hAnsi="Symbol" w:hint="default"/>
      </w:rPr>
    </w:lvl>
    <w:lvl w:ilvl="1" w:tplc="65644B4E">
      <w:start w:val="1"/>
      <w:numFmt w:val="bullet"/>
      <w:lvlText w:val="o"/>
      <w:lvlJc w:val="left"/>
      <w:pPr>
        <w:ind w:left="1440" w:hanging="360"/>
      </w:pPr>
      <w:rPr>
        <w:rFonts w:ascii="Courier New" w:hAnsi="Courier New" w:hint="default"/>
      </w:rPr>
    </w:lvl>
    <w:lvl w:ilvl="2" w:tplc="6A688F4A">
      <w:start w:val="1"/>
      <w:numFmt w:val="bullet"/>
      <w:lvlText w:val=""/>
      <w:lvlJc w:val="left"/>
      <w:pPr>
        <w:ind w:left="2160" w:hanging="360"/>
      </w:pPr>
      <w:rPr>
        <w:rFonts w:ascii="Wingdings" w:hAnsi="Wingdings" w:hint="default"/>
      </w:rPr>
    </w:lvl>
    <w:lvl w:ilvl="3" w:tplc="7DBAAA18">
      <w:start w:val="1"/>
      <w:numFmt w:val="bullet"/>
      <w:lvlText w:val=""/>
      <w:lvlJc w:val="left"/>
      <w:pPr>
        <w:ind w:left="2880" w:hanging="360"/>
      </w:pPr>
      <w:rPr>
        <w:rFonts w:ascii="Symbol" w:hAnsi="Symbol" w:hint="default"/>
      </w:rPr>
    </w:lvl>
    <w:lvl w:ilvl="4" w:tplc="0B2E5F1C">
      <w:start w:val="1"/>
      <w:numFmt w:val="bullet"/>
      <w:lvlText w:val="o"/>
      <w:lvlJc w:val="left"/>
      <w:pPr>
        <w:ind w:left="3600" w:hanging="360"/>
      </w:pPr>
      <w:rPr>
        <w:rFonts w:ascii="Courier New" w:hAnsi="Courier New" w:hint="default"/>
      </w:rPr>
    </w:lvl>
    <w:lvl w:ilvl="5" w:tplc="25FC97CE">
      <w:start w:val="1"/>
      <w:numFmt w:val="bullet"/>
      <w:lvlText w:val=""/>
      <w:lvlJc w:val="left"/>
      <w:pPr>
        <w:ind w:left="4320" w:hanging="360"/>
      </w:pPr>
      <w:rPr>
        <w:rFonts w:ascii="Wingdings" w:hAnsi="Wingdings" w:hint="default"/>
      </w:rPr>
    </w:lvl>
    <w:lvl w:ilvl="6" w:tplc="28E0857C">
      <w:start w:val="1"/>
      <w:numFmt w:val="bullet"/>
      <w:lvlText w:val=""/>
      <w:lvlJc w:val="left"/>
      <w:pPr>
        <w:ind w:left="5040" w:hanging="360"/>
      </w:pPr>
      <w:rPr>
        <w:rFonts w:ascii="Symbol" w:hAnsi="Symbol" w:hint="default"/>
      </w:rPr>
    </w:lvl>
    <w:lvl w:ilvl="7" w:tplc="7012FBEE">
      <w:start w:val="1"/>
      <w:numFmt w:val="bullet"/>
      <w:lvlText w:val="o"/>
      <w:lvlJc w:val="left"/>
      <w:pPr>
        <w:ind w:left="5760" w:hanging="360"/>
      </w:pPr>
      <w:rPr>
        <w:rFonts w:ascii="Courier New" w:hAnsi="Courier New" w:hint="default"/>
      </w:rPr>
    </w:lvl>
    <w:lvl w:ilvl="8" w:tplc="6E80A1C4">
      <w:start w:val="1"/>
      <w:numFmt w:val="bullet"/>
      <w:lvlText w:val=""/>
      <w:lvlJc w:val="left"/>
      <w:pPr>
        <w:ind w:left="6480" w:hanging="360"/>
      </w:pPr>
      <w:rPr>
        <w:rFonts w:ascii="Wingdings" w:hAnsi="Wingdings" w:hint="default"/>
      </w:rPr>
    </w:lvl>
  </w:abstractNum>
  <w:abstractNum w:abstractNumId="66" w15:restartNumberingAfterBreak="0">
    <w:nsid w:val="7C243E27"/>
    <w:multiLevelType w:val="hybridMultilevel"/>
    <w:tmpl w:val="DE7484FA"/>
    <w:lvl w:ilvl="0" w:tplc="0415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D3E03A2"/>
    <w:multiLevelType w:val="hybridMultilevel"/>
    <w:tmpl w:val="3E907252"/>
    <w:lvl w:ilvl="0" w:tplc="4686DA46">
      <w:start w:val="1"/>
      <w:numFmt w:val="decimal"/>
      <w:lvlText w:val="%1."/>
      <w:lvlJc w:val="left"/>
      <w:pPr>
        <w:ind w:left="735" w:hanging="360"/>
      </w:pPr>
      <w:rPr>
        <w:rFonts w:eastAsiaTheme="minorHAnsi" w:cstheme="minorBidi" w:hint="default"/>
        <w:b w:val="0"/>
        <w:color w:val="000000" w:themeColor="text1"/>
      </w:rPr>
    </w:lvl>
    <w:lvl w:ilvl="1" w:tplc="AE627CC0">
      <w:start w:val="1"/>
      <w:numFmt w:val="lowerLetter"/>
      <w:lvlText w:val="%2."/>
      <w:lvlJc w:val="left"/>
      <w:pPr>
        <w:ind w:left="1455" w:hanging="360"/>
      </w:pPr>
      <w:rPr>
        <w:b w:val="0"/>
        <w:sz w:val="20"/>
        <w:szCs w:val="20"/>
      </w:rPr>
    </w:lvl>
    <w:lvl w:ilvl="2" w:tplc="0415001B">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num w:numId="1">
    <w:abstractNumId w:val="54"/>
  </w:num>
  <w:num w:numId="2">
    <w:abstractNumId w:val="38"/>
  </w:num>
  <w:num w:numId="3">
    <w:abstractNumId w:val="19"/>
  </w:num>
  <w:num w:numId="4">
    <w:abstractNumId w:val="13"/>
  </w:num>
  <w:num w:numId="5">
    <w:abstractNumId w:val="25"/>
  </w:num>
  <w:num w:numId="6">
    <w:abstractNumId w:val="29"/>
  </w:num>
  <w:num w:numId="7">
    <w:abstractNumId w:val="0"/>
  </w:num>
  <w:num w:numId="8">
    <w:abstractNumId w:val="64"/>
  </w:num>
  <w:num w:numId="9">
    <w:abstractNumId w:val="3"/>
  </w:num>
  <w:num w:numId="10">
    <w:abstractNumId w:val="20"/>
  </w:num>
  <w:num w:numId="11">
    <w:abstractNumId w:val="21"/>
  </w:num>
  <w:num w:numId="12">
    <w:abstractNumId w:val="11"/>
  </w:num>
  <w:num w:numId="13">
    <w:abstractNumId w:val="65"/>
  </w:num>
  <w:num w:numId="14">
    <w:abstractNumId w:val="4"/>
  </w:num>
  <w:num w:numId="15">
    <w:abstractNumId w:val="42"/>
  </w:num>
  <w:num w:numId="16">
    <w:abstractNumId w:val="23"/>
  </w:num>
  <w:num w:numId="17">
    <w:abstractNumId w:val="35"/>
  </w:num>
  <w:num w:numId="18">
    <w:abstractNumId w:val="37"/>
  </w:num>
  <w:num w:numId="19">
    <w:abstractNumId w:val="36"/>
  </w:num>
  <w:num w:numId="20">
    <w:abstractNumId w:val="30"/>
  </w:num>
  <w:num w:numId="21">
    <w:abstractNumId w:val="61"/>
  </w:num>
  <w:num w:numId="22">
    <w:abstractNumId w:val="2"/>
  </w:num>
  <w:num w:numId="23">
    <w:abstractNumId w:val="9"/>
  </w:num>
  <w:num w:numId="24">
    <w:abstractNumId w:val="27"/>
  </w:num>
  <w:num w:numId="25">
    <w:abstractNumId w:val="16"/>
  </w:num>
  <w:num w:numId="26">
    <w:abstractNumId w:val="24"/>
  </w:num>
  <w:num w:numId="27">
    <w:abstractNumId w:val="33"/>
  </w:num>
  <w:num w:numId="28">
    <w:abstractNumId w:val="17"/>
  </w:num>
  <w:num w:numId="29">
    <w:abstractNumId w:val="7"/>
  </w:num>
  <w:num w:numId="30">
    <w:abstractNumId w:val="66"/>
  </w:num>
  <w:num w:numId="31">
    <w:abstractNumId w:val="63"/>
  </w:num>
  <w:num w:numId="32">
    <w:abstractNumId w:val="40"/>
  </w:num>
  <w:num w:numId="33">
    <w:abstractNumId w:val="60"/>
  </w:num>
  <w:num w:numId="34">
    <w:abstractNumId w:val="46"/>
  </w:num>
  <w:num w:numId="35">
    <w:abstractNumId w:val="45"/>
  </w:num>
  <w:num w:numId="36">
    <w:abstractNumId w:val="14"/>
  </w:num>
  <w:num w:numId="37">
    <w:abstractNumId w:val="52"/>
  </w:num>
  <w:num w:numId="38">
    <w:abstractNumId w:val="53"/>
  </w:num>
  <w:num w:numId="39">
    <w:abstractNumId w:val="31"/>
  </w:num>
  <w:num w:numId="40">
    <w:abstractNumId w:val="6"/>
  </w:num>
  <w:num w:numId="41">
    <w:abstractNumId w:val="47"/>
  </w:num>
  <w:num w:numId="42">
    <w:abstractNumId w:val="22"/>
  </w:num>
  <w:num w:numId="43">
    <w:abstractNumId w:val="57"/>
  </w:num>
  <w:num w:numId="44">
    <w:abstractNumId w:val="32"/>
  </w:num>
  <w:num w:numId="45">
    <w:abstractNumId w:val="41"/>
  </w:num>
  <w:num w:numId="46">
    <w:abstractNumId w:val="58"/>
  </w:num>
  <w:num w:numId="47">
    <w:abstractNumId w:val="15"/>
  </w:num>
  <w:num w:numId="48">
    <w:abstractNumId w:val="43"/>
  </w:num>
  <w:num w:numId="49">
    <w:abstractNumId w:val="55"/>
  </w:num>
  <w:num w:numId="50">
    <w:abstractNumId w:val="48"/>
  </w:num>
  <w:num w:numId="51">
    <w:abstractNumId w:val="5"/>
  </w:num>
  <w:num w:numId="52">
    <w:abstractNumId w:val="8"/>
  </w:num>
  <w:num w:numId="53">
    <w:abstractNumId w:val="62"/>
  </w:num>
  <w:num w:numId="54">
    <w:abstractNumId w:val="26"/>
  </w:num>
  <w:num w:numId="55">
    <w:abstractNumId w:val="1"/>
  </w:num>
  <w:num w:numId="56">
    <w:abstractNumId w:val="39"/>
  </w:num>
  <w:num w:numId="57">
    <w:abstractNumId w:val="49"/>
  </w:num>
  <w:num w:numId="58">
    <w:abstractNumId w:val="50"/>
  </w:num>
  <w:num w:numId="59">
    <w:abstractNumId w:val="34"/>
  </w:num>
  <w:num w:numId="60">
    <w:abstractNumId w:val="10"/>
  </w:num>
  <w:num w:numId="61">
    <w:abstractNumId w:val="18"/>
  </w:num>
  <w:num w:numId="62">
    <w:abstractNumId w:val="28"/>
  </w:num>
  <w:num w:numId="63">
    <w:abstractNumId w:val="56"/>
  </w:num>
  <w:num w:numId="64">
    <w:abstractNumId w:val="59"/>
  </w:num>
  <w:num w:numId="65">
    <w:abstractNumId w:val="44"/>
  </w:num>
  <w:num w:numId="66">
    <w:abstractNumId w:val="12"/>
  </w:num>
  <w:num w:numId="67">
    <w:abstractNumId w:val="51"/>
  </w:num>
  <w:num w:numId="68">
    <w:abstractNumId w:val="6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tjQB0oaGFhYmFko6SsGpxcWZ+XkgBaa1AG6sehosAAAA"/>
  </w:docVars>
  <w:rsids>
    <w:rsidRoot w:val="009749DC"/>
    <w:rsid w:val="0003159E"/>
    <w:rsid w:val="00104447"/>
    <w:rsid w:val="00177315"/>
    <w:rsid w:val="001B0A1C"/>
    <w:rsid w:val="00213AC7"/>
    <w:rsid w:val="0024323E"/>
    <w:rsid w:val="00244CCD"/>
    <w:rsid w:val="002669B5"/>
    <w:rsid w:val="002C5D07"/>
    <w:rsid w:val="003306E4"/>
    <w:rsid w:val="003B256C"/>
    <w:rsid w:val="00443228"/>
    <w:rsid w:val="004B515F"/>
    <w:rsid w:val="004F0AA5"/>
    <w:rsid w:val="005D7EB3"/>
    <w:rsid w:val="00684A18"/>
    <w:rsid w:val="006D3432"/>
    <w:rsid w:val="007748CD"/>
    <w:rsid w:val="007D1173"/>
    <w:rsid w:val="007D6B5A"/>
    <w:rsid w:val="007E1D94"/>
    <w:rsid w:val="00864553"/>
    <w:rsid w:val="008E5AFD"/>
    <w:rsid w:val="008F2A48"/>
    <w:rsid w:val="009749DC"/>
    <w:rsid w:val="00A47AD1"/>
    <w:rsid w:val="00A958D1"/>
    <w:rsid w:val="00AC372D"/>
    <w:rsid w:val="00C318B5"/>
    <w:rsid w:val="00CC17E4"/>
    <w:rsid w:val="00D33744"/>
    <w:rsid w:val="00D51B1F"/>
    <w:rsid w:val="00EF5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B36B"/>
  <w15:docId w15:val="{5969348F-4105-475F-BC00-29EDE5B7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unhideWhenUsed/>
    <w:qFormat/>
    <w:pPr>
      <w:keepNext/>
      <w:keepLines/>
      <w:spacing w:before="360" w:after="80"/>
      <w:outlineLvl w:val="1"/>
    </w:pPr>
    <w:rPr>
      <w:b/>
      <w:sz w:val="36"/>
      <w:szCs w:val="36"/>
    </w:rPr>
  </w:style>
  <w:style w:type="paragraph" w:styleId="Nagwek3">
    <w:name w:val="heading 3"/>
    <w:basedOn w:val="Normalny"/>
    <w:next w:val="Normalny"/>
    <w:link w:val="Nagwek3Znak"/>
    <w:unhideWhenUsed/>
    <w:qFormat/>
    <w:pPr>
      <w:keepNext/>
      <w:keepLines/>
      <w:spacing w:before="280" w:after="80"/>
      <w:outlineLvl w:val="2"/>
    </w:pPr>
    <w:rPr>
      <w:b/>
      <w:sz w:val="28"/>
      <w:szCs w:val="28"/>
    </w:rPr>
  </w:style>
  <w:style w:type="paragraph" w:styleId="Nagwek4">
    <w:name w:val="heading 4"/>
    <w:basedOn w:val="Normalny"/>
    <w:next w:val="Normalny"/>
    <w:link w:val="Nagwek4Znak"/>
    <w:unhideWhenUsed/>
    <w:qFormat/>
    <w:pPr>
      <w:keepNext/>
      <w:keepLines/>
      <w:spacing w:before="240" w:after="40"/>
      <w:outlineLvl w:val="3"/>
    </w:pPr>
    <w:rPr>
      <w:b/>
      <w:sz w:val="24"/>
      <w:szCs w:val="24"/>
    </w:rPr>
  </w:style>
  <w:style w:type="paragraph" w:styleId="Nagwek5">
    <w:name w:val="heading 5"/>
    <w:basedOn w:val="Normalny"/>
    <w:next w:val="Normalny"/>
    <w:link w:val="Nagwek5Znak"/>
    <w:unhideWhenUsed/>
    <w:qFormat/>
    <w:pPr>
      <w:keepNext/>
      <w:keepLines/>
      <w:spacing w:before="220" w:after="40"/>
      <w:outlineLvl w:val="4"/>
    </w:pPr>
    <w:rPr>
      <w:b/>
    </w:rPr>
  </w:style>
  <w:style w:type="paragraph" w:styleId="Nagwek6">
    <w:name w:val="heading 6"/>
    <w:basedOn w:val="Normalny"/>
    <w:next w:val="Normalny"/>
    <w:link w:val="Nagwek6Znak"/>
    <w:unhideWhenUsed/>
    <w:qFormat/>
    <w:pPr>
      <w:keepNext/>
      <w:keepLines/>
      <w:spacing w:before="200" w:after="40"/>
      <w:outlineLvl w:val="5"/>
    </w:pPr>
    <w:rPr>
      <w:b/>
      <w:sz w:val="20"/>
      <w:szCs w:val="20"/>
    </w:rPr>
  </w:style>
  <w:style w:type="paragraph" w:styleId="Nagwek8">
    <w:name w:val="heading 8"/>
    <w:basedOn w:val="Normalny"/>
    <w:next w:val="Normalny"/>
    <w:link w:val="Nagwek8Znak"/>
    <w:qFormat/>
    <w:rsid w:val="00443228"/>
    <w:pPr>
      <w:keepNext/>
      <w:widowControl w:val="0"/>
      <w:autoSpaceDE w:val="0"/>
      <w:autoSpaceDN w:val="0"/>
      <w:adjustRightInd w:val="0"/>
      <w:spacing w:after="0" w:line="480" w:lineRule="auto"/>
      <w:ind w:firstLine="4820"/>
      <w:jc w:val="both"/>
      <w:outlineLvl w:val="7"/>
    </w:pPr>
    <w:rPr>
      <w:rFonts w:ascii="AvantGarde" w:eastAsia="Times New Roman" w:hAnsi="AvantGarde" w:cs="Times New Roman"/>
      <w:i/>
      <w:iCs/>
      <w:spacing w:val="20"/>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Poprawka">
    <w:name w:val="Revision"/>
    <w:hidden/>
    <w:uiPriority w:val="99"/>
    <w:semiHidden/>
    <w:rsid w:val="00213AC7"/>
    <w:pPr>
      <w:spacing w:after="0" w:line="240" w:lineRule="auto"/>
    </w:pPr>
  </w:style>
  <w:style w:type="character" w:customStyle="1" w:styleId="normaltextrun">
    <w:name w:val="normaltextrun"/>
    <w:basedOn w:val="Domylnaczcionkaakapitu"/>
    <w:rsid w:val="00864553"/>
  </w:style>
  <w:style w:type="paragraph" w:styleId="Akapitzlist">
    <w:name w:val="List Paragraph"/>
    <w:basedOn w:val="Normalny"/>
    <w:uiPriority w:val="34"/>
    <w:qFormat/>
    <w:rsid w:val="004F0AA5"/>
    <w:pPr>
      <w:ind w:left="720"/>
      <w:contextualSpacing/>
    </w:pPr>
  </w:style>
  <w:style w:type="paragraph" w:styleId="Tekstpodstawowy">
    <w:name w:val="Body Text"/>
    <w:basedOn w:val="Normalny"/>
    <w:link w:val="TekstpodstawowyZnak"/>
    <w:rsid w:val="007D6B5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D6B5A"/>
    <w:rPr>
      <w:rFonts w:ascii="Times New Roman" w:eastAsia="Times New Roman" w:hAnsi="Times New Roman" w:cs="Times New Roman"/>
      <w:sz w:val="24"/>
      <w:szCs w:val="24"/>
      <w:lang w:eastAsia="pl-PL"/>
    </w:rPr>
  </w:style>
  <w:style w:type="table" w:styleId="Tabela-Siatka">
    <w:name w:val="Table Grid"/>
    <w:basedOn w:val="Standardowy"/>
    <w:uiPriority w:val="39"/>
    <w:rsid w:val="00CC17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41">
    <w:name w:val="Zaimportowany styl 41"/>
    <w:rsid w:val="005D7EB3"/>
    <w:pPr>
      <w:numPr>
        <w:numId w:val="13"/>
      </w:numPr>
    </w:pPr>
  </w:style>
  <w:style w:type="character" w:customStyle="1" w:styleId="Nagwek8Znak">
    <w:name w:val="Nagłówek 8 Znak"/>
    <w:basedOn w:val="Domylnaczcionkaakapitu"/>
    <w:link w:val="Nagwek8"/>
    <w:rsid w:val="00443228"/>
    <w:rPr>
      <w:rFonts w:ascii="AvantGarde" w:eastAsia="Times New Roman" w:hAnsi="AvantGarde" w:cs="Times New Roman"/>
      <w:i/>
      <w:iCs/>
      <w:spacing w:val="20"/>
      <w:sz w:val="18"/>
      <w:szCs w:val="20"/>
      <w:lang w:eastAsia="pl-PL"/>
    </w:rPr>
  </w:style>
  <w:style w:type="paragraph" w:styleId="Tekstpodstawowy3">
    <w:name w:val="Body Text 3"/>
    <w:basedOn w:val="Normalny"/>
    <w:link w:val="Tekstpodstawowy3Znak"/>
    <w:rsid w:val="00443228"/>
    <w:pPr>
      <w:spacing w:after="0" w:line="360" w:lineRule="auto"/>
      <w:jc w:val="center"/>
    </w:pPr>
    <w:rPr>
      <w:rFonts w:ascii="Century Gothic" w:eastAsia="Times New Roman" w:hAnsi="Century Gothic" w:cs="Times New Roman"/>
      <w:sz w:val="20"/>
      <w:szCs w:val="24"/>
      <w:lang w:eastAsia="pl-PL"/>
    </w:rPr>
  </w:style>
  <w:style w:type="character" w:customStyle="1" w:styleId="Tekstpodstawowy3Znak">
    <w:name w:val="Tekst podstawowy 3 Znak"/>
    <w:basedOn w:val="Domylnaczcionkaakapitu"/>
    <w:link w:val="Tekstpodstawowy3"/>
    <w:rsid w:val="00443228"/>
    <w:rPr>
      <w:rFonts w:ascii="Century Gothic" w:eastAsia="Times New Roman" w:hAnsi="Century Gothic" w:cs="Times New Roman"/>
      <w:sz w:val="20"/>
      <w:szCs w:val="24"/>
      <w:lang w:eastAsia="pl-PL"/>
    </w:rPr>
  </w:style>
  <w:style w:type="character" w:styleId="Hipercze">
    <w:name w:val="Hyperlink"/>
    <w:uiPriority w:val="99"/>
    <w:rsid w:val="00443228"/>
    <w:rPr>
      <w:color w:val="0000FF"/>
      <w:u w:val="single"/>
    </w:rPr>
  </w:style>
  <w:style w:type="paragraph" w:styleId="Stopka">
    <w:name w:val="footer"/>
    <w:basedOn w:val="Normalny"/>
    <w:link w:val="StopkaZnak"/>
    <w:uiPriority w:val="99"/>
    <w:rsid w:val="004432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43228"/>
    <w:rPr>
      <w:rFonts w:ascii="Times New Roman" w:eastAsia="Times New Roman" w:hAnsi="Times New Roman" w:cs="Times New Roman"/>
      <w:sz w:val="24"/>
      <w:szCs w:val="24"/>
      <w:lang w:eastAsia="pl-PL"/>
    </w:rPr>
  </w:style>
  <w:style w:type="character" w:styleId="Numerstrony">
    <w:name w:val="page number"/>
    <w:basedOn w:val="Domylnaczcionkaakapitu"/>
    <w:rsid w:val="00443228"/>
  </w:style>
  <w:style w:type="paragraph" w:styleId="Nagwek">
    <w:name w:val="header"/>
    <w:basedOn w:val="Normalny"/>
    <w:link w:val="NagwekZnak"/>
    <w:rsid w:val="004432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443228"/>
    <w:rPr>
      <w:rFonts w:ascii="Times New Roman" w:eastAsia="Times New Roman" w:hAnsi="Times New Roman" w:cs="Times New Roman"/>
      <w:sz w:val="24"/>
      <w:szCs w:val="24"/>
      <w:lang w:eastAsia="pl-PL"/>
    </w:rPr>
  </w:style>
  <w:style w:type="character" w:styleId="UyteHipercze">
    <w:name w:val="FollowedHyperlink"/>
    <w:rsid w:val="00443228"/>
    <w:rPr>
      <w:color w:val="800080"/>
      <w:u w:val="single"/>
    </w:rPr>
  </w:style>
  <w:style w:type="paragraph" w:styleId="Tekstpodstawowy2">
    <w:name w:val="Body Text 2"/>
    <w:basedOn w:val="Normalny"/>
    <w:link w:val="Tekstpodstawowy2Znak"/>
    <w:rsid w:val="00443228"/>
    <w:pPr>
      <w:spacing w:after="0" w:line="360" w:lineRule="auto"/>
      <w:jc w:val="both"/>
    </w:pPr>
    <w:rPr>
      <w:rFonts w:ascii="Century Gothic" w:eastAsia="Times New Roman" w:hAnsi="Century Gothic" w:cs="Times New Roman"/>
      <w:sz w:val="20"/>
      <w:szCs w:val="24"/>
      <w:lang w:eastAsia="pl-PL"/>
    </w:rPr>
  </w:style>
  <w:style w:type="character" w:customStyle="1" w:styleId="Tekstpodstawowy2Znak">
    <w:name w:val="Tekst podstawowy 2 Znak"/>
    <w:basedOn w:val="Domylnaczcionkaakapitu"/>
    <w:link w:val="Tekstpodstawowy2"/>
    <w:rsid w:val="00443228"/>
    <w:rPr>
      <w:rFonts w:ascii="Century Gothic" w:eastAsia="Times New Roman" w:hAnsi="Century Gothic" w:cs="Times New Roman"/>
      <w:sz w:val="20"/>
      <w:szCs w:val="24"/>
      <w:lang w:eastAsia="pl-PL"/>
    </w:rPr>
  </w:style>
  <w:style w:type="paragraph" w:styleId="Tekstpodstawowywcity">
    <w:name w:val="Body Text Indent"/>
    <w:basedOn w:val="Normalny"/>
    <w:link w:val="TekstpodstawowywcityZnak"/>
    <w:rsid w:val="00443228"/>
    <w:pPr>
      <w:spacing w:after="0" w:line="360" w:lineRule="auto"/>
      <w:ind w:left="624" w:firstLine="456"/>
      <w:jc w:val="both"/>
    </w:pPr>
    <w:rPr>
      <w:rFonts w:ascii="Palatino Linotype" w:eastAsia="Times New Roman" w:hAnsi="Palatino Linotype" w:cs="Times New Roman"/>
      <w:szCs w:val="24"/>
      <w:lang w:eastAsia="pl-PL"/>
    </w:rPr>
  </w:style>
  <w:style w:type="character" w:customStyle="1" w:styleId="TekstpodstawowywcityZnak">
    <w:name w:val="Tekst podstawowy wcięty Znak"/>
    <w:basedOn w:val="Domylnaczcionkaakapitu"/>
    <w:link w:val="Tekstpodstawowywcity"/>
    <w:rsid w:val="00443228"/>
    <w:rPr>
      <w:rFonts w:ascii="Palatino Linotype" w:eastAsia="Times New Roman" w:hAnsi="Palatino Linotype" w:cs="Times New Roman"/>
      <w:szCs w:val="24"/>
      <w:lang w:eastAsia="pl-PL"/>
    </w:rPr>
  </w:style>
  <w:style w:type="paragraph" w:styleId="Tekstpodstawowywcity2">
    <w:name w:val="Body Text Indent 2"/>
    <w:basedOn w:val="Normalny"/>
    <w:link w:val="Tekstpodstawowywcity2Znak"/>
    <w:rsid w:val="00443228"/>
    <w:pPr>
      <w:spacing w:after="0" w:line="360" w:lineRule="auto"/>
      <w:ind w:firstLine="709"/>
      <w:jc w:val="both"/>
    </w:pPr>
    <w:rPr>
      <w:rFonts w:ascii="Palatino Linotype" w:eastAsia="Times New Roman" w:hAnsi="Palatino Linotype" w:cs="Times New Roman"/>
      <w:szCs w:val="24"/>
      <w:lang w:eastAsia="pl-PL"/>
    </w:rPr>
  </w:style>
  <w:style w:type="character" w:customStyle="1" w:styleId="Tekstpodstawowywcity2Znak">
    <w:name w:val="Tekst podstawowy wcięty 2 Znak"/>
    <w:basedOn w:val="Domylnaczcionkaakapitu"/>
    <w:link w:val="Tekstpodstawowywcity2"/>
    <w:rsid w:val="00443228"/>
    <w:rPr>
      <w:rFonts w:ascii="Palatino Linotype" w:eastAsia="Times New Roman" w:hAnsi="Palatino Linotype" w:cs="Times New Roman"/>
      <w:szCs w:val="24"/>
      <w:lang w:eastAsia="pl-PL"/>
    </w:rPr>
  </w:style>
  <w:style w:type="paragraph" w:styleId="HTML-wstpniesformatowany">
    <w:name w:val="HTML Preformatted"/>
    <w:basedOn w:val="Normalny"/>
    <w:link w:val="HTML-wstpniesformatowanyZnak"/>
    <w:rsid w:val="00443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443228"/>
    <w:rPr>
      <w:rFonts w:ascii="Arial Unicode MS" w:eastAsia="Arial Unicode MS" w:hAnsi="Arial Unicode MS" w:cs="Arial Unicode MS"/>
      <w:sz w:val="20"/>
      <w:szCs w:val="20"/>
      <w:lang w:eastAsia="pl-PL"/>
    </w:rPr>
  </w:style>
  <w:style w:type="paragraph" w:styleId="Tekstpodstawowywcity3">
    <w:name w:val="Body Text Indent 3"/>
    <w:basedOn w:val="Normalny"/>
    <w:link w:val="Tekstpodstawowywcity3Znak"/>
    <w:rsid w:val="00443228"/>
    <w:pPr>
      <w:spacing w:after="0" w:line="240" w:lineRule="auto"/>
      <w:ind w:firstLine="708"/>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rsid w:val="00443228"/>
    <w:rPr>
      <w:rFonts w:ascii="Times New Roman" w:eastAsia="Times New Roman" w:hAnsi="Times New Roman" w:cs="Times New Roman"/>
      <w:sz w:val="20"/>
      <w:szCs w:val="20"/>
      <w:lang w:eastAsia="pl-PL"/>
    </w:rPr>
  </w:style>
  <w:style w:type="character" w:styleId="Uwydatnienie">
    <w:name w:val="Emphasis"/>
    <w:uiPriority w:val="20"/>
    <w:qFormat/>
    <w:rsid w:val="00443228"/>
    <w:rPr>
      <w:i/>
      <w:iCs/>
    </w:rPr>
  </w:style>
  <w:style w:type="character" w:styleId="Pogrubienie">
    <w:name w:val="Strong"/>
    <w:uiPriority w:val="99"/>
    <w:qFormat/>
    <w:rsid w:val="00443228"/>
    <w:rPr>
      <w:b/>
      <w:bCs/>
    </w:rPr>
  </w:style>
  <w:style w:type="paragraph" w:customStyle="1" w:styleId="style49">
    <w:name w:val="style49"/>
    <w:basedOn w:val="Normalny"/>
    <w:rsid w:val="00443228"/>
    <w:pPr>
      <w:spacing w:before="100" w:beforeAutospacing="1" w:after="100" w:afterAutospacing="1" w:line="240" w:lineRule="auto"/>
    </w:pPr>
    <w:rPr>
      <w:rFonts w:ascii="Arial" w:eastAsia="Times New Roman" w:hAnsi="Arial" w:cs="Arial"/>
      <w:b/>
      <w:bCs/>
      <w:sz w:val="20"/>
      <w:szCs w:val="20"/>
      <w:lang w:eastAsia="pl-PL"/>
    </w:rPr>
  </w:style>
  <w:style w:type="character" w:customStyle="1" w:styleId="style491">
    <w:name w:val="style491"/>
    <w:rsid w:val="00443228"/>
    <w:rPr>
      <w:rFonts w:ascii="Arial" w:hAnsi="Arial" w:cs="Arial" w:hint="default"/>
      <w:b/>
      <w:bCs/>
      <w:sz w:val="20"/>
      <w:szCs w:val="20"/>
    </w:rPr>
  </w:style>
  <w:style w:type="character" w:customStyle="1" w:styleId="moz-txt-tag">
    <w:name w:val="moz-txt-tag"/>
    <w:basedOn w:val="Domylnaczcionkaakapitu"/>
    <w:rsid w:val="00443228"/>
  </w:style>
  <w:style w:type="character" w:customStyle="1" w:styleId="moz-txt-underscore">
    <w:name w:val="moz-txt-underscore"/>
    <w:basedOn w:val="Domylnaczcionkaakapitu"/>
    <w:rsid w:val="00443228"/>
  </w:style>
  <w:style w:type="paragraph" w:customStyle="1" w:styleId="Akapitzlist1">
    <w:name w:val="Akapit z listą1"/>
    <w:basedOn w:val="Normalny"/>
    <w:rsid w:val="00443228"/>
    <w:pPr>
      <w:spacing w:after="200" w:line="276" w:lineRule="auto"/>
      <w:ind w:left="720"/>
    </w:pPr>
    <w:rPr>
      <w:rFonts w:eastAsia="Times New Roman"/>
      <w:lang w:eastAsia="en-US"/>
    </w:rPr>
  </w:style>
  <w:style w:type="character" w:customStyle="1" w:styleId="TytuZnak">
    <w:name w:val="Tytuł Znak"/>
    <w:link w:val="Tytu"/>
    <w:rsid w:val="00443228"/>
    <w:rPr>
      <w:b/>
      <w:sz w:val="72"/>
      <w:szCs w:val="72"/>
    </w:rPr>
  </w:style>
  <w:style w:type="paragraph" w:styleId="Tekstdymka">
    <w:name w:val="Balloon Text"/>
    <w:basedOn w:val="Normalny"/>
    <w:link w:val="TekstdymkaZnak"/>
    <w:uiPriority w:val="99"/>
    <w:rsid w:val="0044322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443228"/>
    <w:rPr>
      <w:rFonts w:ascii="Tahoma" w:eastAsia="Times New Roman" w:hAnsi="Tahoma" w:cs="Tahoma"/>
      <w:sz w:val="16"/>
      <w:szCs w:val="16"/>
      <w:lang w:eastAsia="pl-PL"/>
    </w:rPr>
  </w:style>
  <w:style w:type="paragraph" w:styleId="NormalnyWeb">
    <w:name w:val="Normal (Web)"/>
    <w:basedOn w:val="Normalny"/>
    <w:uiPriority w:val="99"/>
    <w:unhideWhenUsed/>
    <w:qFormat/>
    <w:rsid w:val="004432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4432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ListParagraph1">
    <w:name w:val="List Paragraph1"/>
    <w:basedOn w:val="Normalny"/>
    <w:rsid w:val="00443228"/>
    <w:pPr>
      <w:spacing w:after="200" w:line="276" w:lineRule="auto"/>
      <w:ind w:left="720"/>
      <w:contextualSpacing/>
    </w:pPr>
    <w:rPr>
      <w:rFonts w:eastAsia="Times New Roman" w:cs="Times New Roman"/>
      <w:lang w:eastAsia="en-US"/>
    </w:rPr>
  </w:style>
  <w:style w:type="character" w:customStyle="1" w:styleId="apple-converted-space">
    <w:name w:val="apple-converted-space"/>
    <w:basedOn w:val="Domylnaczcionkaakapitu"/>
    <w:rsid w:val="00443228"/>
  </w:style>
  <w:style w:type="character" w:customStyle="1" w:styleId="Nagwek1Znak">
    <w:name w:val="Nagłówek 1 Znak"/>
    <w:link w:val="Nagwek1"/>
    <w:rsid w:val="00443228"/>
    <w:rPr>
      <w:b/>
      <w:sz w:val="48"/>
      <w:szCs w:val="48"/>
    </w:rPr>
  </w:style>
  <w:style w:type="character" w:customStyle="1" w:styleId="Nagwek2Znak">
    <w:name w:val="Nagłówek 2 Znak"/>
    <w:link w:val="Nagwek2"/>
    <w:rsid w:val="00443228"/>
    <w:rPr>
      <w:b/>
      <w:sz w:val="36"/>
      <w:szCs w:val="36"/>
    </w:rPr>
  </w:style>
  <w:style w:type="character" w:customStyle="1" w:styleId="Nagwek3Znak">
    <w:name w:val="Nagłówek 3 Znak"/>
    <w:link w:val="Nagwek3"/>
    <w:rsid w:val="00443228"/>
    <w:rPr>
      <w:b/>
      <w:sz w:val="28"/>
      <w:szCs w:val="28"/>
    </w:rPr>
  </w:style>
  <w:style w:type="character" w:customStyle="1" w:styleId="Nagwek4Znak">
    <w:name w:val="Nagłówek 4 Znak"/>
    <w:link w:val="Nagwek4"/>
    <w:rsid w:val="00443228"/>
    <w:rPr>
      <w:b/>
      <w:sz w:val="24"/>
      <w:szCs w:val="24"/>
    </w:rPr>
  </w:style>
  <w:style w:type="character" w:customStyle="1" w:styleId="Nagwek5Znak">
    <w:name w:val="Nagłówek 5 Znak"/>
    <w:link w:val="Nagwek5"/>
    <w:rsid w:val="00443228"/>
    <w:rPr>
      <w:b/>
    </w:rPr>
  </w:style>
  <w:style w:type="character" w:customStyle="1" w:styleId="Nagwek6Znak">
    <w:name w:val="Nagłówek 6 Znak"/>
    <w:link w:val="Nagwek6"/>
    <w:rsid w:val="00443228"/>
    <w:rPr>
      <w:b/>
      <w:sz w:val="20"/>
      <w:szCs w:val="20"/>
    </w:rPr>
  </w:style>
  <w:style w:type="paragraph" w:styleId="Spistreci1">
    <w:name w:val="toc 1"/>
    <w:basedOn w:val="Normalny"/>
    <w:next w:val="Normalny"/>
    <w:autoRedefine/>
    <w:rsid w:val="00443228"/>
    <w:pPr>
      <w:spacing w:before="240" w:after="120" w:line="240" w:lineRule="auto"/>
    </w:pPr>
    <w:rPr>
      <w:rFonts w:ascii="Times New Roman" w:eastAsia="Times New Roman" w:hAnsi="Times New Roman" w:cs="Times New Roman"/>
      <w:b/>
      <w:bCs/>
      <w:sz w:val="20"/>
      <w:szCs w:val="20"/>
      <w:lang w:eastAsia="pl-PL"/>
    </w:rPr>
  </w:style>
  <w:style w:type="paragraph" w:styleId="Spistreci3">
    <w:name w:val="toc 3"/>
    <w:basedOn w:val="Normalny"/>
    <w:next w:val="Normalny"/>
    <w:autoRedefine/>
    <w:rsid w:val="00443228"/>
    <w:pPr>
      <w:spacing w:after="0" w:line="240" w:lineRule="auto"/>
      <w:ind w:left="480"/>
    </w:pPr>
    <w:rPr>
      <w:rFonts w:ascii="Times New Roman" w:eastAsia="Times New Roman" w:hAnsi="Times New Roman" w:cs="Times New Roman"/>
      <w:sz w:val="24"/>
      <w:szCs w:val="24"/>
      <w:lang w:eastAsia="pl-PL"/>
    </w:rPr>
  </w:style>
  <w:style w:type="paragraph" w:styleId="Indeks1">
    <w:name w:val="index 1"/>
    <w:basedOn w:val="Normalny"/>
    <w:next w:val="Normalny"/>
    <w:autoRedefine/>
    <w:rsid w:val="00443228"/>
    <w:pPr>
      <w:spacing w:after="0" w:line="240" w:lineRule="auto"/>
      <w:ind w:left="240" w:hanging="240"/>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443228"/>
    <w:pPr>
      <w:spacing w:after="200" w:line="276" w:lineRule="auto"/>
      <w:ind w:left="720"/>
    </w:pPr>
    <w:rPr>
      <w:rFonts w:eastAsia="Times New Roman"/>
      <w:lang w:eastAsia="en-US"/>
    </w:rPr>
  </w:style>
  <w:style w:type="character" w:styleId="Odwoaniedokomentarza">
    <w:name w:val="annotation reference"/>
    <w:rsid w:val="00443228"/>
    <w:rPr>
      <w:sz w:val="16"/>
      <w:szCs w:val="16"/>
    </w:rPr>
  </w:style>
  <w:style w:type="paragraph" w:styleId="Tekstkomentarza">
    <w:name w:val="annotation text"/>
    <w:basedOn w:val="Normalny"/>
    <w:link w:val="TekstkomentarzaZnak"/>
    <w:rsid w:val="00443228"/>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44322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443228"/>
    <w:rPr>
      <w:b/>
      <w:bCs/>
    </w:rPr>
  </w:style>
  <w:style w:type="character" w:customStyle="1" w:styleId="TematkomentarzaZnak">
    <w:name w:val="Temat komentarza Znak"/>
    <w:basedOn w:val="TekstkomentarzaZnak"/>
    <w:link w:val="Tematkomentarza"/>
    <w:rsid w:val="00443228"/>
    <w:rPr>
      <w:rFonts w:ascii="Times New Roman" w:eastAsia="Times New Roman" w:hAnsi="Times New Roman" w:cs="Times New Roman"/>
      <w:b/>
      <w:bCs/>
      <w:sz w:val="20"/>
      <w:szCs w:val="20"/>
      <w:lang w:eastAsia="pl-PL"/>
    </w:rPr>
  </w:style>
  <w:style w:type="paragraph" w:customStyle="1" w:styleId="rteindent1">
    <w:name w:val="rteindent1"/>
    <w:basedOn w:val="Normalny"/>
    <w:rsid w:val="004432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uiPriority w:val="99"/>
    <w:rsid w:val="00443228"/>
    <w:pPr>
      <w:suppressAutoHyphens/>
      <w:autoSpaceDN w:val="0"/>
      <w:spacing w:after="200" w:line="276" w:lineRule="auto"/>
      <w:textAlignment w:val="baseline"/>
    </w:pPr>
    <w:rPr>
      <w:rFonts w:eastAsia="SimSun" w:cs="F"/>
      <w:kern w:val="3"/>
      <w:lang w:eastAsia="en-US"/>
    </w:rPr>
  </w:style>
  <w:style w:type="character" w:customStyle="1" w:styleId="Domylnaczcionkaakapitu1">
    <w:name w:val="Domyślna czcionka akapitu1"/>
    <w:rsid w:val="00443228"/>
  </w:style>
  <w:style w:type="paragraph" w:styleId="Bezodstpw">
    <w:name w:val="No Spacing"/>
    <w:uiPriority w:val="1"/>
    <w:qFormat/>
    <w:rsid w:val="00443228"/>
    <w:pPr>
      <w:spacing w:after="0" w:line="240" w:lineRule="auto"/>
    </w:pPr>
    <w:rPr>
      <w:rFonts w:cs="Times New Roman"/>
      <w:lang w:eastAsia="en-US"/>
    </w:rPr>
  </w:style>
  <w:style w:type="table" w:customStyle="1" w:styleId="Tabela-Siatka1">
    <w:name w:val="Tabela - Siatka1"/>
    <w:basedOn w:val="Standardowy"/>
    <w:next w:val="Tabela-Siatka"/>
    <w:uiPriority w:val="59"/>
    <w:rsid w:val="004432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443228"/>
    <w:pPr>
      <w:suppressAutoHyphens/>
      <w:spacing w:before="280" w:after="280" w:line="240" w:lineRule="auto"/>
    </w:pPr>
    <w:rPr>
      <w:rFonts w:ascii="Times New Roman" w:eastAsia="Times New Roman" w:hAnsi="Times New Roman" w:cs="Times New Roman"/>
      <w:sz w:val="24"/>
      <w:szCs w:val="24"/>
      <w:lang w:eastAsia="pl-PL"/>
    </w:rPr>
  </w:style>
  <w:style w:type="paragraph" w:customStyle="1" w:styleId="Adresodbiorcy">
    <w:name w:val="Adres odbiorcy"/>
    <w:basedOn w:val="Normalny"/>
    <w:rsid w:val="00443228"/>
    <w:pPr>
      <w:suppressAutoHyphens/>
      <w:spacing w:after="0" w:line="240" w:lineRule="atLeast"/>
      <w:jc w:val="both"/>
    </w:pPr>
    <w:rPr>
      <w:rFonts w:ascii="Garamond" w:eastAsia="Times New Roman" w:hAnsi="Garamond" w:cs="Garamond"/>
      <w:kern w:val="2"/>
      <w:sz w:val="20"/>
      <w:szCs w:val="20"/>
      <w:lang w:eastAsia="en-US"/>
    </w:rPr>
  </w:style>
  <w:style w:type="paragraph" w:customStyle="1" w:styleId="Tekstpodstawowy21">
    <w:name w:val="Tekst podstawowy 21"/>
    <w:basedOn w:val="Normalny"/>
    <w:rsid w:val="00443228"/>
    <w:pPr>
      <w:suppressAutoHyphens/>
      <w:spacing w:after="120" w:line="480" w:lineRule="auto"/>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443228"/>
    <w:pPr>
      <w:suppressAutoHyphens/>
      <w:spacing w:after="200" w:line="276" w:lineRule="auto"/>
      <w:ind w:left="720"/>
      <w:contextualSpacing/>
    </w:pPr>
    <w:rPr>
      <w:lang w:eastAsia="en-US"/>
    </w:rPr>
  </w:style>
  <w:style w:type="paragraph" w:customStyle="1" w:styleId="Times11">
    <w:name w:val="Times 11"/>
    <w:basedOn w:val="Normalny"/>
    <w:next w:val="Normalny"/>
    <w:qFormat/>
    <w:rsid w:val="00443228"/>
    <w:pPr>
      <w:spacing w:after="0" w:line="240" w:lineRule="auto"/>
      <w:jc w:val="both"/>
    </w:pPr>
    <w:rPr>
      <w:rFonts w:ascii="Times New Roman" w:eastAsia="Times New Roman" w:hAnsi="Times New Roman" w:cs="Times New Roman"/>
      <w:bCs/>
      <w:lang w:val="cs-CZ" w:eastAsia="pl-PL"/>
    </w:rPr>
  </w:style>
  <w:style w:type="character" w:styleId="Odwoanieprzypisudolnego">
    <w:name w:val="footnote reference"/>
    <w:rsid w:val="00443228"/>
    <w:rPr>
      <w:vertAlign w:val="superscript"/>
    </w:rPr>
  </w:style>
  <w:style w:type="character" w:customStyle="1" w:styleId="size">
    <w:name w:val="size"/>
    <w:rsid w:val="00443228"/>
  </w:style>
  <w:style w:type="character" w:customStyle="1" w:styleId="highlight">
    <w:name w:val="highlight"/>
    <w:rsid w:val="00443228"/>
  </w:style>
  <w:style w:type="character" w:customStyle="1" w:styleId="colour">
    <w:name w:val="colour"/>
    <w:rsid w:val="00443228"/>
  </w:style>
  <w:style w:type="character" w:customStyle="1" w:styleId="Wyrnienie">
    <w:name w:val="Wyróżnienie"/>
    <w:qFormat/>
    <w:rsid w:val="00443228"/>
    <w:rPr>
      <w:i/>
      <w:iCs/>
    </w:rPr>
  </w:style>
  <w:style w:type="paragraph" w:customStyle="1" w:styleId="TableParagraph">
    <w:name w:val="Table Paragraph"/>
    <w:basedOn w:val="Normalny"/>
    <w:rsid w:val="00443228"/>
    <w:pPr>
      <w:suppressAutoHyphens/>
      <w:spacing w:after="0" w:line="240" w:lineRule="auto"/>
      <w:ind w:left="105"/>
    </w:pPr>
    <w:rPr>
      <w:rFonts w:ascii="Verdana" w:eastAsia="Verdana" w:hAnsi="Verdana" w:cs="Verdana"/>
      <w:kern w:val="2"/>
      <w:sz w:val="24"/>
      <w:szCs w:val="24"/>
      <w:lang w:eastAsia="zh-CN"/>
    </w:rPr>
  </w:style>
  <w:style w:type="paragraph" w:styleId="Tekstprzypisudolnego">
    <w:name w:val="footnote text"/>
    <w:basedOn w:val="Normalny"/>
    <w:link w:val="TekstprzypisudolnegoZnak"/>
    <w:uiPriority w:val="99"/>
    <w:semiHidden/>
    <w:unhideWhenUsed/>
    <w:rsid w:val="00443228"/>
    <w:pPr>
      <w:spacing w:after="0" w:line="240" w:lineRule="auto"/>
    </w:pPr>
    <w:rPr>
      <w:rFonts w:cs="Times New Roman"/>
      <w:sz w:val="20"/>
      <w:szCs w:val="20"/>
      <w:lang w:eastAsia="en-US"/>
    </w:rPr>
  </w:style>
  <w:style w:type="character" w:customStyle="1" w:styleId="TekstprzypisudolnegoZnak">
    <w:name w:val="Tekst przypisu dolnego Znak"/>
    <w:basedOn w:val="Domylnaczcionkaakapitu"/>
    <w:link w:val="Tekstprzypisudolnego"/>
    <w:uiPriority w:val="99"/>
    <w:semiHidden/>
    <w:rsid w:val="00443228"/>
    <w:rPr>
      <w:rFonts w:cs="Times New Roman"/>
      <w:sz w:val="20"/>
      <w:szCs w:val="20"/>
      <w:lang w:eastAsia="en-US"/>
    </w:rPr>
  </w:style>
  <w:style w:type="paragraph" w:customStyle="1" w:styleId="Domylne">
    <w:name w:val="Domyślne"/>
    <w:rsid w:val="0044322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pl-PL"/>
    </w:rPr>
  </w:style>
  <w:style w:type="numbering" w:customStyle="1" w:styleId="Zaimportowanystyl4">
    <w:name w:val="Zaimportowany styl 4"/>
    <w:rsid w:val="00443228"/>
    <w:pPr>
      <w:numPr>
        <w:numId w:val="55"/>
      </w:numPr>
    </w:pPr>
  </w:style>
  <w:style w:type="character" w:customStyle="1" w:styleId="spellingerror">
    <w:name w:val="spellingerror"/>
    <w:basedOn w:val="Domylnaczcionkaakapitu"/>
    <w:rsid w:val="00443228"/>
  </w:style>
  <w:style w:type="paragraph" w:customStyle="1" w:styleId="paragraph">
    <w:name w:val="paragraph"/>
    <w:basedOn w:val="Normalny"/>
    <w:rsid w:val="0044322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443228"/>
  </w:style>
  <w:style w:type="character" w:customStyle="1" w:styleId="contextualspellingandgrammarerror">
    <w:name w:val="contextualspellingandgrammarerror"/>
    <w:basedOn w:val="Domylnaczcionkaakapitu"/>
    <w:rsid w:val="00443228"/>
  </w:style>
  <w:style w:type="character" w:customStyle="1" w:styleId="tabchar">
    <w:name w:val="tabchar"/>
    <w:basedOn w:val="Domylnaczcionkaakapitu"/>
    <w:rsid w:val="00443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psychologia.uni.wroc.pl/Instytut-Psychologii/Studenci-i-doktoranci/Studia-Doktorskie-Psychologi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p.ms.gov.pl/pl/rejestry-i-ewidencje/tlumacze-przysiegli/lista-tlumaczy-przysieglych/search.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konstytucjadlanauki.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19602</Words>
  <Characters>117616</Characters>
  <Application>Microsoft Office Word</Application>
  <DocSecurity>0</DocSecurity>
  <Lines>980</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Fret</dc:creator>
  <cp:lastModifiedBy>Katarzyna Fret</cp:lastModifiedBy>
  <cp:revision>2</cp:revision>
  <dcterms:created xsi:type="dcterms:W3CDTF">2022-02-24T13:30:00Z</dcterms:created>
  <dcterms:modified xsi:type="dcterms:W3CDTF">2022-02-24T13:30:00Z</dcterms:modified>
</cp:coreProperties>
</file>